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AEA" w:rsidRPr="000E3CF4" w:rsidRDefault="006D5AE1" w:rsidP="00600499">
      <w:pPr>
        <w:spacing w:line="360" w:lineRule="auto"/>
        <w:rPr>
          <w:rFonts w:ascii="Arial" w:hAnsi="Arial" w:cs="Arial"/>
          <w:b/>
        </w:rPr>
      </w:pPr>
      <w:r>
        <w:rPr>
          <w:rFonts w:ascii="Arial" w:hAnsi="Arial" w:cs="Arial"/>
          <w:b/>
        </w:rPr>
        <w:t xml:space="preserve">ANNEXURE </w:t>
      </w:r>
      <w:r w:rsidR="00B22753">
        <w:rPr>
          <w:rFonts w:ascii="Arial" w:hAnsi="Arial" w:cs="Arial"/>
          <w:b/>
        </w:rPr>
        <w:t>A</w:t>
      </w:r>
      <w:proofErr w:type="gramStart"/>
      <w:r w:rsidR="00B22753">
        <w:rPr>
          <w:rFonts w:ascii="Arial" w:hAnsi="Arial" w:cs="Arial"/>
          <w:b/>
        </w:rPr>
        <w:t>:SCOPE</w:t>
      </w:r>
      <w:proofErr w:type="gramEnd"/>
      <w:r w:rsidR="00B22753">
        <w:rPr>
          <w:rFonts w:ascii="Arial" w:hAnsi="Arial" w:cs="Arial"/>
          <w:b/>
        </w:rPr>
        <w:t xml:space="preserve"> OF SERVICES AND PERFORMANCE S</w:t>
      </w:r>
      <w:r w:rsidR="00444AEA" w:rsidRPr="000E3CF4">
        <w:rPr>
          <w:rFonts w:ascii="Arial" w:hAnsi="Arial" w:cs="Arial"/>
          <w:b/>
        </w:rPr>
        <w:t>TANDARD</w:t>
      </w:r>
      <w:r w:rsidR="00801585">
        <w:rPr>
          <w:rFonts w:ascii="Arial" w:hAnsi="Arial" w:cs="Arial"/>
          <w:b/>
        </w:rPr>
        <w:t>S</w:t>
      </w:r>
      <w:r w:rsidR="00444AEA" w:rsidRPr="000E3CF4">
        <w:rPr>
          <w:rFonts w:ascii="Arial" w:hAnsi="Arial" w:cs="Arial"/>
          <w:b/>
        </w:rPr>
        <w:t xml:space="preserve">  </w:t>
      </w:r>
    </w:p>
    <w:p w:rsidR="00444AEA" w:rsidRPr="000E3CF4" w:rsidRDefault="00444AEA" w:rsidP="00600499">
      <w:pPr>
        <w:spacing w:line="360" w:lineRule="auto"/>
        <w:rPr>
          <w:rFonts w:ascii="Arial" w:hAnsi="Arial" w:cs="Arial"/>
          <w:b/>
        </w:rPr>
      </w:pPr>
      <w:r w:rsidRPr="000E3CF4">
        <w:rPr>
          <w:rFonts w:ascii="Arial" w:hAnsi="Arial" w:cs="Arial"/>
          <w:b/>
        </w:rPr>
        <w:t>PART A      GENERAL PROVISION</w:t>
      </w:r>
      <w:r w:rsidR="00801585">
        <w:rPr>
          <w:rFonts w:ascii="Arial" w:hAnsi="Arial" w:cs="Arial"/>
          <w:b/>
        </w:rPr>
        <w:t>S</w:t>
      </w:r>
    </w:p>
    <w:p w:rsidR="00444AEA" w:rsidRPr="000E3CF4" w:rsidRDefault="00444AEA" w:rsidP="00600499">
      <w:pPr>
        <w:pStyle w:val="ListParagraph"/>
        <w:numPr>
          <w:ilvl w:val="0"/>
          <w:numId w:val="3"/>
        </w:numPr>
        <w:spacing w:line="360" w:lineRule="auto"/>
        <w:ind w:left="426" w:hanging="426"/>
        <w:rPr>
          <w:rFonts w:ascii="Arial" w:hAnsi="Arial" w:cs="Arial"/>
          <w:b/>
        </w:rPr>
      </w:pPr>
      <w:r w:rsidRPr="000E3CF4">
        <w:rPr>
          <w:rFonts w:ascii="Arial" w:hAnsi="Arial" w:cs="Arial"/>
          <w:b/>
        </w:rPr>
        <w:t xml:space="preserve">Implementation </w:t>
      </w:r>
    </w:p>
    <w:tbl>
      <w:tblPr>
        <w:tblStyle w:val="TableGrid"/>
        <w:tblW w:w="0" w:type="auto"/>
        <w:tblLook w:val="04A0" w:firstRow="1" w:lastRow="0" w:firstColumn="1" w:lastColumn="0" w:noHBand="0" w:noVBand="1"/>
      </w:tblPr>
      <w:tblGrid>
        <w:gridCol w:w="1555"/>
        <w:gridCol w:w="3969"/>
        <w:gridCol w:w="3492"/>
      </w:tblGrid>
      <w:tr w:rsidR="00444AEA" w:rsidRPr="00600499" w:rsidTr="000E3CF4">
        <w:tc>
          <w:tcPr>
            <w:tcW w:w="1555" w:type="dxa"/>
            <w:shd w:val="clear" w:color="auto" w:fill="000000" w:themeFill="text1"/>
          </w:tcPr>
          <w:p w:rsidR="00444AEA" w:rsidRPr="000E3CF4" w:rsidRDefault="00444AEA" w:rsidP="00600499">
            <w:pPr>
              <w:spacing w:line="360" w:lineRule="auto"/>
              <w:rPr>
                <w:rFonts w:ascii="Arial" w:hAnsi="Arial" w:cs="Arial"/>
                <w:b/>
                <w:sz w:val="16"/>
                <w:szCs w:val="16"/>
              </w:rPr>
            </w:pPr>
            <w:r w:rsidRPr="000E3CF4">
              <w:rPr>
                <w:rFonts w:ascii="Arial" w:hAnsi="Arial" w:cs="Arial"/>
                <w:b/>
                <w:sz w:val="16"/>
                <w:szCs w:val="16"/>
              </w:rPr>
              <w:t>Process</w:t>
            </w:r>
          </w:p>
        </w:tc>
        <w:tc>
          <w:tcPr>
            <w:tcW w:w="3969" w:type="dxa"/>
            <w:shd w:val="clear" w:color="auto" w:fill="000000" w:themeFill="text1"/>
          </w:tcPr>
          <w:p w:rsidR="00444AEA" w:rsidRPr="000E3CF4" w:rsidRDefault="00444AEA" w:rsidP="00600499">
            <w:pPr>
              <w:spacing w:line="360" w:lineRule="auto"/>
              <w:rPr>
                <w:rFonts w:ascii="Arial" w:hAnsi="Arial" w:cs="Arial"/>
                <w:b/>
                <w:sz w:val="16"/>
                <w:szCs w:val="16"/>
              </w:rPr>
            </w:pPr>
            <w:r w:rsidRPr="000E3CF4">
              <w:rPr>
                <w:rFonts w:ascii="Arial" w:hAnsi="Arial" w:cs="Arial"/>
                <w:b/>
                <w:sz w:val="16"/>
                <w:szCs w:val="16"/>
              </w:rPr>
              <w:t>Service Provider Responsibilities</w:t>
            </w:r>
          </w:p>
        </w:tc>
        <w:tc>
          <w:tcPr>
            <w:tcW w:w="3492" w:type="dxa"/>
            <w:shd w:val="clear" w:color="auto" w:fill="000000" w:themeFill="text1"/>
          </w:tcPr>
          <w:p w:rsidR="00444AEA" w:rsidRPr="000E3CF4" w:rsidRDefault="00444AEA" w:rsidP="00600499">
            <w:pPr>
              <w:spacing w:line="360" w:lineRule="auto"/>
              <w:rPr>
                <w:rFonts w:ascii="Arial" w:hAnsi="Arial" w:cs="Arial"/>
                <w:b/>
                <w:sz w:val="16"/>
                <w:szCs w:val="16"/>
              </w:rPr>
            </w:pPr>
            <w:r w:rsidRPr="000E3CF4">
              <w:rPr>
                <w:rFonts w:ascii="Arial" w:hAnsi="Arial" w:cs="Arial"/>
                <w:b/>
                <w:sz w:val="16"/>
                <w:szCs w:val="16"/>
              </w:rPr>
              <w:t>SARS Responsibilities</w:t>
            </w:r>
          </w:p>
        </w:tc>
      </w:tr>
      <w:tr w:rsidR="00444AEA" w:rsidRPr="00600499" w:rsidTr="00653AA6">
        <w:trPr>
          <w:trHeight w:val="2094"/>
        </w:trPr>
        <w:tc>
          <w:tcPr>
            <w:tcW w:w="1555" w:type="dxa"/>
          </w:tcPr>
          <w:p w:rsidR="00444AEA" w:rsidRPr="00600499" w:rsidRDefault="00444AEA" w:rsidP="004A0EF0">
            <w:pPr>
              <w:pStyle w:val="ListParagraph"/>
              <w:numPr>
                <w:ilvl w:val="0"/>
                <w:numId w:val="4"/>
              </w:numPr>
              <w:spacing w:line="360" w:lineRule="auto"/>
              <w:ind w:left="174" w:hanging="174"/>
              <w:rPr>
                <w:rFonts w:ascii="Arial" w:hAnsi="Arial" w:cs="Arial"/>
                <w:sz w:val="16"/>
                <w:szCs w:val="16"/>
              </w:rPr>
            </w:pPr>
            <w:r w:rsidRPr="00600499">
              <w:rPr>
                <w:rFonts w:ascii="Arial" w:hAnsi="Arial" w:cs="Arial"/>
                <w:sz w:val="16"/>
                <w:szCs w:val="16"/>
              </w:rPr>
              <w:t xml:space="preserve">Planning </w:t>
            </w:r>
          </w:p>
        </w:tc>
        <w:tc>
          <w:tcPr>
            <w:tcW w:w="3969" w:type="dxa"/>
          </w:tcPr>
          <w:p w:rsidR="00265375" w:rsidRPr="00600499" w:rsidRDefault="00444AEA" w:rsidP="00600499">
            <w:pPr>
              <w:pStyle w:val="ListParagraph"/>
              <w:numPr>
                <w:ilvl w:val="0"/>
                <w:numId w:val="5"/>
              </w:numPr>
              <w:spacing w:line="360" w:lineRule="auto"/>
              <w:ind w:left="171" w:hanging="283"/>
              <w:jc w:val="both"/>
              <w:rPr>
                <w:rFonts w:ascii="Arial" w:hAnsi="Arial" w:cs="Arial"/>
                <w:sz w:val="16"/>
                <w:szCs w:val="16"/>
              </w:rPr>
            </w:pPr>
            <w:r w:rsidRPr="00600499">
              <w:rPr>
                <w:rFonts w:ascii="Arial" w:hAnsi="Arial" w:cs="Arial"/>
                <w:sz w:val="16"/>
                <w:szCs w:val="16"/>
              </w:rPr>
              <w:t>Plan, draft and produce the Implementation Plan in consultation with SARS</w:t>
            </w:r>
          </w:p>
          <w:p w:rsidR="00444AEA" w:rsidRPr="00600499" w:rsidRDefault="00444AEA" w:rsidP="00600499">
            <w:pPr>
              <w:pStyle w:val="ListParagraph"/>
              <w:spacing w:line="360" w:lineRule="auto"/>
              <w:ind w:left="312"/>
              <w:jc w:val="both"/>
              <w:rPr>
                <w:rFonts w:ascii="Arial" w:hAnsi="Arial" w:cs="Arial"/>
                <w:sz w:val="16"/>
                <w:szCs w:val="16"/>
              </w:rPr>
            </w:pPr>
            <w:r w:rsidRPr="00600499">
              <w:rPr>
                <w:rFonts w:ascii="Arial" w:hAnsi="Arial" w:cs="Arial"/>
                <w:sz w:val="16"/>
                <w:szCs w:val="16"/>
              </w:rPr>
              <w:t xml:space="preserve"> </w:t>
            </w:r>
          </w:p>
          <w:p w:rsidR="00444AEA" w:rsidRPr="00600499" w:rsidRDefault="00444AEA" w:rsidP="00600499">
            <w:pPr>
              <w:pStyle w:val="ListParagraph"/>
              <w:numPr>
                <w:ilvl w:val="0"/>
                <w:numId w:val="5"/>
              </w:numPr>
              <w:spacing w:line="360" w:lineRule="auto"/>
              <w:ind w:left="171" w:hanging="283"/>
              <w:jc w:val="both"/>
              <w:rPr>
                <w:rFonts w:ascii="Arial" w:hAnsi="Arial" w:cs="Arial"/>
                <w:sz w:val="16"/>
                <w:szCs w:val="16"/>
              </w:rPr>
            </w:pPr>
            <w:r w:rsidRPr="00600499">
              <w:rPr>
                <w:rFonts w:ascii="Arial" w:hAnsi="Arial" w:cs="Arial"/>
                <w:sz w:val="16"/>
                <w:szCs w:val="16"/>
              </w:rPr>
              <w:t>Present the Implementation Plan to SARS for sign-off</w:t>
            </w:r>
          </w:p>
          <w:p w:rsidR="00265375" w:rsidRPr="00600499" w:rsidRDefault="00265375" w:rsidP="00600499">
            <w:pPr>
              <w:pStyle w:val="ListParagraph"/>
              <w:spacing w:line="360" w:lineRule="auto"/>
              <w:jc w:val="both"/>
              <w:rPr>
                <w:rFonts w:ascii="Arial" w:hAnsi="Arial" w:cs="Arial"/>
                <w:sz w:val="16"/>
                <w:szCs w:val="16"/>
              </w:rPr>
            </w:pPr>
          </w:p>
          <w:p w:rsidR="00444AEA" w:rsidRPr="00600499" w:rsidRDefault="00444AEA" w:rsidP="000D7633">
            <w:pPr>
              <w:pStyle w:val="ListParagraph"/>
              <w:numPr>
                <w:ilvl w:val="0"/>
                <w:numId w:val="5"/>
              </w:numPr>
              <w:spacing w:line="360" w:lineRule="auto"/>
              <w:ind w:left="171" w:hanging="283"/>
              <w:jc w:val="both"/>
              <w:rPr>
                <w:rFonts w:ascii="Arial" w:hAnsi="Arial" w:cs="Arial"/>
                <w:sz w:val="16"/>
                <w:szCs w:val="16"/>
              </w:rPr>
            </w:pPr>
            <w:r w:rsidRPr="00600499">
              <w:rPr>
                <w:rFonts w:ascii="Arial" w:hAnsi="Arial" w:cs="Arial"/>
                <w:sz w:val="16"/>
                <w:szCs w:val="16"/>
              </w:rPr>
              <w:t>Sign-off by Key Account Manager after acceptance by SARS</w:t>
            </w:r>
          </w:p>
        </w:tc>
        <w:tc>
          <w:tcPr>
            <w:tcW w:w="3492" w:type="dxa"/>
          </w:tcPr>
          <w:p w:rsidR="00444AEA" w:rsidRPr="00600499" w:rsidRDefault="00444AEA" w:rsidP="00600499">
            <w:pPr>
              <w:pStyle w:val="ListParagraph"/>
              <w:numPr>
                <w:ilvl w:val="0"/>
                <w:numId w:val="5"/>
              </w:numPr>
              <w:spacing w:line="360" w:lineRule="auto"/>
              <w:ind w:left="321" w:hanging="321"/>
              <w:jc w:val="both"/>
              <w:rPr>
                <w:rFonts w:ascii="Arial" w:hAnsi="Arial" w:cs="Arial"/>
                <w:sz w:val="16"/>
                <w:szCs w:val="16"/>
              </w:rPr>
            </w:pPr>
            <w:r w:rsidRPr="00600499">
              <w:rPr>
                <w:rFonts w:ascii="Arial" w:hAnsi="Arial" w:cs="Arial"/>
                <w:sz w:val="16"/>
                <w:szCs w:val="16"/>
              </w:rPr>
              <w:t xml:space="preserve">Supply relevant and accurate information for the development of an Implementation Plan based on the business needs as </w:t>
            </w:r>
            <w:r w:rsidR="00265375" w:rsidRPr="00600499">
              <w:rPr>
                <w:rFonts w:ascii="Arial" w:hAnsi="Arial" w:cs="Arial"/>
                <w:sz w:val="16"/>
                <w:szCs w:val="16"/>
              </w:rPr>
              <w:t>per the RFP</w:t>
            </w:r>
            <w:r w:rsidR="004A0EF0">
              <w:rPr>
                <w:rFonts w:ascii="Arial" w:hAnsi="Arial" w:cs="Arial"/>
                <w:sz w:val="16"/>
                <w:szCs w:val="16"/>
              </w:rPr>
              <w:t>.</w:t>
            </w:r>
          </w:p>
          <w:p w:rsidR="00265375" w:rsidRPr="00600499" w:rsidRDefault="00265375" w:rsidP="00600499">
            <w:pPr>
              <w:pStyle w:val="ListParagraph"/>
              <w:spacing w:line="360" w:lineRule="auto"/>
              <w:ind w:left="321"/>
              <w:jc w:val="both"/>
              <w:rPr>
                <w:rFonts w:ascii="Arial" w:hAnsi="Arial" w:cs="Arial"/>
                <w:sz w:val="16"/>
                <w:szCs w:val="16"/>
              </w:rPr>
            </w:pPr>
          </w:p>
          <w:p w:rsidR="00265375" w:rsidRPr="00600499" w:rsidRDefault="00265375" w:rsidP="00600499">
            <w:pPr>
              <w:pStyle w:val="ListParagraph"/>
              <w:numPr>
                <w:ilvl w:val="0"/>
                <w:numId w:val="5"/>
              </w:numPr>
              <w:spacing w:line="360" w:lineRule="auto"/>
              <w:ind w:left="314" w:hanging="314"/>
              <w:jc w:val="both"/>
              <w:rPr>
                <w:rFonts w:ascii="Arial" w:hAnsi="Arial" w:cs="Arial"/>
                <w:sz w:val="16"/>
                <w:szCs w:val="16"/>
              </w:rPr>
            </w:pPr>
            <w:r w:rsidRPr="00600499">
              <w:rPr>
                <w:rFonts w:ascii="Arial" w:hAnsi="Arial" w:cs="Arial"/>
                <w:sz w:val="16"/>
                <w:szCs w:val="16"/>
              </w:rPr>
              <w:t>Evaluate and consider adoption of the Implementation Plan presented by the Service Provider</w:t>
            </w:r>
            <w:r w:rsidR="004A0EF0">
              <w:rPr>
                <w:rFonts w:ascii="Arial" w:hAnsi="Arial" w:cs="Arial"/>
                <w:sz w:val="16"/>
                <w:szCs w:val="16"/>
              </w:rPr>
              <w:t>.</w:t>
            </w:r>
          </w:p>
          <w:p w:rsidR="00265375" w:rsidRPr="00600499" w:rsidRDefault="00265375" w:rsidP="00600499">
            <w:pPr>
              <w:pStyle w:val="ListParagraph"/>
              <w:spacing w:line="360" w:lineRule="auto"/>
              <w:jc w:val="both"/>
              <w:rPr>
                <w:rFonts w:ascii="Arial" w:hAnsi="Arial" w:cs="Arial"/>
                <w:sz w:val="16"/>
                <w:szCs w:val="16"/>
              </w:rPr>
            </w:pPr>
          </w:p>
          <w:p w:rsidR="00265375" w:rsidRPr="00600499" w:rsidRDefault="00265375" w:rsidP="00B22753">
            <w:pPr>
              <w:pStyle w:val="ListParagraph"/>
              <w:numPr>
                <w:ilvl w:val="0"/>
                <w:numId w:val="5"/>
              </w:numPr>
              <w:spacing w:line="360" w:lineRule="auto"/>
              <w:ind w:left="314" w:hanging="314"/>
              <w:jc w:val="both"/>
              <w:rPr>
                <w:rFonts w:ascii="Arial" w:hAnsi="Arial" w:cs="Arial"/>
                <w:sz w:val="16"/>
                <w:szCs w:val="16"/>
              </w:rPr>
            </w:pPr>
            <w:r w:rsidRPr="00600499">
              <w:rPr>
                <w:rFonts w:ascii="Arial" w:hAnsi="Arial" w:cs="Arial"/>
                <w:sz w:val="16"/>
                <w:szCs w:val="16"/>
              </w:rPr>
              <w:t>Ensure sign-off by SARS’ Health and Wellness</w:t>
            </w:r>
            <w:r w:rsidR="006D5AE1">
              <w:rPr>
                <w:rFonts w:ascii="Arial" w:hAnsi="Arial" w:cs="Arial"/>
                <w:sz w:val="16"/>
                <w:szCs w:val="16"/>
              </w:rPr>
              <w:t xml:space="preserve"> Management</w:t>
            </w:r>
            <w:r w:rsidRPr="00600499">
              <w:rPr>
                <w:rFonts w:ascii="Arial" w:hAnsi="Arial" w:cs="Arial"/>
                <w:sz w:val="16"/>
                <w:szCs w:val="16"/>
              </w:rPr>
              <w:t xml:space="preserve"> once satisfied with the Implementation Plan</w:t>
            </w:r>
            <w:r w:rsidR="004A0EF0">
              <w:rPr>
                <w:rFonts w:ascii="Arial" w:hAnsi="Arial" w:cs="Arial"/>
                <w:sz w:val="16"/>
                <w:szCs w:val="16"/>
              </w:rPr>
              <w:t>.</w:t>
            </w:r>
          </w:p>
        </w:tc>
      </w:tr>
      <w:tr w:rsidR="00444AEA" w:rsidRPr="00600499" w:rsidTr="00653AA6">
        <w:tc>
          <w:tcPr>
            <w:tcW w:w="1555" w:type="dxa"/>
          </w:tcPr>
          <w:p w:rsidR="00444AEA" w:rsidRPr="00600499" w:rsidRDefault="00265375" w:rsidP="004A0EF0">
            <w:pPr>
              <w:pStyle w:val="ListParagraph"/>
              <w:numPr>
                <w:ilvl w:val="0"/>
                <w:numId w:val="4"/>
              </w:numPr>
              <w:spacing w:line="360" w:lineRule="auto"/>
              <w:ind w:left="174" w:hanging="174"/>
              <w:rPr>
                <w:rFonts w:ascii="Arial" w:hAnsi="Arial" w:cs="Arial"/>
                <w:sz w:val="16"/>
                <w:szCs w:val="16"/>
              </w:rPr>
            </w:pPr>
            <w:r w:rsidRPr="00600499">
              <w:rPr>
                <w:rFonts w:ascii="Arial" w:hAnsi="Arial" w:cs="Arial"/>
                <w:sz w:val="16"/>
                <w:szCs w:val="16"/>
              </w:rPr>
              <w:t>Information</w:t>
            </w:r>
          </w:p>
        </w:tc>
        <w:tc>
          <w:tcPr>
            <w:tcW w:w="3969" w:type="dxa"/>
          </w:tcPr>
          <w:p w:rsidR="00444AEA" w:rsidRPr="00600499" w:rsidRDefault="00265375" w:rsidP="00B22753">
            <w:pPr>
              <w:pStyle w:val="ListParagraph"/>
              <w:numPr>
                <w:ilvl w:val="0"/>
                <w:numId w:val="5"/>
              </w:numPr>
              <w:spacing w:line="360" w:lineRule="auto"/>
              <w:ind w:left="171" w:hanging="283"/>
              <w:jc w:val="both"/>
              <w:rPr>
                <w:rFonts w:ascii="Arial" w:hAnsi="Arial" w:cs="Arial"/>
                <w:sz w:val="16"/>
                <w:szCs w:val="16"/>
              </w:rPr>
            </w:pPr>
            <w:r w:rsidRPr="00600499">
              <w:rPr>
                <w:rFonts w:ascii="Arial" w:hAnsi="Arial" w:cs="Arial"/>
                <w:sz w:val="16"/>
                <w:szCs w:val="16"/>
              </w:rPr>
              <w:t xml:space="preserve">Timeous request of </w:t>
            </w:r>
            <w:r w:rsidR="0000422E">
              <w:rPr>
                <w:rFonts w:ascii="Arial" w:hAnsi="Arial" w:cs="Arial"/>
                <w:sz w:val="16"/>
                <w:szCs w:val="16"/>
              </w:rPr>
              <w:t xml:space="preserve">guidelines that govern proper communication, branding and marketing from various SARS stakeholders: Wellness, Communications and IT as well as </w:t>
            </w:r>
            <w:r w:rsidRPr="00600499">
              <w:rPr>
                <w:rFonts w:ascii="Arial" w:hAnsi="Arial" w:cs="Arial"/>
                <w:sz w:val="16"/>
                <w:szCs w:val="16"/>
              </w:rPr>
              <w:t xml:space="preserve">relevant information such as number of SARS sites, </w:t>
            </w:r>
            <w:r w:rsidR="006D5AE1" w:rsidRPr="00600499">
              <w:rPr>
                <w:rFonts w:ascii="Arial" w:hAnsi="Arial" w:cs="Arial"/>
                <w:sz w:val="16"/>
                <w:szCs w:val="16"/>
              </w:rPr>
              <w:t>contact</w:t>
            </w:r>
            <w:r w:rsidRPr="00600499">
              <w:rPr>
                <w:rFonts w:ascii="Arial" w:hAnsi="Arial" w:cs="Arial"/>
                <w:sz w:val="16"/>
                <w:szCs w:val="16"/>
              </w:rPr>
              <w:t xml:space="preserve"> details of eligible employees or any other relevant information/</w:t>
            </w:r>
            <w:r w:rsidR="00AA1409" w:rsidRPr="00600499">
              <w:rPr>
                <w:rFonts w:ascii="Arial" w:hAnsi="Arial" w:cs="Arial"/>
                <w:sz w:val="16"/>
                <w:szCs w:val="16"/>
              </w:rPr>
              <w:t>documentation, which</w:t>
            </w:r>
            <w:r w:rsidRPr="00600499">
              <w:rPr>
                <w:rFonts w:ascii="Arial" w:hAnsi="Arial" w:cs="Arial"/>
                <w:sz w:val="16"/>
                <w:szCs w:val="16"/>
              </w:rPr>
              <w:t xml:space="preserve"> will enable the Service Provider</w:t>
            </w:r>
            <w:r w:rsidR="009518EC" w:rsidRPr="00600499">
              <w:rPr>
                <w:rFonts w:ascii="Arial" w:hAnsi="Arial" w:cs="Arial"/>
                <w:sz w:val="16"/>
                <w:szCs w:val="16"/>
              </w:rPr>
              <w:t xml:space="preserve"> to fully execute its mandate in terms</w:t>
            </w:r>
            <w:r w:rsidR="007E2DEC">
              <w:rPr>
                <w:rFonts w:ascii="Arial" w:hAnsi="Arial" w:cs="Arial"/>
                <w:sz w:val="16"/>
                <w:szCs w:val="16"/>
              </w:rPr>
              <w:t xml:space="preserve"> </w:t>
            </w:r>
            <w:r w:rsidR="00AA1409">
              <w:rPr>
                <w:rFonts w:ascii="Arial" w:hAnsi="Arial" w:cs="Arial"/>
                <w:sz w:val="16"/>
                <w:szCs w:val="16"/>
              </w:rPr>
              <w:t xml:space="preserve">of </w:t>
            </w:r>
            <w:r w:rsidR="00AA1409" w:rsidRPr="00600499">
              <w:rPr>
                <w:rFonts w:ascii="Arial" w:hAnsi="Arial" w:cs="Arial"/>
                <w:sz w:val="16"/>
                <w:szCs w:val="16"/>
              </w:rPr>
              <w:t>the</w:t>
            </w:r>
            <w:r w:rsidR="009518EC" w:rsidRPr="00600499">
              <w:rPr>
                <w:rFonts w:ascii="Arial" w:hAnsi="Arial" w:cs="Arial"/>
                <w:sz w:val="16"/>
                <w:szCs w:val="16"/>
              </w:rPr>
              <w:t xml:space="preserve"> </w:t>
            </w:r>
            <w:r w:rsidR="00AB342B">
              <w:rPr>
                <w:rFonts w:ascii="Arial" w:hAnsi="Arial" w:cs="Arial"/>
                <w:sz w:val="16"/>
                <w:szCs w:val="16"/>
              </w:rPr>
              <w:t>A</w:t>
            </w:r>
            <w:r w:rsidR="009518EC" w:rsidRPr="00600499">
              <w:rPr>
                <w:rFonts w:ascii="Arial" w:hAnsi="Arial" w:cs="Arial"/>
                <w:sz w:val="16"/>
                <w:szCs w:val="16"/>
              </w:rPr>
              <w:t>greement</w:t>
            </w:r>
            <w:r w:rsidR="001B40C9">
              <w:rPr>
                <w:rFonts w:ascii="Arial" w:hAnsi="Arial" w:cs="Arial"/>
                <w:sz w:val="16"/>
                <w:szCs w:val="16"/>
              </w:rPr>
              <w:t>.</w:t>
            </w:r>
          </w:p>
        </w:tc>
        <w:tc>
          <w:tcPr>
            <w:tcW w:w="3492" w:type="dxa"/>
          </w:tcPr>
          <w:p w:rsidR="00444AEA" w:rsidRPr="00600499" w:rsidRDefault="009518EC" w:rsidP="00600499">
            <w:pPr>
              <w:pStyle w:val="ListParagraph"/>
              <w:numPr>
                <w:ilvl w:val="0"/>
                <w:numId w:val="5"/>
              </w:numPr>
              <w:spacing w:line="360" w:lineRule="auto"/>
              <w:ind w:left="314" w:hanging="314"/>
              <w:jc w:val="both"/>
              <w:rPr>
                <w:rFonts w:ascii="Arial" w:hAnsi="Arial" w:cs="Arial"/>
                <w:sz w:val="16"/>
                <w:szCs w:val="16"/>
              </w:rPr>
            </w:pPr>
            <w:r w:rsidRPr="00600499">
              <w:rPr>
                <w:rFonts w:ascii="Arial" w:hAnsi="Arial" w:cs="Arial"/>
                <w:sz w:val="16"/>
                <w:szCs w:val="16"/>
              </w:rPr>
              <w:t>Supply all information/documentation and secure co-operation from the relevant IT personnel to provide the online services</w:t>
            </w:r>
            <w:r w:rsidR="004A0EF0">
              <w:rPr>
                <w:rFonts w:ascii="Arial" w:hAnsi="Arial" w:cs="Arial"/>
                <w:sz w:val="16"/>
                <w:szCs w:val="16"/>
              </w:rPr>
              <w:t>.</w:t>
            </w:r>
          </w:p>
        </w:tc>
      </w:tr>
      <w:tr w:rsidR="00444AEA" w:rsidRPr="00600499" w:rsidTr="00653AA6">
        <w:tc>
          <w:tcPr>
            <w:tcW w:w="1555" w:type="dxa"/>
          </w:tcPr>
          <w:p w:rsidR="00444AEA" w:rsidRPr="00600499" w:rsidRDefault="009518EC" w:rsidP="004A0EF0">
            <w:pPr>
              <w:pStyle w:val="ListParagraph"/>
              <w:numPr>
                <w:ilvl w:val="0"/>
                <w:numId w:val="4"/>
              </w:numPr>
              <w:spacing w:line="360" w:lineRule="auto"/>
              <w:ind w:left="174" w:hanging="174"/>
              <w:rPr>
                <w:rFonts w:ascii="Arial" w:hAnsi="Arial" w:cs="Arial"/>
                <w:sz w:val="16"/>
                <w:szCs w:val="16"/>
              </w:rPr>
            </w:pPr>
            <w:r w:rsidRPr="00600499">
              <w:rPr>
                <w:rFonts w:ascii="Arial" w:hAnsi="Arial" w:cs="Arial"/>
                <w:sz w:val="16"/>
                <w:szCs w:val="16"/>
              </w:rPr>
              <w:t>IT</w:t>
            </w:r>
          </w:p>
        </w:tc>
        <w:tc>
          <w:tcPr>
            <w:tcW w:w="3969" w:type="dxa"/>
          </w:tcPr>
          <w:p w:rsidR="00444AEA" w:rsidRPr="00600499" w:rsidRDefault="009518EC" w:rsidP="00600499">
            <w:pPr>
              <w:pStyle w:val="ListParagraph"/>
              <w:numPr>
                <w:ilvl w:val="0"/>
                <w:numId w:val="5"/>
              </w:numPr>
              <w:spacing w:line="360" w:lineRule="auto"/>
              <w:ind w:left="171" w:hanging="283"/>
              <w:jc w:val="both"/>
              <w:rPr>
                <w:rFonts w:ascii="Arial" w:hAnsi="Arial" w:cs="Arial"/>
                <w:sz w:val="16"/>
                <w:szCs w:val="16"/>
              </w:rPr>
            </w:pPr>
            <w:r w:rsidRPr="00600499">
              <w:rPr>
                <w:rFonts w:ascii="Arial" w:hAnsi="Arial" w:cs="Arial"/>
                <w:sz w:val="16"/>
                <w:szCs w:val="16"/>
              </w:rPr>
              <w:t xml:space="preserve">Establishing a platform for online services such as </w:t>
            </w:r>
            <w:proofErr w:type="gramStart"/>
            <w:r w:rsidRPr="00600499">
              <w:rPr>
                <w:rFonts w:ascii="Arial" w:hAnsi="Arial" w:cs="Arial"/>
                <w:sz w:val="16"/>
                <w:szCs w:val="16"/>
              </w:rPr>
              <w:t xml:space="preserve">a wellness </w:t>
            </w:r>
            <w:r w:rsidR="00AA1409" w:rsidRPr="00600499">
              <w:rPr>
                <w:rFonts w:ascii="Arial" w:hAnsi="Arial" w:cs="Arial"/>
                <w:sz w:val="16"/>
                <w:szCs w:val="16"/>
              </w:rPr>
              <w:t>management website</w:t>
            </w:r>
            <w:r w:rsidRPr="00600499">
              <w:rPr>
                <w:rFonts w:ascii="Arial" w:hAnsi="Arial" w:cs="Arial"/>
                <w:sz w:val="16"/>
                <w:szCs w:val="16"/>
              </w:rPr>
              <w:t xml:space="preserve"> with a dedicated email address and which platform is compliant with the SARS security,</w:t>
            </w:r>
            <w:proofErr w:type="gramEnd"/>
            <w:r w:rsidRPr="00600499">
              <w:rPr>
                <w:rFonts w:ascii="Arial" w:hAnsi="Arial" w:cs="Arial"/>
                <w:sz w:val="16"/>
                <w:szCs w:val="16"/>
              </w:rPr>
              <w:t xml:space="preserve"> network and email policies</w:t>
            </w:r>
            <w:r w:rsidR="001B40C9">
              <w:rPr>
                <w:rFonts w:ascii="Arial" w:hAnsi="Arial" w:cs="Arial"/>
                <w:sz w:val="16"/>
                <w:szCs w:val="16"/>
              </w:rPr>
              <w:t>.</w:t>
            </w:r>
          </w:p>
        </w:tc>
        <w:tc>
          <w:tcPr>
            <w:tcW w:w="3492" w:type="dxa"/>
          </w:tcPr>
          <w:p w:rsidR="00444AEA" w:rsidRPr="00600499" w:rsidRDefault="009518EC" w:rsidP="00600499">
            <w:pPr>
              <w:pStyle w:val="ListParagraph"/>
              <w:numPr>
                <w:ilvl w:val="0"/>
                <w:numId w:val="7"/>
              </w:numPr>
              <w:spacing w:line="360" w:lineRule="auto"/>
              <w:ind w:left="314" w:hanging="284"/>
              <w:jc w:val="both"/>
              <w:rPr>
                <w:rFonts w:ascii="Arial" w:hAnsi="Arial" w:cs="Arial"/>
                <w:sz w:val="16"/>
                <w:szCs w:val="16"/>
              </w:rPr>
            </w:pPr>
            <w:r w:rsidRPr="00600499">
              <w:rPr>
                <w:rFonts w:ascii="Arial" w:hAnsi="Arial" w:cs="Arial"/>
                <w:sz w:val="16"/>
                <w:szCs w:val="16"/>
              </w:rPr>
              <w:t>Supply the required information and secure co-operation</w:t>
            </w:r>
            <w:r w:rsidR="00055B5D" w:rsidRPr="00600499">
              <w:rPr>
                <w:rFonts w:ascii="Arial" w:hAnsi="Arial" w:cs="Arial"/>
                <w:sz w:val="16"/>
                <w:szCs w:val="16"/>
              </w:rPr>
              <w:t xml:space="preserve"> from the relevant IT personnel to provide the online services</w:t>
            </w:r>
            <w:r w:rsidR="004A0EF0">
              <w:rPr>
                <w:rFonts w:ascii="Arial" w:hAnsi="Arial" w:cs="Arial"/>
                <w:sz w:val="16"/>
                <w:szCs w:val="16"/>
              </w:rPr>
              <w:t>.</w:t>
            </w:r>
          </w:p>
        </w:tc>
      </w:tr>
      <w:tr w:rsidR="00444AEA" w:rsidRPr="00600499" w:rsidTr="00653AA6">
        <w:tc>
          <w:tcPr>
            <w:tcW w:w="1555" w:type="dxa"/>
          </w:tcPr>
          <w:p w:rsidR="00444AEA" w:rsidRPr="006D5AE1" w:rsidRDefault="00055B5D" w:rsidP="004A0EF0">
            <w:pPr>
              <w:pStyle w:val="ListParagraph"/>
              <w:numPr>
                <w:ilvl w:val="0"/>
                <w:numId w:val="4"/>
              </w:numPr>
              <w:spacing w:line="360" w:lineRule="auto"/>
              <w:ind w:left="174" w:hanging="174"/>
              <w:rPr>
                <w:rFonts w:ascii="Arial" w:hAnsi="Arial" w:cs="Arial"/>
                <w:sz w:val="16"/>
                <w:szCs w:val="16"/>
              </w:rPr>
            </w:pPr>
            <w:r w:rsidRPr="006D5AE1">
              <w:rPr>
                <w:rFonts w:ascii="Arial" w:hAnsi="Arial" w:cs="Arial"/>
                <w:sz w:val="16"/>
                <w:szCs w:val="16"/>
              </w:rPr>
              <w:t>Coordination</w:t>
            </w:r>
          </w:p>
        </w:tc>
        <w:tc>
          <w:tcPr>
            <w:tcW w:w="3969" w:type="dxa"/>
          </w:tcPr>
          <w:p w:rsidR="00444AEA" w:rsidRPr="00600499" w:rsidRDefault="00055B5D" w:rsidP="00600499">
            <w:pPr>
              <w:pStyle w:val="ListParagraph"/>
              <w:numPr>
                <w:ilvl w:val="0"/>
                <w:numId w:val="5"/>
              </w:numPr>
              <w:spacing w:line="360" w:lineRule="auto"/>
              <w:ind w:left="171" w:hanging="283"/>
              <w:jc w:val="both"/>
              <w:rPr>
                <w:rFonts w:ascii="Arial" w:hAnsi="Arial" w:cs="Arial"/>
                <w:sz w:val="16"/>
                <w:szCs w:val="16"/>
              </w:rPr>
            </w:pPr>
            <w:r w:rsidRPr="00600499">
              <w:rPr>
                <w:rFonts w:ascii="Arial" w:hAnsi="Arial" w:cs="Arial"/>
                <w:sz w:val="16"/>
                <w:szCs w:val="16"/>
              </w:rPr>
              <w:t>Setting up Implementation sessions in consultation with SARS</w:t>
            </w:r>
          </w:p>
        </w:tc>
        <w:tc>
          <w:tcPr>
            <w:tcW w:w="3492" w:type="dxa"/>
          </w:tcPr>
          <w:p w:rsidR="00444AEA" w:rsidRPr="00600499" w:rsidRDefault="00055B5D" w:rsidP="00B22753">
            <w:pPr>
              <w:pStyle w:val="ListParagraph"/>
              <w:numPr>
                <w:ilvl w:val="0"/>
                <w:numId w:val="8"/>
              </w:numPr>
              <w:spacing w:line="360" w:lineRule="auto"/>
              <w:ind w:left="314" w:hanging="284"/>
              <w:jc w:val="both"/>
              <w:rPr>
                <w:rFonts w:ascii="Arial" w:hAnsi="Arial" w:cs="Arial"/>
                <w:sz w:val="16"/>
                <w:szCs w:val="16"/>
              </w:rPr>
            </w:pPr>
            <w:r w:rsidRPr="00600499">
              <w:rPr>
                <w:rFonts w:ascii="Arial" w:hAnsi="Arial" w:cs="Arial"/>
                <w:sz w:val="16"/>
                <w:szCs w:val="16"/>
              </w:rPr>
              <w:t xml:space="preserve">Provide accurate information, respond within a reasonable time period and make </w:t>
            </w:r>
            <w:proofErr w:type="gramStart"/>
            <w:r w:rsidRPr="00600499">
              <w:rPr>
                <w:rFonts w:ascii="Arial" w:hAnsi="Arial" w:cs="Arial"/>
                <w:sz w:val="16"/>
                <w:szCs w:val="16"/>
              </w:rPr>
              <w:t>available  all</w:t>
            </w:r>
            <w:proofErr w:type="gramEnd"/>
            <w:r w:rsidRPr="00600499">
              <w:rPr>
                <w:rFonts w:ascii="Arial" w:hAnsi="Arial" w:cs="Arial"/>
                <w:sz w:val="16"/>
                <w:szCs w:val="16"/>
              </w:rPr>
              <w:t xml:space="preserve"> necessary contact details of SARS’ Employee Wellness</w:t>
            </w:r>
            <w:r w:rsidR="004A0EF0">
              <w:rPr>
                <w:rFonts w:ascii="Arial" w:hAnsi="Arial" w:cs="Arial"/>
                <w:sz w:val="16"/>
                <w:szCs w:val="16"/>
              </w:rPr>
              <w:t>.</w:t>
            </w:r>
          </w:p>
        </w:tc>
      </w:tr>
      <w:tr w:rsidR="00444AEA" w:rsidRPr="00600499" w:rsidTr="00653AA6">
        <w:tc>
          <w:tcPr>
            <w:tcW w:w="1555" w:type="dxa"/>
          </w:tcPr>
          <w:p w:rsidR="00444AEA" w:rsidRPr="00600499" w:rsidRDefault="00B77735" w:rsidP="00B77735">
            <w:pPr>
              <w:pStyle w:val="ListParagraph"/>
              <w:numPr>
                <w:ilvl w:val="0"/>
                <w:numId w:val="4"/>
              </w:numPr>
              <w:spacing w:line="360" w:lineRule="auto"/>
              <w:ind w:left="174" w:hanging="174"/>
              <w:rPr>
                <w:rFonts w:ascii="Arial" w:hAnsi="Arial" w:cs="Arial"/>
                <w:sz w:val="16"/>
                <w:szCs w:val="16"/>
              </w:rPr>
            </w:pPr>
            <w:r w:rsidRPr="00B77735">
              <w:rPr>
                <w:rFonts w:ascii="Arial" w:hAnsi="Arial" w:cs="Arial"/>
                <w:sz w:val="16"/>
                <w:szCs w:val="16"/>
              </w:rPr>
              <w:t xml:space="preserve">Train - the - trainer </w:t>
            </w:r>
            <w:r>
              <w:rPr>
                <w:rFonts w:ascii="Arial" w:hAnsi="Arial" w:cs="Arial"/>
                <w:sz w:val="16"/>
                <w:szCs w:val="16"/>
              </w:rPr>
              <w:t>workshops  and p</w:t>
            </w:r>
            <w:proofErr w:type="spellStart"/>
            <w:r w:rsidR="004F1CBD" w:rsidRPr="004F1CBD">
              <w:rPr>
                <w:rFonts w:ascii="Arial" w:hAnsi="Arial" w:cs="Arial"/>
                <w:sz w:val="16"/>
                <w:szCs w:val="16"/>
                <w:lang w:val="en-GB"/>
              </w:rPr>
              <w:t>sychosocial</w:t>
            </w:r>
            <w:proofErr w:type="spellEnd"/>
            <w:r w:rsidR="004F1CBD" w:rsidRPr="004F1CBD">
              <w:rPr>
                <w:rFonts w:ascii="Arial" w:hAnsi="Arial" w:cs="Arial"/>
                <w:sz w:val="16"/>
                <w:szCs w:val="16"/>
                <w:lang w:val="en-GB"/>
              </w:rPr>
              <w:t xml:space="preserve"> awareness sessions</w:t>
            </w:r>
          </w:p>
        </w:tc>
        <w:tc>
          <w:tcPr>
            <w:tcW w:w="3969" w:type="dxa"/>
          </w:tcPr>
          <w:p w:rsidR="00444AEA" w:rsidRPr="00600499" w:rsidRDefault="00653AA6" w:rsidP="00600499">
            <w:pPr>
              <w:pStyle w:val="ListParagraph"/>
              <w:numPr>
                <w:ilvl w:val="0"/>
                <w:numId w:val="9"/>
              </w:numPr>
              <w:spacing w:line="360" w:lineRule="auto"/>
              <w:ind w:left="313" w:hanging="313"/>
              <w:rPr>
                <w:rFonts w:ascii="Arial" w:hAnsi="Arial" w:cs="Arial"/>
                <w:sz w:val="16"/>
                <w:szCs w:val="16"/>
              </w:rPr>
            </w:pPr>
            <w:r w:rsidRPr="00600499">
              <w:rPr>
                <w:rFonts w:ascii="Arial" w:hAnsi="Arial" w:cs="Arial"/>
                <w:sz w:val="16"/>
                <w:szCs w:val="16"/>
              </w:rPr>
              <w:t xml:space="preserve">Facilitate </w:t>
            </w:r>
            <w:r w:rsidR="00B77735" w:rsidRPr="00B77735">
              <w:rPr>
                <w:rFonts w:ascii="Arial" w:hAnsi="Arial" w:cs="Arial"/>
                <w:sz w:val="16"/>
                <w:szCs w:val="16"/>
              </w:rPr>
              <w:t xml:space="preserve">Train - the - trainer </w:t>
            </w:r>
            <w:r w:rsidR="00B77735">
              <w:rPr>
                <w:rFonts w:ascii="Arial" w:hAnsi="Arial" w:cs="Arial"/>
                <w:sz w:val="16"/>
                <w:szCs w:val="16"/>
              </w:rPr>
              <w:t>workshops for SARS wellness consultants</w:t>
            </w:r>
            <w:r w:rsidR="00B77735" w:rsidRPr="00B77735">
              <w:rPr>
                <w:rFonts w:ascii="Arial" w:hAnsi="Arial" w:cs="Arial"/>
                <w:sz w:val="16"/>
                <w:szCs w:val="16"/>
              </w:rPr>
              <w:t xml:space="preserve"> </w:t>
            </w:r>
            <w:r w:rsidR="0032556C">
              <w:rPr>
                <w:rFonts w:ascii="Arial" w:hAnsi="Arial" w:cs="Arial"/>
                <w:sz w:val="16"/>
                <w:szCs w:val="16"/>
              </w:rPr>
              <w:t>and</w:t>
            </w:r>
            <w:r w:rsidR="0032556C" w:rsidRPr="00600499">
              <w:rPr>
                <w:rFonts w:ascii="Arial" w:hAnsi="Arial" w:cs="Arial"/>
                <w:sz w:val="16"/>
                <w:szCs w:val="16"/>
              </w:rPr>
              <w:t xml:space="preserve"> </w:t>
            </w:r>
            <w:r w:rsidR="0032556C">
              <w:rPr>
                <w:rFonts w:ascii="Arial" w:hAnsi="Arial" w:cs="Arial"/>
                <w:sz w:val="16"/>
                <w:szCs w:val="16"/>
              </w:rPr>
              <w:t>facilitate</w:t>
            </w:r>
            <w:r w:rsidR="00B77735">
              <w:rPr>
                <w:rFonts w:ascii="Arial" w:hAnsi="Arial" w:cs="Arial"/>
                <w:sz w:val="16"/>
                <w:szCs w:val="16"/>
              </w:rPr>
              <w:t xml:space="preserve"> p</w:t>
            </w:r>
            <w:proofErr w:type="spellStart"/>
            <w:r w:rsidR="00B77735">
              <w:rPr>
                <w:rFonts w:ascii="Arial" w:hAnsi="Arial" w:cs="Arial"/>
                <w:sz w:val="16"/>
                <w:szCs w:val="16"/>
                <w:lang w:val="en-GB"/>
              </w:rPr>
              <w:t>sycho</w:t>
            </w:r>
            <w:r w:rsidR="004F1CBD" w:rsidRPr="004F1CBD">
              <w:rPr>
                <w:rFonts w:ascii="Arial" w:hAnsi="Arial" w:cs="Arial"/>
                <w:sz w:val="16"/>
                <w:szCs w:val="16"/>
                <w:lang w:val="en-GB"/>
              </w:rPr>
              <w:t>social</w:t>
            </w:r>
            <w:proofErr w:type="spellEnd"/>
            <w:r w:rsidR="004F1CBD" w:rsidRPr="004F1CBD">
              <w:rPr>
                <w:rFonts w:ascii="Arial" w:hAnsi="Arial" w:cs="Arial"/>
                <w:sz w:val="16"/>
                <w:szCs w:val="16"/>
                <w:lang w:val="en-GB"/>
              </w:rPr>
              <w:t xml:space="preserve"> awareness sessions</w:t>
            </w:r>
            <w:r w:rsidRPr="00600499">
              <w:rPr>
                <w:rFonts w:ascii="Arial" w:hAnsi="Arial" w:cs="Arial"/>
                <w:sz w:val="16"/>
                <w:szCs w:val="16"/>
              </w:rPr>
              <w:t xml:space="preserve"> for SARS employees as and when required within wellness</w:t>
            </w:r>
          </w:p>
          <w:p w:rsidR="00653AA6" w:rsidRPr="00B22753" w:rsidRDefault="00653AA6" w:rsidP="00B22753">
            <w:pPr>
              <w:pStyle w:val="ListParagraph"/>
              <w:numPr>
                <w:ilvl w:val="0"/>
                <w:numId w:val="10"/>
              </w:numPr>
              <w:spacing w:line="360" w:lineRule="auto"/>
              <w:ind w:left="315" w:hanging="284"/>
              <w:rPr>
                <w:rFonts w:ascii="Arial" w:hAnsi="Arial" w:cs="Arial"/>
                <w:sz w:val="16"/>
                <w:szCs w:val="16"/>
              </w:rPr>
            </w:pPr>
            <w:proofErr w:type="gramStart"/>
            <w:r w:rsidRPr="00600499">
              <w:rPr>
                <w:rFonts w:ascii="Arial" w:hAnsi="Arial" w:cs="Arial"/>
                <w:sz w:val="16"/>
                <w:szCs w:val="16"/>
              </w:rPr>
              <w:t>complaints</w:t>
            </w:r>
            <w:proofErr w:type="gramEnd"/>
            <w:r w:rsidRPr="00600499">
              <w:rPr>
                <w:rFonts w:ascii="Arial" w:hAnsi="Arial" w:cs="Arial"/>
                <w:sz w:val="16"/>
                <w:szCs w:val="16"/>
              </w:rPr>
              <w:t xml:space="preserve"> procedures</w:t>
            </w:r>
            <w:r w:rsidR="00AB342B">
              <w:rPr>
                <w:rFonts w:ascii="Arial" w:hAnsi="Arial" w:cs="Arial"/>
                <w:sz w:val="16"/>
                <w:szCs w:val="16"/>
              </w:rPr>
              <w:t>.</w:t>
            </w:r>
          </w:p>
        </w:tc>
        <w:tc>
          <w:tcPr>
            <w:tcW w:w="3492" w:type="dxa"/>
          </w:tcPr>
          <w:p w:rsidR="00444AEA" w:rsidRPr="00600499" w:rsidRDefault="00393742" w:rsidP="00AB342B">
            <w:pPr>
              <w:pStyle w:val="ListParagraph"/>
              <w:numPr>
                <w:ilvl w:val="0"/>
                <w:numId w:val="11"/>
              </w:numPr>
              <w:spacing w:line="360" w:lineRule="auto"/>
              <w:ind w:left="314" w:hanging="284"/>
              <w:rPr>
                <w:rFonts w:ascii="Arial" w:hAnsi="Arial" w:cs="Arial"/>
                <w:sz w:val="16"/>
                <w:szCs w:val="16"/>
              </w:rPr>
            </w:pPr>
            <w:r w:rsidRPr="00600499">
              <w:rPr>
                <w:rFonts w:ascii="Arial" w:hAnsi="Arial" w:cs="Arial"/>
                <w:sz w:val="16"/>
                <w:szCs w:val="16"/>
              </w:rPr>
              <w:t>Ensure that the required facilities and training equipment are available to enable the Service Provider to facilitate the training sessions</w:t>
            </w:r>
            <w:r w:rsidR="004A0EF0">
              <w:rPr>
                <w:rFonts w:ascii="Arial" w:hAnsi="Arial" w:cs="Arial"/>
                <w:sz w:val="16"/>
                <w:szCs w:val="16"/>
              </w:rPr>
              <w:t>.</w:t>
            </w:r>
          </w:p>
        </w:tc>
      </w:tr>
      <w:tr w:rsidR="00393742" w:rsidRPr="00600499" w:rsidTr="00653AA6">
        <w:tc>
          <w:tcPr>
            <w:tcW w:w="1555" w:type="dxa"/>
          </w:tcPr>
          <w:p w:rsidR="00393742" w:rsidRPr="00600499" w:rsidRDefault="00393742" w:rsidP="004A0EF0">
            <w:pPr>
              <w:pStyle w:val="ListParagraph"/>
              <w:numPr>
                <w:ilvl w:val="0"/>
                <w:numId w:val="4"/>
              </w:numPr>
              <w:spacing w:line="360" w:lineRule="auto"/>
              <w:ind w:left="174" w:hanging="174"/>
              <w:rPr>
                <w:rFonts w:ascii="Arial" w:hAnsi="Arial" w:cs="Arial"/>
                <w:sz w:val="16"/>
                <w:szCs w:val="16"/>
              </w:rPr>
            </w:pPr>
            <w:r w:rsidRPr="00600499">
              <w:rPr>
                <w:rFonts w:ascii="Arial" w:hAnsi="Arial" w:cs="Arial"/>
                <w:sz w:val="16"/>
                <w:szCs w:val="16"/>
              </w:rPr>
              <w:t xml:space="preserve">Marketing </w:t>
            </w:r>
          </w:p>
        </w:tc>
        <w:tc>
          <w:tcPr>
            <w:tcW w:w="3969" w:type="dxa"/>
          </w:tcPr>
          <w:p w:rsidR="00393742" w:rsidRDefault="00393742" w:rsidP="00B22753">
            <w:pPr>
              <w:pStyle w:val="ListParagraph"/>
              <w:numPr>
                <w:ilvl w:val="0"/>
                <w:numId w:val="9"/>
              </w:numPr>
              <w:spacing w:line="360" w:lineRule="auto"/>
              <w:ind w:left="313" w:hanging="313"/>
              <w:rPr>
                <w:rFonts w:ascii="Arial" w:hAnsi="Arial" w:cs="Arial"/>
                <w:sz w:val="16"/>
                <w:szCs w:val="16"/>
              </w:rPr>
            </w:pPr>
            <w:r w:rsidRPr="00600499">
              <w:rPr>
                <w:rFonts w:ascii="Arial" w:hAnsi="Arial" w:cs="Arial"/>
                <w:sz w:val="16"/>
                <w:szCs w:val="16"/>
              </w:rPr>
              <w:t>The Service Provider must submit all promotional materials to SARS’ Health and Wellness Department for written approval at least 10 (ten) days prior to the date on which the material will be utilized by the Service Provider</w:t>
            </w:r>
            <w:r w:rsidR="00D6046D">
              <w:rPr>
                <w:rFonts w:ascii="Arial" w:hAnsi="Arial" w:cs="Arial"/>
                <w:sz w:val="16"/>
                <w:szCs w:val="16"/>
              </w:rPr>
              <w:t>.</w:t>
            </w:r>
          </w:p>
          <w:p w:rsidR="00D6046D" w:rsidRPr="009E1868" w:rsidRDefault="00D6046D" w:rsidP="00D6046D">
            <w:pPr>
              <w:pStyle w:val="ListParagraph"/>
              <w:numPr>
                <w:ilvl w:val="0"/>
                <w:numId w:val="9"/>
              </w:numPr>
              <w:spacing w:line="360" w:lineRule="auto"/>
              <w:ind w:left="313" w:hanging="313"/>
              <w:rPr>
                <w:rFonts w:ascii="Arial" w:hAnsi="Arial" w:cs="Arial"/>
                <w:sz w:val="16"/>
                <w:szCs w:val="16"/>
              </w:rPr>
            </w:pPr>
            <w:r w:rsidRPr="009E1868">
              <w:rPr>
                <w:rFonts w:ascii="Arial" w:hAnsi="Arial" w:cs="Arial"/>
                <w:sz w:val="16"/>
                <w:szCs w:val="16"/>
              </w:rPr>
              <w:t>Employees must be informed by the Service Provider of –</w:t>
            </w:r>
          </w:p>
          <w:p w:rsidR="00D6046D" w:rsidRPr="009E1868" w:rsidRDefault="00D6046D" w:rsidP="00D6046D">
            <w:pPr>
              <w:pStyle w:val="ListParagraph"/>
              <w:numPr>
                <w:ilvl w:val="0"/>
                <w:numId w:val="10"/>
              </w:numPr>
              <w:spacing w:line="360" w:lineRule="auto"/>
              <w:ind w:left="315" w:hanging="284"/>
              <w:rPr>
                <w:rFonts w:ascii="Arial" w:hAnsi="Arial" w:cs="Arial"/>
                <w:sz w:val="16"/>
                <w:szCs w:val="16"/>
              </w:rPr>
            </w:pPr>
            <w:bookmarkStart w:id="0" w:name="_GoBack"/>
            <w:bookmarkEnd w:id="0"/>
            <w:r w:rsidRPr="009E1868">
              <w:rPr>
                <w:rFonts w:ascii="Arial" w:hAnsi="Arial" w:cs="Arial"/>
                <w:sz w:val="16"/>
                <w:szCs w:val="16"/>
              </w:rPr>
              <w:t>services offered;</w:t>
            </w:r>
          </w:p>
          <w:p w:rsidR="00D6046D" w:rsidRPr="009E1868" w:rsidRDefault="00D6046D" w:rsidP="00D6046D">
            <w:pPr>
              <w:pStyle w:val="ListParagraph"/>
              <w:numPr>
                <w:ilvl w:val="0"/>
                <w:numId w:val="10"/>
              </w:numPr>
              <w:spacing w:line="360" w:lineRule="auto"/>
              <w:ind w:left="315" w:hanging="284"/>
              <w:rPr>
                <w:rFonts w:ascii="Arial" w:hAnsi="Arial" w:cs="Arial"/>
                <w:sz w:val="16"/>
                <w:szCs w:val="16"/>
              </w:rPr>
            </w:pPr>
            <w:r w:rsidRPr="009E1868">
              <w:rPr>
                <w:rFonts w:ascii="Arial" w:hAnsi="Arial" w:cs="Arial"/>
                <w:sz w:val="16"/>
                <w:szCs w:val="16"/>
              </w:rPr>
              <w:lastRenderedPageBreak/>
              <w:t>accessibility to services;</w:t>
            </w:r>
          </w:p>
          <w:p w:rsidR="00D6046D" w:rsidRPr="009E1868" w:rsidRDefault="00D6046D" w:rsidP="00D6046D">
            <w:pPr>
              <w:pStyle w:val="ListParagraph"/>
              <w:numPr>
                <w:ilvl w:val="0"/>
                <w:numId w:val="10"/>
              </w:numPr>
              <w:spacing w:line="360" w:lineRule="auto"/>
              <w:ind w:left="315" w:hanging="284"/>
              <w:rPr>
                <w:rFonts w:ascii="Arial" w:hAnsi="Arial" w:cs="Arial"/>
                <w:sz w:val="16"/>
                <w:szCs w:val="16"/>
              </w:rPr>
            </w:pPr>
            <w:r w:rsidRPr="009E1868">
              <w:rPr>
                <w:rFonts w:ascii="Arial" w:hAnsi="Arial" w:cs="Arial"/>
                <w:sz w:val="16"/>
                <w:szCs w:val="16"/>
              </w:rPr>
              <w:t>eligibility for services;</w:t>
            </w:r>
          </w:p>
          <w:p w:rsidR="00D6046D" w:rsidRPr="009E1868" w:rsidRDefault="00D6046D" w:rsidP="00D6046D">
            <w:pPr>
              <w:pStyle w:val="ListParagraph"/>
              <w:numPr>
                <w:ilvl w:val="0"/>
                <w:numId w:val="10"/>
              </w:numPr>
              <w:spacing w:line="360" w:lineRule="auto"/>
              <w:ind w:left="315" w:hanging="284"/>
              <w:rPr>
                <w:rFonts w:ascii="Arial" w:hAnsi="Arial" w:cs="Arial"/>
                <w:sz w:val="16"/>
                <w:szCs w:val="16"/>
              </w:rPr>
            </w:pPr>
            <w:r w:rsidRPr="009E1868">
              <w:rPr>
                <w:rFonts w:ascii="Arial" w:hAnsi="Arial" w:cs="Arial"/>
                <w:sz w:val="16"/>
                <w:szCs w:val="16"/>
              </w:rPr>
              <w:t>confidentiality obligations;</w:t>
            </w:r>
          </w:p>
          <w:p w:rsidR="00D6046D" w:rsidRPr="009E1868" w:rsidRDefault="00D6046D" w:rsidP="00D6046D">
            <w:pPr>
              <w:pStyle w:val="ListParagraph"/>
              <w:numPr>
                <w:ilvl w:val="0"/>
                <w:numId w:val="10"/>
              </w:numPr>
              <w:spacing w:line="360" w:lineRule="auto"/>
              <w:ind w:left="315" w:hanging="284"/>
              <w:rPr>
                <w:rFonts w:ascii="Arial" w:hAnsi="Arial" w:cs="Arial"/>
                <w:sz w:val="16"/>
                <w:szCs w:val="16"/>
              </w:rPr>
            </w:pPr>
            <w:r w:rsidRPr="009E1868">
              <w:rPr>
                <w:rFonts w:ascii="Arial" w:hAnsi="Arial" w:cs="Arial"/>
                <w:sz w:val="16"/>
                <w:szCs w:val="16"/>
              </w:rPr>
              <w:t>a toll free number;</w:t>
            </w:r>
          </w:p>
          <w:p w:rsidR="00D6046D" w:rsidRPr="009E1868" w:rsidRDefault="00D6046D" w:rsidP="00D6046D">
            <w:pPr>
              <w:pStyle w:val="ListParagraph"/>
              <w:numPr>
                <w:ilvl w:val="0"/>
                <w:numId w:val="10"/>
              </w:numPr>
              <w:spacing w:line="360" w:lineRule="auto"/>
              <w:ind w:left="315" w:hanging="284"/>
              <w:rPr>
                <w:rFonts w:ascii="Arial" w:hAnsi="Arial" w:cs="Arial"/>
                <w:sz w:val="16"/>
                <w:szCs w:val="16"/>
              </w:rPr>
            </w:pPr>
            <w:r w:rsidRPr="009E1868">
              <w:rPr>
                <w:rFonts w:ascii="Arial" w:hAnsi="Arial" w:cs="Arial"/>
                <w:sz w:val="16"/>
                <w:szCs w:val="16"/>
              </w:rPr>
              <w:t>contact persons; and</w:t>
            </w:r>
          </w:p>
          <w:p w:rsidR="00D6046D" w:rsidRPr="009E1868" w:rsidRDefault="00D6046D" w:rsidP="00D6046D">
            <w:pPr>
              <w:pStyle w:val="ListParagraph"/>
              <w:numPr>
                <w:ilvl w:val="0"/>
                <w:numId w:val="10"/>
              </w:numPr>
              <w:spacing w:line="360" w:lineRule="auto"/>
              <w:ind w:left="315" w:hanging="284"/>
              <w:rPr>
                <w:rFonts w:ascii="Arial" w:hAnsi="Arial" w:cs="Arial"/>
                <w:sz w:val="16"/>
                <w:szCs w:val="16"/>
              </w:rPr>
            </w:pPr>
            <w:r w:rsidRPr="009E1868">
              <w:rPr>
                <w:rFonts w:ascii="Arial" w:hAnsi="Arial" w:cs="Arial"/>
                <w:sz w:val="16"/>
                <w:szCs w:val="16"/>
              </w:rPr>
              <w:t>complaints procedure</w:t>
            </w:r>
          </w:p>
          <w:p w:rsidR="00D6046D" w:rsidRPr="00600499" w:rsidRDefault="00D6046D" w:rsidP="00D6046D">
            <w:pPr>
              <w:pStyle w:val="ListParagraph"/>
              <w:spacing w:line="360" w:lineRule="auto"/>
              <w:ind w:left="313"/>
              <w:rPr>
                <w:rFonts w:ascii="Arial" w:hAnsi="Arial" w:cs="Arial"/>
                <w:sz w:val="16"/>
                <w:szCs w:val="16"/>
              </w:rPr>
            </w:pPr>
          </w:p>
        </w:tc>
        <w:tc>
          <w:tcPr>
            <w:tcW w:w="3492" w:type="dxa"/>
          </w:tcPr>
          <w:p w:rsidR="00393742" w:rsidRPr="00600499" w:rsidRDefault="00393742" w:rsidP="00600499">
            <w:pPr>
              <w:pStyle w:val="ListParagraph"/>
              <w:numPr>
                <w:ilvl w:val="0"/>
                <w:numId w:val="11"/>
              </w:numPr>
              <w:spacing w:line="360" w:lineRule="auto"/>
              <w:ind w:left="314" w:hanging="284"/>
              <w:rPr>
                <w:rFonts w:ascii="Arial" w:hAnsi="Arial" w:cs="Arial"/>
                <w:sz w:val="16"/>
                <w:szCs w:val="16"/>
              </w:rPr>
            </w:pPr>
            <w:r w:rsidRPr="00600499">
              <w:rPr>
                <w:rFonts w:ascii="Arial" w:hAnsi="Arial" w:cs="Arial"/>
                <w:sz w:val="16"/>
                <w:szCs w:val="16"/>
              </w:rPr>
              <w:lastRenderedPageBreak/>
              <w:t xml:space="preserve">Verify and provide written approval of marketing material by virtue of sign-off from the </w:t>
            </w:r>
            <w:r w:rsidR="00075BB7" w:rsidRPr="00600499">
              <w:rPr>
                <w:rFonts w:ascii="Arial" w:hAnsi="Arial" w:cs="Arial"/>
                <w:sz w:val="16"/>
                <w:szCs w:val="16"/>
              </w:rPr>
              <w:t>Head</w:t>
            </w:r>
            <w:r w:rsidRPr="00600499">
              <w:rPr>
                <w:rFonts w:ascii="Arial" w:hAnsi="Arial" w:cs="Arial"/>
                <w:sz w:val="16"/>
                <w:szCs w:val="16"/>
              </w:rPr>
              <w:t xml:space="preserve"> of Health and Wellness or any other SARS employee authorized thereto within 3 days</w:t>
            </w:r>
          </w:p>
        </w:tc>
      </w:tr>
    </w:tbl>
    <w:p w:rsidR="00444AEA" w:rsidRDefault="00444AEA" w:rsidP="00600499">
      <w:pPr>
        <w:spacing w:line="360" w:lineRule="auto"/>
        <w:rPr>
          <w:rFonts w:ascii="Arial" w:hAnsi="Arial" w:cs="Arial"/>
          <w:sz w:val="16"/>
          <w:szCs w:val="16"/>
        </w:rPr>
      </w:pPr>
    </w:p>
    <w:p w:rsidR="00D6046D" w:rsidRPr="00600499" w:rsidRDefault="00D6046D" w:rsidP="00600499">
      <w:pPr>
        <w:spacing w:line="360" w:lineRule="auto"/>
        <w:rPr>
          <w:rFonts w:ascii="Arial" w:hAnsi="Arial" w:cs="Arial"/>
          <w:sz w:val="16"/>
          <w:szCs w:val="16"/>
        </w:rPr>
      </w:pPr>
    </w:p>
    <w:p w:rsidR="00393742" w:rsidRPr="004A0EF0" w:rsidRDefault="009D011B" w:rsidP="004A0EF0">
      <w:pPr>
        <w:pStyle w:val="ListParagraph"/>
        <w:numPr>
          <w:ilvl w:val="0"/>
          <w:numId w:val="3"/>
        </w:numPr>
        <w:spacing w:line="360" w:lineRule="auto"/>
        <w:ind w:left="426" w:hanging="426"/>
        <w:rPr>
          <w:rFonts w:ascii="Arial" w:hAnsi="Arial" w:cs="Arial"/>
          <w:b/>
        </w:rPr>
      </w:pPr>
      <w:r w:rsidRPr="004A0EF0">
        <w:rPr>
          <w:rFonts w:ascii="Arial" w:hAnsi="Arial" w:cs="Arial"/>
          <w:b/>
        </w:rPr>
        <w:t xml:space="preserve">Account </w:t>
      </w:r>
      <w:r w:rsidR="00075BB7" w:rsidRPr="004A0EF0">
        <w:rPr>
          <w:rFonts w:ascii="Arial" w:hAnsi="Arial" w:cs="Arial"/>
          <w:b/>
        </w:rPr>
        <w:t xml:space="preserve">Management and Administration </w:t>
      </w:r>
    </w:p>
    <w:tbl>
      <w:tblPr>
        <w:tblStyle w:val="TableGrid"/>
        <w:tblW w:w="0" w:type="auto"/>
        <w:tblLook w:val="04A0" w:firstRow="1" w:lastRow="0" w:firstColumn="1" w:lastColumn="0" w:noHBand="0" w:noVBand="1"/>
      </w:tblPr>
      <w:tblGrid>
        <w:gridCol w:w="2547"/>
        <w:gridCol w:w="3544"/>
        <w:gridCol w:w="2925"/>
      </w:tblGrid>
      <w:tr w:rsidR="009D011B" w:rsidRPr="00600499" w:rsidTr="000E3CF4">
        <w:tc>
          <w:tcPr>
            <w:tcW w:w="2547" w:type="dxa"/>
            <w:shd w:val="clear" w:color="auto" w:fill="000000" w:themeFill="text1"/>
          </w:tcPr>
          <w:p w:rsidR="009D011B" w:rsidRPr="000E3CF4" w:rsidRDefault="00075BB7" w:rsidP="00600499">
            <w:pPr>
              <w:spacing w:line="360" w:lineRule="auto"/>
              <w:rPr>
                <w:rFonts w:ascii="Arial" w:hAnsi="Arial" w:cs="Arial"/>
                <w:b/>
                <w:sz w:val="16"/>
                <w:szCs w:val="16"/>
              </w:rPr>
            </w:pPr>
            <w:r w:rsidRPr="000E3CF4">
              <w:rPr>
                <w:rFonts w:ascii="Arial" w:hAnsi="Arial" w:cs="Arial"/>
                <w:b/>
                <w:sz w:val="16"/>
                <w:szCs w:val="16"/>
              </w:rPr>
              <w:t>Process</w:t>
            </w:r>
          </w:p>
        </w:tc>
        <w:tc>
          <w:tcPr>
            <w:tcW w:w="3544" w:type="dxa"/>
            <w:shd w:val="clear" w:color="auto" w:fill="000000" w:themeFill="text1"/>
          </w:tcPr>
          <w:p w:rsidR="009D011B" w:rsidRPr="000E3CF4" w:rsidRDefault="00075BB7" w:rsidP="00600499">
            <w:pPr>
              <w:spacing w:line="360" w:lineRule="auto"/>
              <w:rPr>
                <w:rFonts w:ascii="Arial" w:hAnsi="Arial" w:cs="Arial"/>
                <w:b/>
                <w:sz w:val="16"/>
                <w:szCs w:val="16"/>
              </w:rPr>
            </w:pPr>
            <w:r w:rsidRPr="000E3CF4">
              <w:rPr>
                <w:rFonts w:ascii="Arial" w:hAnsi="Arial" w:cs="Arial"/>
                <w:b/>
                <w:sz w:val="16"/>
                <w:szCs w:val="16"/>
              </w:rPr>
              <w:t>Service Provider Responsibilities</w:t>
            </w:r>
          </w:p>
        </w:tc>
        <w:tc>
          <w:tcPr>
            <w:tcW w:w="2925" w:type="dxa"/>
            <w:shd w:val="clear" w:color="auto" w:fill="000000" w:themeFill="text1"/>
          </w:tcPr>
          <w:p w:rsidR="009D011B" w:rsidRPr="000E3CF4" w:rsidRDefault="00075BB7" w:rsidP="00600499">
            <w:pPr>
              <w:spacing w:line="360" w:lineRule="auto"/>
              <w:rPr>
                <w:rFonts w:ascii="Arial" w:hAnsi="Arial" w:cs="Arial"/>
                <w:b/>
                <w:sz w:val="16"/>
                <w:szCs w:val="16"/>
              </w:rPr>
            </w:pPr>
            <w:r w:rsidRPr="000E3CF4">
              <w:rPr>
                <w:rFonts w:ascii="Arial" w:hAnsi="Arial" w:cs="Arial"/>
                <w:b/>
                <w:sz w:val="16"/>
                <w:szCs w:val="16"/>
              </w:rPr>
              <w:t>SARS Responsibilities</w:t>
            </w:r>
          </w:p>
        </w:tc>
      </w:tr>
      <w:tr w:rsidR="009D011B" w:rsidRPr="00600499" w:rsidTr="00075BB7">
        <w:tc>
          <w:tcPr>
            <w:tcW w:w="2547" w:type="dxa"/>
          </w:tcPr>
          <w:p w:rsidR="009D011B" w:rsidRPr="004A0EF0" w:rsidRDefault="00075BB7" w:rsidP="004A0EF0">
            <w:pPr>
              <w:pStyle w:val="ListParagraph"/>
              <w:numPr>
                <w:ilvl w:val="0"/>
                <w:numId w:val="36"/>
              </w:numPr>
              <w:tabs>
                <w:tab w:val="left" w:pos="318"/>
              </w:tabs>
              <w:spacing w:line="360" w:lineRule="auto"/>
              <w:ind w:left="176" w:hanging="176"/>
              <w:rPr>
                <w:rFonts w:ascii="Arial" w:hAnsi="Arial" w:cs="Arial"/>
                <w:sz w:val="16"/>
                <w:szCs w:val="16"/>
              </w:rPr>
            </w:pPr>
            <w:r w:rsidRPr="004A0EF0">
              <w:rPr>
                <w:rFonts w:ascii="Arial" w:hAnsi="Arial" w:cs="Arial"/>
                <w:sz w:val="16"/>
                <w:szCs w:val="16"/>
              </w:rPr>
              <w:t xml:space="preserve">Account Management </w:t>
            </w:r>
          </w:p>
        </w:tc>
        <w:tc>
          <w:tcPr>
            <w:tcW w:w="3544" w:type="dxa"/>
          </w:tcPr>
          <w:p w:rsidR="009D011B" w:rsidRDefault="00AA1409" w:rsidP="00600499">
            <w:pPr>
              <w:pStyle w:val="ListParagraph"/>
              <w:numPr>
                <w:ilvl w:val="0"/>
                <w:numId w:val="9"/>
              </w:numPr>
              <w:spacing w:line="360" w:lineRule="auto"/>
              <w:ind w:left="313" w:hanging="313"/>
              <w:rPr>
                <w:rFonts w:ascii="Arial" w:hAnsi="Arial" w:cs="Arial"/>
                <w:sz w:val="16"/>
                <w:szCs w:val="16"/>
              </w:rPr>
            </w:pPr>
            <w:r>
              <w:rPr>
                <w:rFonts w:ascii="Arial" w:hAnsi="Arial" w:cs="Arial"/>
                <w:sz w:val="16"/>
                <w:szCs w:val="16"/>
              </w:rPr>
              <w:t>The Service P</w:t>
            </w:r>
            <w:r w:rsidR="00075BB7" w:rsidRPr="00600499">
              <w:rPr>
                <w:rFonts w:ascii="Arial" w:hAnsi="Arial" w:cs="Arial"/>
                <w:sz w:val="16"/>
                <w:szCs w:val="16"/>
              </w:rPr>
              <w:t xml:space="preserve">rovider must provide a dedicated </w:t>
            </w:r>
            <w:r w:rsidR="000F7FE6">
              <w:rPr>
                <w:rFonts w:ascii="Arial" w:hAnsi="Arial" w:cs="Arial"/>
                <w:sz w:val="16"/>
                <w:szCs w:val="16"/>
              </w:rPr>
              <w:t>n</w:t>
            </w:r>
            <w:r w:rsidR="00075BB7" w:rsidRPr="00600499">
              <w:rPr>
                <w:rFonts w:ascii="Arial" w:hAnsi="Arial" w:cs="Arial"/>
                <w:sz w:val="16"/>
                <w:szCs w:val="16"/>
              </w:rPr>
              <w:t xml:space="preserve">ational Key Account Manager who will attend to all </w:t>
            </w:r>
            <w:proofErr w:type="gramStart"/>
            <w:r w:rsidR="00075BB7" w:rsidRPr="00600499">
              <w:rPr>
                <w:rFonts w:ascii="Arial" w:hAnsi="Arial" w:cs="Arial"/>
                <w:sz w:val="16"/>
                <w:szCs w:val="16"/>
              </w:rPr>
              <w:t>day to day</w:t>
            </w:r>
            <w:proofErr w:type="gramEnd"/>
            <w:r w:rsidR="00075BB7" w:rsidRPr="00600499">
              <w:rPr>
                <w:rFonts w:ascii="Arial" w:hAnsi="Arial" w:cs="Arial"/>
                <w:sz w:val="16"/>
                <w:szCs w:val="16"/>
              </w:rPr>
              <w:t xml:space="preserve"> operational matters relating to the rendering of the Services</w:t>
            </w:r>
            <w:r>
              <w:rPr>
                <w:rFonts w:ascii="Arial" w:hAnsi="Arial" w:cs="Arial"/>
                <w:sz w:val="16"/>
                <w:szCs w:val="16"/>
              </w:rPr>
              <w:t>.</w:t>
            </w:r>
            <w:r w:rsidR="00075BB7" w:rsidRPr="00600499">
              <w:rPr>
                <w:rFonts w:ascii="Arial" w:hAnsi="Arial" w:cs="Arial"/>
                <w:sz w:val="16"/>
                <w:szCs w:val="16"/>
              </w:rPr>
              <w:t xml:space="preserve"> </w:t>
            </w:r>
          </w:p>
          <w:p w:rsidR="007E2DEC" w:rsidRPr="00600499" w:rsidRDefault="007E2DEC" w:rsidP="007E2DEC">
            <w:pPr>
              <w:pStyle w:val="ListParagraph"/>
              <w:spacing w:line="360" w:lineRule="auto"/>
              <w:ind w:left="313"/>
              <w:rPr>
                <w:rFonts w:ascii="Arial" w:hAnsi="Arial" w:cs="Arial"/>
                <w:sz w:val="16"/>
                <w:szCs w:val="16"/>
              </w:rPr>
            </w:pPr>
          </w:p>
          <w:p w:rsidR="00FC0A4E" w:rsidRDefault="00FC0A4E" w:rsidP="00600499">
            <w:pPr>
              <w:pStyle w:val="ListParagraph"/>
              <w:numPr>
                <w:ilvl w:val="0"/>
                <w:numId w:val="9"/>
              </w:numPr>
              <w:spacing w:line="360" w:lineRule="auto"/>
              <w:ind w:left="313" w:hanging="313"/>
              <w:rPr>
                <w:rFonts w:ascii="Arial" w:hAnsi="Arial" w:cs="Arial"/>
                <w:sz w:val="16"/>
                <w:szCs w:val="16"/>
              </w:rPr>
            </w:pPr>
            <w:r w:rsidRPr="00600499">
              <w:rPr>
                <w:rFonts w:ascii="Arial" w:hAnsi="Arial" w:cs="Arial"/>
                <w:sz w:val="16"/>
                <w:szCs w:val="16"/>
              </w:rPr>
              <w:t xml:space="preserve">The Service Provider shall not change a Key Account Manager or other key </w:t>
            </w:r>
            <w:proofErr w:type="gramStart"/>
            <w:r w:rsidRPr="00600499">
              <w:rPr>
                <w:rFonts w:ascii="Arial" w:hAnsi="Arial" w:cs="Arial"/>
                <w:sz w:val="16"/>
                <w:szCs w:val="16"/>
              </w:rPr>
              <w:t>account  personnel</w:t>
            </w:r>
            <w:proofErr w:type="gramEnd"/>
            <w:r w:rsidRPr="00600499">
              <w:rPr>
                <w:rFonts w:ascii="Arial" w:hAnsi="Arial" w:cs="Arial"/>
                <w:sz w:val="16"/>
                <w:szCs w:val="16"/>
              </w:rPr>
              <w:t xml:space="preserve"> without giving reasonable prior written notice to SARS.</w:t>
            </w:r>
          </w:p>
          <w:p w:rsidR="00AA1409" w:rsidRPr="00AA1409" w:rsidRDefault="00AA1409" w:rsidP="00AA1409">
            <w:pPr>
              <w:pStyle w:val="ListParagraph"/>
              <w:rPr>
                <w:rFonts w:ascii="Arial" w:hAnsi="Arial" w:cs="Arial"/>
                <w:sz w:val="16"/>
                <w:szCs w:val="16"/>
              </w:rPr>
            </w:pPr>
          </w:p>
          <w:p w:rsidR="00AA1409" w:rsidRPr="00600499" w:rsidRDefault="00AA1409" w:rsidP="00AA1409">
            <w:pPr>
              <w:pStyle w:val="ListParagraph"/>
              <w:spacing w:line="360" w:lineRule="auto"/>
              <w:ind w:left="313"/>
              <w:rPr>
                <w:rFonts w:ascii="Arial" w:hAnsi="Arial" w:cs="Arial"/>
                <w:sz w:val="16"/>
                <w:szCs w:val="16"/>
              </w:rPr>
            </w:pPr>
          </w:p>
          <w:p w:rsidR="007E2DEC" w:rsidRDefault="007E2DEC" w:rsidP="007E2DEC">
            <w:pPr>
              <w:pStyle w:val="ListParagraph"/>
              <w:numPr>
                <w:ilvl w:val="0"/>
                <w:numId w:val="9"/>
              </w:numPr>
              <w:spacing w:line="360" w:lineRule="auto"/>
              <w:ind w:left="313" w:hanging="313"/>
              <w:rPr>
                <w:rFonts w:ascii="Arial" w:hAnsi="Arial" w:cs="Arial"/>
                <w:sz w:val="16"/>
                <w:szCs w:val="16"/>
              </w:rPr>
            </w:pPr>
            <w:r w:rsidRPr="007E2DEC">
              <w:rPr>
                <w:rFonts w:ascii="Arial" w:hAnsi="Arial" w:cs="Arial"/>
                <w:sz w:val="16"/>
                <w:szCs w:val="16"/>
              </w:rPr>
              <w:t xml:space="preserve">The Service Provider must do a complete hand-over to any new </w:t>
            </w:r>
            <w:r w:rsidR="00AA1409" w:rsidRPr="007E2DEC">
              <w:rPr>
                <w:rFonts w:ascii="Arial" w:hAnsi="Arial" w:cs="Arial"/>
                <w:sz w:val="16"/>
                <w:szCs w:val="16"/>
              </w:rPr>
              <w:t>Key Account Manager</w:t>
            </w:r>
            <w:r w:rsidRPr="007E2DEC">
              <w:rPr>
                <w:rFonts w:ascii="Arial" w:hAnsi="Arial" w:cs="Arial"/>
                <w:sz w:val="16"/>
                <w:szCs w:val="16"/>
              </w:rPr>
              <w:t xml:space="preserve"> to allow for a seamless transition of responsibilities</w:t>
            </w:r>
            <w:r w:rsidR="00AA1409">
              <w:rPr>
                <w:rFonts w:ascii="Arial" w:hAnsi="Arial" w:cs="Arial"/>
                <w:sz w:val="16"/>
                <w:szCs w:val="16"/>
              </w:rPr>
              <w:t>.</w:t>
            </w:r>
          </w:p>
          <w:p w:rsidR="00AA1409" w:rsidRPr="007E2DEC" w:rsidRDefault="00AA1409" w:rsidP="00AA1409">
            <w:pPr>
              <w:pStyle w:val="ListParagraph"/>
              <w:spacing w:line="360" w:lineRule="auto"/>
              <w:ind w:left="313"/>
              <w:rPr>
                <w:rFonts w:ascii="Arial" w:hAnsi="Arial" w:cs="Arial"/>
                <w:sz w:val="16"/>
                <w:szCs w:val="16"/>
              </w:rPr>
            </w:pPr>
          </w:p>
          <w:p w:rsidR="007E2DEC" w:rsidRPr="007E2DEC" w:rsidRDefault="007E2DEC" w:rsidP="007E2DEC">
            <w:pPr>
              <w:pStyle w:val="ListParagraph"/>
              <w:numPr>
                <w:ilvl w:val="0"/>
                <w:numId w:val="9"/>
              </w:numPr>
              <w:spacing w:line="360" w:lineRule="auto"/>
              <w:ind w:left="313" w:hanging="313"/>
              <w:rPr>
                <w:rFonts w:ascii="Arial" w:hAnsi="Arial" w:cs="Arial"/>
                <w:sz w:val="16"/>
                <w:szCs w:val="16"/>
              </w:rPr>
            </w:pPr>
            <w:r w:rsidRPr="007E2DEC">
              <w:rPr>
                <w:rFonts w:ascii="Arial" w:hAnsi="Arial" w:cs="Arial"/>
                <w:sz w:val="16"/>
                <w:szCs w:val="16"/>
              </w:rPr>
              <w:t xml:space="preserve">The Key Account Manager shall be responsible for co-ordination of all interventions rendered in terms of this agreement, including being physically present during an intervention or sending a representative </w:t>
            </w:r>
            <w:r w:rsidR="000F7FE6">
              <w:rPr>
                <w:rFonts w:ascii="Arial" w:hAnsi="Arial" w:cs="Arial"/>
                <w:sz w:val="16"/>
                <w:szCs w:val="16"/>
              </w:rPr>
              <w:t>to</w:t>
            </w:r>
            <w:r w:rsidRPr="007E2DEC">
              <w:rPr>
                <w:rFonts w:ascii="Arial" w:hAnsi="Arial" w:cs="Arial"/>
                <w:sz w:val="16"/>
                <w:szCs w:val="16"/>
              </w:rPr>
              <w:t xml:space="preserve"> a SARS site. </w:t>
            </w:r>
          </w:p>
          <w:p w:rsidR="007E2DEC" w:rsidRPr="007E2DEC" w:rsidRDefault="007E2DEC" w:rsidP="007E2DEC">
            <w:pPr>
              <w:spacing w:line="360" w:lineRule="auto"/>
              <w:rPr>
                <w:rFonts w:ascii="Arial" w:hAnsi="Arial" w:cs="Arial"/>
                <w:sz w:val="16"/>
                <w:szCs w:val="16"/>
              </w:rPr>
            </w:pPr>
          </w:p>
          <w:p w:rsidR="007E2DEC" w:rsidRPr="00600499" w:rsidRDefault="00AA1409" w:rsidP="007E2DEC">
            <w:pPr>
              <w:pStyle w:val="ListParagraph"/>
              <w:numPr>
                <w:ilvl w:val="0"/>
                <w:numId w:val="9"/>
              </w:numPr>
              <w:spacing w:line="360" w:lineRule="auto"/>
              <w:ind w:left="313" w:hanging="313"/>
              <w:rPr>
                <w:rFonts w:ascii="Arial" w:hAnsi="Arial" w:cs="Arial"/>
                <w:sz w:val="16"/>
                <w:szCs w:val="16"/>
              </w:rPr>
            </w:pPr>
            <w:r>
              <w:rPr>
                <w:rFonts w:ascii="Arial" w:hAnsi="Arial" w:cs="Arial"/>
                <w:sz w:val="16"/>
                <w:szCs w:val="16"/>
              </w:rPr>
              <w:t xml:space="preserve"> The Service P</w:t>
            </w:r>
            <w:r w:rsidR="007E2DEC" w:rsidRPr="007E2DEC">
              <w:rPr>
                <w:rFonts w:ascii="Arial" w:hAnsi="Arial" w:cs="Arial"/>
                <w:sz w:val="16"/>
                <w:szCs w:val="16"/>
              </w:rPr>
              <w:t xml:space="preserve">rovider shall give SARS prior notice of the </w:t>
            </w:r>
            <w:r w:rsidR="000F7FE6">
              <w:rPr>
                <w:rFonts w:ascii="Arial" w:hAnsi="Arial" w:cs="Arial"/>
                <w:sz w:val="16"/>
                <w:szCs w:val="16"/>
              </w:rPr>
              <w:t>representative</w:t>
            </w:r>
            <w:r w:rsidR="007E2DEC" w:rsidRPr="007E2DEC">
              <w:rPr>
                <w:rFonts w:ascii="Arial" w:hAnsi="Arial" w:cs="Arial"/>
                <w:sz w:val="16"/>
                <w:szCs w:val="16"/>
              </w:rPr>
              <w:t xml:space="preserve"> who will be present at an intervention.</w:t>
            </w:r>
          </w:p>
          <w:p w:rsidR="00FC0A4E" w:rsidRPr="00600499" w:rsidRDefault="00FC0A4E" w:rsidP="00600499">
            <w:pPr>
              <w:pStyle w:val="ListParagraph"/>
              <w:spacing w:line="360" w:lineRule="auto"/>
              <w:ind w:left="313"/>
              <w:rPr>
                <w:rFonts w:ascii="Arial" w:hAnsi="Arial" w:cs="Arial"/>
                <w:sz w:val="16"/>
                <w:szCs w:val="16"/>
              </w:rPr>
            </w:pPr>
          </w:p>
        </w:tc>
        <w:tc>
          <w:tcPr>
            <w:tcW w:w="2925" w:type="dxa"/>
          </w:tcPr>
          <w:p w:rsidR="009D011B" w:rsidRDefault="00FC0A4E" w:rsidP="00600499">
            <w:pPr>
              <w:pStyle w:val="ListParagraph"/>
              <w:numPr>
                <w:ilvl w:val="0"/>
                <w:numId w:val="11"/>
              </w:numPr>
              <w:spacing w:line="360" w:lineRule="auto"/>
              <w:ind w:left="314" w:hanging="284"/>
              <w:rPr>
                <w:rFonts w:ascii="Arial" w:hAnsi="Arial" w:cs="Arial"/>
                <w:sz w:val="16"/>
                <w:szCs w:val="16"/>
              </w:rPr>
            </w:pPr>
            <w:r w:rsidRPr="00600499">
              <w:rPr>
                <w:rFonts w:ascii="Arial" w:hAnsi="Arial" w:cs="Arial"/>
                <w:sz w:val="16"/>
                <w:szCs w:val="16"/>
              </w:rPr>
              <w:t>Support the Key Account Manager with relevant information about SARS’ needs</w:t>
            </w:r>
            <w:r w:rsidR="00AA1409">
              <w:rPr>
                <w:rFonts w:ascii="Arial" w:hAnsi="Arial" w:cs="Arial"/>
                <w:sz w:val="16"/>
                <w:szCs w:val="16"/>
              </w:rPr>
              <w:t>.</w:t>
            </w:r>
          </w:p>
          <w:p w:rsidR="00AA1409" w:rsidRPr="00600499" w:rsidRDefault="00AA1409" w:rsidP="00AA1409">
            <w:pPr>
              <w:pStyle w:val="ListParagraph"/>
              <w:spacing w:line="360" w:lineRule="auto"/>
              <w:ind w:left="314"/>
              <w:rPr>
                <w:rFonts w:ascii="Arial" w:hAnsi="Arial" w:cs="Arial"/>
                <w:sz w:val="16"/>
                <w:szCs w:val="16"/>
              </w:rPr>
            </w:pPr>
          </w:p>
          <w:p w:rsidR="00FC0A4E" w:rsidRDefault="00FC0A4E" w:rsidP="00600499">
            <w:pPr>
              <w:pStyle w:val="ListParagraph"/>
              <w:numPr>
                <w:ilvl w:val="0"/>
                <w:numId w:val="11"/>
              </w:numPr>
              <w:spacing w:line="360" w:lineRule="auto"/>
              <w:ind w:left="314" w:hanging="284"/>
              <w:rPr>
                <w:rFonts w:ascii="Arial" w:hAnsi="Arial" w:cs="Arial"/>
                <w:sz w:val="16"/>
                <w:szCs w:val="16"/>
              </w:rPr>
            </w:pPr>
            <w:r w:rsidRPr="00600499">
              <w:rPr>
                <w:rFonts w:ascii="Arial" w:hAnsi="Arial" w:cs="Arial"/>
                <w:sz w:val="16"/>
                <w:szCs w:val="16"/>
              </w:rPr>
              <w:t>Pro-actively alert the Service Provider of any themes, trends,</w:t>
            </w:r>
            <w:r w:rsidR="004A0EF0">
              <w:rPr>
                <w:rFonts w:ascii="Arial" w:hAnsi="Arial" w:cs="Arial"/>
                <w:sz w:val="16"/>
                <w:szCs w:val="16"/>
              </w:rPr>
              <w:t xml:space="preserve"> </w:t>
            </w:r>
            <w:r w:rsidRPr="00600499">
              <w:rPr>
                <w:rFonts w:ascii="Arial" w:hAnsi="Arial" w:cs="Arial"/>
                <w:sz w:val="16"/>
                <w:szCs w:val="16"/>
              </w:rPr>
              <w:t>risks,</w:t>
            </w:r>
            <w:r w:rsidR="004A0EF0">
              <w:rPr>
                <w:rFonts w:ascii="Arial" w:hAnsi="Arial" w:cs="Arial"/>
                <w:sz w:val="16"/>
                <w:szCs w:val="16"/>
              </w:rPr>
              <w:t xml:space="preserve"> </w:t>
            </w:r>
            <w:r w:rsidRPr="00600499">
              <w:rPr>
                <w:rFonts w:ascii="Arial" w:hAnsi="Arial" w:cs="Arial"/>
                <w:sz w:val="16"/>
                <w:szCs w:val="16"/>
              </w:rPr>
              <w:t>concerns and uncertainties</w:t>
            </w:r>
            <w:r w:rsidR="00AA1409">
              <w:rPr>
                <w:rFonts w:ascii="Arial" w:hAnsi="Arial" w:cs="Arial"/>
                <w:sz w:val="16"/>
                <w:szCs w:val="16"/>
              </w:rPr>
              <w:t>.</w:t>
            </w:r>
          </w:p>
          <w:p w:rsidR="00AA1409" w:rsidRPr="00AA1409" w:rsidRDefault="00AA1409" w:rsidP="00AA1409">
            <w:pPr>
              <w:pStyle w:val="ListParagraph"/>
              <w:rPr>
                <w:rFonts w:ascii="Arial" w:hAnsi="Arial" w:cs="Arial"/>
                <w:sz w:val="16"/>
                <w:szCs w:val="16"/>
              </w:rPr>
            </w:pPr>
          </w:p>
          <w:p w:rsidR="00FC0A4E" w:rsidRPr="00600499" w:rsidRDefault="00FC0A4E" w:rsidP="00600499">
            <w:pPr>
              <w:pStyle w:val="ListParagraph"/>
              <w:numPr>
                <w:ilvl w:val="0"/>
                <w:numId w:val="11"/>
              </w:numPr>
              <w:spacing w:line="360" w:lineRule="auto"/>
              <w:ind w:left="314" w:hanging="284"/>
              <w:rPr>
                <w:rFonts w:ascii="Arial" w:hAnsi="Arial" w:cs="Arial"/>
                <w:sz w:val="16"/>
                <w:szCs w:val="16"/>
              </w:rPr>
            </w:pPr>
            <w:r w:rsidRPr="00600499">
              <w:rPr>
                <w:rFonts w:ascii="Arial" w:hAnsi="Arial" w:cs="Arial"/>
                <w:sz w:val="16"/>
                <w:szCs w:val="16"/>
              </w:rPr>
              <w:t xml:space="preserve">Maintain continuous communication </w:t>
            </w:r>
          </w:p>
        </w:tc>
      </w:tr>
      <w:tr w:rsidR="009D011B" w:rsidRPr="00600499" w:rsidTr="00075BB7">
        <w:tc>
          <w:tcPr>
            <w:tcW w:w="2547" w:type="dxa"/>
          </w:tcPr>
          <w:p w:rsidR="009D011B" w:rsidRPr="00600499" w:rsidRDefault="00FC0A4E" w:rsidP="004A0EF0">
            <w:pPr>
              <w:pStyle w:val="ListParagraph"/>
              <w:numPr>
                <w:ilvl w:val="0"/>
                <w:numId w:val="36"/>
              </w:numPr>
              <w:tabs>
                <w:tab w:val="left" w:pos="318"/>
              </w:tabs>
              <w:spacing w:line="360" w:lineRule="auto"/>
              <w:ind w:left="176" w:hanging="176"/>
              <w:rPr>
                <w:rFonts w:ascii="Arial" w:hAnsi="Arial" w:cs="Arial"/>
                <w:sz w:val="16"/>
                <w:szCs w:val="16"/>
              </w:rPr>
            </w:pPr>
            <w:r w:rsidRPr="00600499">
              <w:rPr>
                <w:rFonts w:ascii="Arial" w:hAnsi="Arial" w:cs="Arial"/>
                <w:sz w:val="16"/>
                <w:szCs w:val="16"/>
              </w:rPr>
              <w:t xml:space="preserve">On-going account and /services Programme Management </w:t>
            </w:r>
          </w:p>
        </w:tc>
        <w:tc>
          <w:tcPr>
            <w:tcW w:w="3544" w:type="dxa"/>
          </w:tcPr>
          <w:p w:rsidR="009D011B" w:rsidRPr="00600499" w:rsidRDefault="00FC0A4E" w:rsidP="00600499">
            <w:pPr>
              <w:pStyle w:val="ListParagraph"/>
              <w:numPr>
                <w:ilvl w:val="0"/>
                <w:numId w:val="9"/>
              </w:numPr>
              <w:spacing w:line="360" w:lineRule="auto"/>
              <w:ind w:left="313" w:hanging="313"/>
              <w:rPr>
                <w:rFonts w:ascii="Arial" w:hAnsi="Arial" w:cs="Arial"/>
                <w:sz w:val="16"/>
                <w:szCs w:val="16"/>
              </w:rPr>
            </w:pPr>
            <w:r w:rsidRPr="00600499">
              <w:rPr>
                <w:rFonts w:ascii="Arial" w:hAnsi="Arial" w:cs="Arial"/>
                <w:sz w:val="16"/>
                <w:szCs w:val="16"/>
              </w:rPr>
              <w:t>The core functions of the Key Account Manager will include</w:t>
            </w:r>
            <w:r w:rsidR="00B94A0B">
              <w:rPr>
                <w:rFonts w:ascii="Arial" w:hAnsi="Arial" w:cs="Arial"/>
                <w:sz w:val="16"/>
                <w:szCs w:val="16"/>
              </w:rPr>
              <w:t>:</w:t>
            </w:r>
            <w:r w:rsidRPr="00600499">
              <w:rPr>
                <w:rFonts w:ascii="Arial" w:hAnsi="Arial" w:cs="Arial"/>
                <w:sz w:val="16"/>
                <w:szCs w:val="16"/>
              </w:rPr>
              <w:t xml:space="preserve"> </w:t>
            </w:r>
          </w:p>
          <w:p w:rsidR="00FC0A4E" w:rsidRPr="00600499" w:rsidRDefault="00FC0A4E" w:rsidP="00600499">
            <w:pPr>
              <w:pStyle w:val="ListParagraph"/>
              <w:numPr>
                <w:ilvl w:val="0"/>
                <w:numId w:val="13"/>
              </w:numPr>
              <w:spacing w:line="360" w:lineRule="auto"/>
              <w:ind w:left="313" w:hanging="313"/>
              <w:rPr>
                <w:rFonts w:ascii="Arial" w:hAnsi="Arial" w:cs="Arial"/>
                <w:sz w:val="16"/>
                <w:szCs w:val="16"/>
              </w:rPr>
            </w:pPr>
            <w:r w:rsidRPr="00600499">
              <w:rPr>
                <w:rFonts w:ascii="Arial" w:hAnsi="Arial" w:cs="Arial"/>
                <w:sz w:val="16"/>
                <w:szCs w:val="16"/>
              </w:rPr>
              <w:t xml:space="preserve">Partnering with SARS </w:t>
            </w:r>
          </w:p>
          <w:p w:rsidR="00FC0A4E" w:rsidRPr="00600499" w:rsidRDefault="00FC0A4E" w:rsidP="00600499">
            <w:pPr>
              <w:pStyle w:val="ListParagraph"/>
              <w:numPr>
                <w:ilvl w:val="0"/>
                <w:numId w:val="13"/>
              </w:numPr>
              <w:spacing w:line="360" w:lineRule="auto"/>
              <w:ind w:left="313" w:hanging="313"/>
              <w:rPr>
                <w:rFonts w:ascii="Arial" w:hAnsi="Arial" w:cs="Arial"/>
                <w:sz w:val="16"/>
                <w:szCs w:val="16"/>
              </w:rPr>
            </w:pPr>
            <w:r w:rsidRPr="00600499">
              <w:rPr>
                <w:rFonts w:ascii="Arial" w:hAnsi="Arial" w:cs="Arial"/>
                <w:sz w:val="16"/>
                <w:szCs w:val="16"/>
              </w:rPr>
              <w:t xml:space="preserve">Seamless implementation of the services </w:t>
            </w:r>
          </w:p>
          <w:p w:rsidR="00FC0A4E" w:rsidRPr="00600499" w:rsidRDefault="00FC0A4E" w:rsidP="00600499">
            <w:pPr>
              <w:pStyle w:val="ListParagraph"/>
              <w:numPr>
                <w:ilvl w:val="0"/>
                <w:numId w:val="13"/>
              </w:numPr>
              <w:spacing w:line="360" w:lineRule="auto"/>
              <w:ind w:left="313" w:hanging="313"/>
              <w:rPr>
                <w:rFonts w:ascii="Arial" w:hAnsi="Arial" w:cs="Arial"/>
                <w:sz w:val="16"/>
                <w:szCs w:val="16"/>
              </w:rPr>
            </w:pPr>
            <w:r w:rsidRPr="00600499">
              <w:rPr>
                <w:rFonts w:ascii="Arial" w:hAnsi="Arial" w:cs="Arial"/>
                <w:sz w:val="16"/>
                <w:szCs w:val="16"/>
              </w:rPr>
              <w:t>Liaising between the Service Provider and SARS</w:t>
            </w:r>
          </w:p>
          <w:p w:rsidR="00FC0A4E" w:rsidRPr="00600499" w:rsidRDefault="00FC0A4E" w:rsidP="00600499">
            <w:pPr>
              <w:pStyle w:val="ListParagraph"/>
              <w:numPr>
                <w:ilvl w:val="0"/>
                <w:numId w:val="13"/>
              </w:numPr>
              <w:spacing w:line="360" w:lineRule="auto"/>
              <w:ind w:left="313" w:hanging="313"/>
              <w:rPr>
                <w:rFonts w:ascii="Arial" w:hAnsi="Arial" w:cs="Arial"/>
                <w:sz w:val="16"/>
                <w:szCs w:val="16"/>
              </w:rPr>
            </w:pPr>
            <w:r w:rsidRPr="00600499">
              <w:rPr>
                <w:rFonts w:ascii="Arial" w:hAnsi="Arial" w:cs="Arial"/>
                <w:sz w:val="16"/>
                <w:szCs w:val="16"/>
              </w:rPr>
              <w:t xml:space="preserve">Continuous </w:t>
            </w:r>
            <w:r w:rsidR="00282558" w:rsidRPr="00600499">
              <w:rPr>
                <w:rFonts w:ascii="Arial" w:hAnsi="Arial" w:cs="Arial"/>
                <w:sz w:val="16"/>
                <w:szCs w:val="16"/>
              </w:rPr>
              <w:t>assessment and analysis of statistical data</w:t>
            </w:r>
          </w:p>
          <w:p w:rsidR="00282558" w:rsidRPr="00600499" w:rsidRDefault="00282558" w:rsidP="00600499">
            <w:pPr>
              <w:pStyle w:val="ListParagraph"/>
              <w:numPr>
                <w:ilvl w:val="0"/>
                <w:numId w:val="13"/>
              </w:numPr>
              <w:spacing w:line="360" w:lineRule="auto"/>
              <w:ind w:left="313" w:hanging="313"/>
              <w:rPr>
                <w:rFonts w:ascii="Arial" w:hAnsi="Arial" w:cs="Arial"/>
                <w:sz w:val="16"/>
                <w:szCs w:val="16"/>
              </w:rPr>
            </w:pPr>
            <w:r w:rsidRPr="00600499">
              <w:rPr>
                <w:rFonts w:ascii="Arial" w:hAnsi="Arial" w:cs="Arial"/>
                <w:sz w:val="16"/>
                <w:szCs w:val="16"/>
              </w:rPr>
              <w:lastRenderedPageBreak/>
              <w:t>Pro-active alerting of observed risk/threats to SARS</w:t>
            </w:r>
          </w:p>
          <w:p w:rsidR="00282558" w:rsidRPr="00600499" w:rsidRDefault="00282558" w:rsidP="00600499">
            <w:pPr>
              <w:pStyle w:val="ListParagraph"/>
              <w:numPr>
                <w:ilvl w:val="0"/>
                <w:numId w:val="13"/>
              </w:numPr>
              <w:spacing w:line="360" w:lineRule="auto"/>
              <w:ind w:left="313" w:hanging="313"/>
              <w:rPr>
                <w:rFonts w:ascii="Arial" w:hAnsi="Arial" w:cs="Arial"/>
                <w:sz w:val="16"/>
                <w:szCs w:val="16"/>
              </w:rPr>
            </w:pPr>
            <w:r w:rsidRPr="00600499">
              <w:rPr>
                <w:rFonts w:ascii="Arial" w:hAnsi="Arial" w:cs="Arial"/>
                <w:sz w:val="16"/>
                <w:szCs w:val="16"/>
              </w:rPr>
              <w:t>Ongoing feedback on themes and trends</w:t>
            </w:r>
          </w:p>
          <w:p w:rsidR="00282558" w:rsidRPr="00600499" w:rsidRDefault="00282558" w:rsidP="00600499">
            <w:pPr>
              <w:pStyle w:val="ListParagraph"/>
              <w:numPr>
                <w:ilvl w:val="0"/>
                <w:numId w:val="13"/>
              </w:numPr>
              <w:spacing w:line="360" w:lineRule="auto"/>
              <w:ind w:left="313" w:hanging="313"/>
              <w:rPr>
                <w:rFonts w:ascii="Arial" w:hAnsi="Arial" w:cs="Arial"/>
                <w:sz w:val="16"/>
                <w:szCs w:val="16"/>
              </w:rPr>
            </w:pPr>
            <w:r w:rsidRPr="00600499">
              <w:rPr>
                <w:rFonts w:ascii="Arial" w:hAnsi="Arial" w:cs="Arial"/>
                <w:sz w:val="16"/>
                <w:szCs w:val="16"/>
              </w:rPr>
              <w:t>Complain</w:t>
            </w:r>
            <w:r w:rsidR="000F7FE6">
              <w:rPr>
                <w:rFonts w:ascii="Arial" w:hAnsi="Arial" w:cs="Arial"/>
                <w:sz w:val="16"/>
                <w:szCs w:val="16"/>
              </w:rPr>
              <w:t>t</w:t>
            </w:r>
            <w:r w:rsidRPr="00600499">
              <w:rPr>
                <w:rFonts w:ascii="Arial" w:hAnsi="Arial" w:cs="Arial"/>
                <w:sz w:val="16"/>
                <w:szCs w:val="16"/>
              </w:rPr>
              <w:t xml:space="preserve">s handling </w:t>
            </w:r>
          </w:p>
          <w:p w:rsidR="00282558" w:rsidRPr="00600499" w:rsidRDefault="00282558" w:rsidP="00600499">
            <w:pPr>
              <w:pStyle w:val="ListParagraph"/>
              <w:numPr>
                <w:ilvl w:val="0"/>
                <w:numId w:val="13"/>
              </w:numPr>
              <w:spacing w:line="360" w:lineRule="auto"/>
              <w:ind w:left="313" w:hanging="313"/>
              <w:rPr>
                <w:rFonts w:ascii="Arial" w:hAnsi="Arial" w:cs="Arial"/>
                <w:sz w:val="16"/>
                <w:szCs w:val="16"/>
              </w:rPr>
            </w:pPr>
            <w:r w:rsidRPr="00600499">
              <w:rPr>
                <w:rFonts w:ascii="Arial" w:hAnsi="Arial" w:cs="Arial"/>
                <w:sz w:val="16"/>
                <w:szCs w:val="16"/>
              </w:rPr>
              <w:t xml:space="preserve">Quality </w:t>
            </w:r>
            <w:r w:rsidR="004A0EF0" w:rsidRPr="00600499">
              <w:rPr>
                <w:rFonts w:ascii="Arial" w:hAnsi="Arial" w:cs="Arial"/>
                <w:sz w:val="16"/>
                <w:szCs w:val="16"/>
              </w:rPr>
              <w:t>assurance</w:t>
            </w:r>
            <w:r w:rsidRPr="00600499">
              <w:rPr>
                <w:rFonts w:ascii="Arial" w:hAnsi="Arial" w:cs="Arial"/>
                <w:sz w:val="16"/>
                <w:szCs w:val="16"/>
              </w:rPr>
              <w:t xml:space="preserve"> relating to the delivery of the services </w:t>
            </w:r>
          </w:p>
          <w:p w:rsidR="00282558" w:rsidRPr="00600499" w:rsidRDefault="00282558" w:rsidP="00600499">
            <w:pPr>
              <w:pStyle w:val="ListParagraph"/>
              <w:numPr>
                <w:ilvl w:val="0"/>
                <w:numId w:val="13"/>
              </w:numPr>
              <w:spacing w:line="360" w:lineRule="auto"/>
              <w:ind w:left="313" w:hanging="313"/>
              <w:rPr>
                <w:rFonts w:ascii="Arial" w:hAnsi="Arial" w:cs="Arial"/>
                <w:sz w:val="16"/>
                <w:szCs w:val="16"/>
              </w:rPr>
            </w:pPr>
            <w:r w:rsidRPr="00600499">
              <w:rPr>
                <w:rFonts w:ascii="Arial" w:hAnsi="Arial" w:cs="Arial"/>
                <w:sz w:val="16"/>
                <w:szCs w:val="16"/>
              </w:rPr>
              <w:t>Investigation of service failures</w:t>
            </w:r>
          </w:p>
          <w:p w:rsidR="00282558" w:rsidRPr="00600499" w:rsidRDefault="00282558" w:rsidP="000F7FE6">
            <w:pPr>
              <w:pStyle w:val="ListParagraph"/>
              <w:numPr>
                <w:ilvl w:val="0"/>
                <w:numId w:val="13"/>
              </w:numPr>
              <w:spacing w:line="360" w:lineRule="auto"/>
              <w:ind w:left="313" w:hanging="313"/>
              <w:rPr>
                <w:rFonts w:ascii="Arial" w:hAnsi="Arial" w:cs="Arial"/>
                <w:sz w:val="16"/>
                <w:szCs w:val="16"/>
              </w:rPr>
            </w:pPr>
            <w:r w:rsidRPr="00600499">
              <w:rPr>
                <w:rFonts w:ascii="Arial" w:hAnsi="Arial" w:cs="Arial"/>
                <w:sz w:val="16"/>
                <w:szCs w:val="16"/>
              </w:rPr>
              <w:t xml:space="preserve">Providing all required </w:t>
            </w:r>
            <w:r w:rsidR="00221D02" w:rsidRPr="00600499">
              <w:rPr>
                <w:rFonts w:ascii="Arial" w:hAnsi="Arial" w:cs="Arial"/>
                <w:sz w:val="16"/>
                <w:szCs w:val="16"/>
              </w:rPr>
              <w:t>reports timeously</w:t>
            </w:r>
          </w:p>
        </w:tc>
        <w:tc>
          <w:tcPr>
            <w:tcW w:w="2925" w:type="dxa"/>
          </w:tcPr>
          <w:p w:rsidR="009D011B" w:rsidRPr="00600499" w:rsidRDefault="00221D02" w:rsidP="00600499">
            <w:pPr>
              <w:pStyle w:val="ListParagraph"/>
              <w:numPr>
                <w:ilvl w:val="0"/>
                <w:numId w:val="11"/>
              </w:numPr>
              <w:spacing w:line="360" w:lineRule="auto"/>
              <w:ind w:left="314" w:hanging="284"/>
              <w:rPr>
                <w:rFonts w:ascii="Arial" w:hAnsi="Arial" w:cs="Arial"/>
                <w:sz w:val="16"/>
                <w:szCs w:val="16"/>
              </w:rPr>
            </w:pPr>
            <w:r w:rsidRPr="00600499">
              <w:rPr>
                <w:rFonts w:ascii="Arial" w:hAnsi="Arial" w:cs="Arial"/>
                <w:sz w:val="16"/>
                <w:szCs w:val="16"/>
              </w:rPr>
              <w:lastRenderedPageBreak/>
              <w:t xml:space="preserve">Log complaints in line with the Service Provider’s Complaints Procedure, which is to </w:t>
            </w:r>
            <w:proofErr w:type="gramStart"/>
            <w:r w:rsidR="000F7FE6">
              <w:rPr>
                <w:rFonts w:ascii="Arial" w:hAnsi="Arial" w:cs="Arial"/>
                <w:sz w:val="16"/>
                <w:szCs w:val="16"/>
              </w:rPr>
              <w:t xml:space="preserve">be </w:t>
            </w:r>
            <w:r w:rsidRPr="00600499">
              <w:rPr>
                <w:rFonts w:ascii="Arial" w:hAnsi="Arial" w:cs="Arial"/>
                <w:sz w:val="16"/>
                <w:szCs w:val="16"/>
              </w:rPr>
              <w:t>provide</w:t>
            </w:r>
            <w:r w:rsidR="000F7FE6">
              <w:rPr>
                <w:rFonts w:ascii="Arial" w:hAnsi="Arial" w:cs="Arial"/>
                <w:sz w:val="16"/>
                <w:szCs w:val="16"/>
              </w:rPr>
              <w:t>d</w:t>
            </w:r>
            <w:proofErr w:type="gramEnd"/>
            <w:r w:rsidRPr="00600499">
              <w:rPr>
                <w:rFonts w:ascii="Arial" w:hAnsi="Arial" w:cs="Arial"/>
                <w:sz w:val="16"/>
                <w:szCs w:val="16"/>
              </w:rPr>
              <w:t xml:space="preserve"> to SARS</w:t>
            </w:r>
            <w:r w:rsidR="00AA1409">
              <w:rPr>
                <w:rFonts w:ascii="Arial" w:hAnsi="Arial" w:cs="Arial"/>
                <w:sz w:val="16"/>
                <w:szCs w:val="16"/>
              </w:rPr>
              <w:t>.</w:t>
            </w:r>
          </w:p>
        </w:tc>
      </w:tr>
      <w:tr w:rsidR="009D011B" w:rsidRPr="00600499" w:rsidTr="00075BB7">
        <w:tc>
          <w:tcPr>
            <w:tcW w:w="2547" w:type="dxa"/>
          </w:tcPr>
          <w:p w:rsidR="009D011B" w:rsidRPr="00600499" w:rsidRDefault="00221D02" w:rsidP="004A0EF0">
            <w:pPr>
              <w:pStyle w:val="ListParagraph"/>
              <w:numPr>
                <w:ilvl w:val="0"/>
                <w:numId w:val="36"/>
              </w:numPr>
              <w:tabs>
                <w:tab w:val="left" w:pos="318"/>
              </w:tabs>
              <w:spacing w:line="360" w:lineRule="auto"/>
              <w:ind w:left="176" w:hanging="176"/>
              <w:rPr>
                <w:rFonts w:ascii="Arial" w:hAnsi="Arial" w:cs="Arial"/>
                <w:sz w:val="16"/>
                <w:szCs w:val="16"/>
              </w:rPr>
            </w:pPr>
            <w:r w:rsidRPr="00600499">
              <w:rPr>
                <w:rFonts w:ascii="Arial" w:hAnsi="Arial" w:cs="Arial"/>
                <w:sz w:val="16"/>
                <w:szCs w:val="16"/>
              </w:rPr>
              <w:t>Meeting</w:t>
            </w:r>
            <w:r w:rsidR="000F7FE6">
              <w:rPr>
                <w:rFonts w:ascii="Arial" w:hAnsi="Arial" w:cs="Arial"/>
                <w:sz w:val="16"/>
                <w:szCs w:val="16"/>
              </w:rPr>
              <w:t>s</w:t>
            </w:r>
            <w:r w:rsidRPr="00600499">
              <w:rPr>
                <w:rFonts w:ascii="Arial" w:hAnsi="Arial" w:cs="Arial"/>
                <w:sz w:val="16"/>
                <w:szCs w:val="16"/>
              </w:rPr>
              <w:t xml:space="preserve"> </w:t>
            </w:r>
          </w:p>
        </w:tc>
        <w:tc>
          <w:tcPr>
            <w:tcW w:w="3544" w:type="dxa"/>
          </w:tcPr>
          <w:p w:rsidR="009D011B" w:rsidRPr="00600499" w:rsidRDefault="00221D02" w:rsidP="00600499">
            <w:pPr>
              <w:pStyle w:val="ListParagraph"/>
              <w:numPr>
                <w:ilvl w:val="0"/>
                <w:numId w:val="9"/>
              </w:numPr>
              <w:spacing w:line="360" w:lineRule="auto"/>
              <w:ind w:left="313" w:hanging="313"/>
              <w:rPr>
                <w:rFonts w:ascii="Arial" w:hAnsi="Arial" w:cs="Arial"/>
                <w:sz w:val="16"/>
                <w:szCs w:val="16"/>
              </w:rPr>
            </w:pPr>
            <w:r w:rsidRPr="00600499">
              <w:rPr>
                <w:rFonts w:ascii="Arial" w:hAnsi="Arial" w:cs="Arial"/>
                <w:sz w:val="16"/>
                <w:szCs w:val="16"/>
              </w:rPr>
              <w:t>The Service Provider shall attend the following meetings –</w:t>
            </w:r>
          </w:p>
          <w:p w:rsidR="00221D02" w:rsidRDefault="00221D02" w:rsidP="00600499">
            <w:pPr>
              <w:pStyle w:val="ListParagraph"/>
              <w:numPr>
                <w:ilvl w:val="0"/>
                <w:numId w:val="14"/>
              </w:numPr>
              <w:spacing w:line="360" w:lineRule="auto"/>
              <w:ind w:left="313" w:hanging="283"/>
              <w:rPr>
                <w:rFonts w:ascii="Arial" w:hAnsi="Arial" w:cs="Arial"/>
                <w:sz w:val="16"/>
                <w:szCs w:val="16"/>
              </w:rPr>
            </w:pPr>
            <w:r w:rsidRPr="00600499">
              <w:rPr>
                <w:rFonts w:ascii="Arial" w:hAnsi="Arial" w:cs="Arial"/>
                <w:sz w:val="16"/>
                <w:szCs w:val="16"/>
              </w:rPr>
              <w:t>EAP – two meetings every month [</w:t>
            </w:r>
            <w:r w:rsidRPr="005B29DB">
              <w:rPr>
                <w:rFonts w:ascii="Arial" w:hAnsi="Arial" w:cs="Arial"/>
                <w:color w:val="FF0000"/>
                <w:sz w:val="16"/>
                <w:szCs w:val="16"/>
              </w:rPr>
              <w:t xml:space="preserve">schedule to be agreed between the </w:t>
            </w:r>
            <w:r w:rsidR="00B22753">
              <w:rPr>
                <w:rFonts w:ascii="Arial" w:hAnsi="Arial" w:cs="Arial"/>
                <w:color w:val="FF0000"/>
                <w:sz w:val="16"/>
                <w:szCs w:val="16"/>
              </w:rPr>
              <w:t>p</w:t>
            </w:r>
            <w:r w:rsidRPr="005B29DB">
              <w:rPr>
                <w:rFonts w:ascii="Arial" w:hAnsi="Arial" w:cs="Arial"/>
                <w:color w:val="FF0000"/>
                <w:sz w:val="16"/>
                <w:szCs w:val="16"/>
              </w:rPr>
              <w:t>arties</w:t>
            </w:r>
            <w:r w:rsidRPr="00600499">
              <w:rPr>
                <w:rFonts w:ascii="Arial" w:hAnsi="Arial" w:cs="Arial"/>
                <w:sz w:val="16"/>
                <w:szCs w:val="16"/>
              </w:rPr>
              <w:t>]</w:t>
            </w:r>
          </w:p>
          <w:p w:rsidR="00116320" w:rsidRPr="00D9671A" w:rsidRDefault="00116320" w:rsidP="00116320">
            <w:pPr>
              <w:pStyle w:val="ListParagraph"/>
              <w:numPr>
                <w:ilvl w:val="0"/>
                <w:numId w:val="9"/>
              </w:numPr>
              <w:spacing w:line="360" w:lineRule="auto"/>
              <w:ind w:left="313" w:hanging="313"/>
              <w:rPr>
                <w:rFonts w:ascii="Arial" w:hAnsi="Arial" w:cs="Arial"/>
                <w:sz w:val="16"/>
                <w:szCs w:val="16"/>
              </w:rPr>
            </w:pPr>
            <w:r w:rsidRPr="00D9671A">
              <w:rPr>
                <w:rFonts w:ascii="Arial" w:hAnsi="Arial" w:cs="Arial"/>
                <w:sz w:val="16"/>
                <w:szCs w:val="16"/>
              </w:rPr>
              <w:t xml:space="preserve">The Service Provider shall have </w:t>
            </w:r>
            <w:r w:rsidR="00AA1409">
              <w:rPr>
                <w:rFonts w:ascii="Arial" w:hAnsi="Arial" w:cs="Arial"/>
                <w:sz w:val="16"/>
                <w:szCs w:val="16"/>
              </w:rPr>
              <w:t xml:space="preserve">sufficient </w:t>
            </w:r>
            <w:r w:rsidR="00AA1409" w:rsidRPr="00D9671A">
              <w:rPr>
                <w:rFonts w:ascii="Arial" w:hAnsi="Arial" w:cs="Arial"/>
                <w:sz w:val="16"/>
                <w:szCs w:val="16"/>
              </w:rPr>
              <w:t>data</w:t>
            </w:r>
            <w:r w:rsidRPr="00D9671A">
              <w:rPr>
                <w:rFonts w:ascii="Arial" w:hAnsi="Arial" w:cs="Arial"/>
                <w:sz w:val="16"/>
                <w:szCs w:val="16"/>
              </w:rPr>
              <w:t xml:space="preserve"> for all virtual meeting</w:t>
            </w:r>
            <w:r w:rsidR="00AA1409">
              <w:rPr>
                <w:rFonts w:ascii="Arial" w:hAnsi="Arial" w:cs="Arial"/>
                <w:sz w:val="16"/>
                <w:szCs w:val="16"/>
              </w:rPr>
              <w:t>.</w:t>
            </w:r>
          </w:p>
          <w:p w:rsidR="00503E77" w:rsidRPr="00600499" w:rsidRDefault="00503E77" w:rsidP="00600499">
            <w:pPr>
              <w:pStyle w:val="ListParagraph"/>
              <w:numPr>
                <w:ilvl w:val="0"/>
                <w:numId w:val="9"/>
              </w:numPr>
              <w:spacing w:line="360" w:lineRule="auto"/>
              <w:ind w:left="313" w:hanging="313"/>
              <w:rPr>
                <w:rFonts w:ascii="Arial" w:hAnsi="Arial" w:cs="Arial"/>
                <w:sz w:val="16"/>
                <w:szCs w:val="16"/>
              </w:rPr>
            </w:pPr>
            <w:r w:rsidRPr="00600499">
              <w:rPr>
                <w:rFonts w:ascii="Arial" w:hAnsi="Arial" w:cs="Arial"/>
                <w:sz w:val="16"/>
                <w:szCs w:val="16"/>
              </w:rPr>
              <w:t xml:space="preserve">The Service Provider shall draft </w:t>
            </w:r>
            <w:r w:rsidR="000F7FE6">
              <w:rPr>
                <w:rFonts w:ascii="Arial" w:hAnsi="Arial" w:cs="Arial"/>
                <w:sz w:val="16"/>
                <w:szCs w:val="16"/>
              </w:rPr>
              <w:t xml:space="preserve">an </w:t>
            </w:r>
            <w:r w:rsidRPr="00600499">
              <w:rPr>
                <w:rFonts w:ascii="Arial" w:hAnsi="Arial" w:cs="Arial"/>
                <w:sz w:val="16"/>
                <w:szCs w:val="16"/>
              </w:rPr>
              <w:t>action plan at the end of every meeting which plan will contain timeframes</w:t>
            </w:r>
            <w:r w:rsidR="00AA1409">
              <w:rPr>
                <w:rFonts w:ascii="Arial" w:hAnsi="Arial" w:cs="Arial"/>
                <w:sz w:val="16"/>
                <w:szCs w:val="16"/>
              </w:rPr>
              <w:t>.</w:t>
            </w:r>
          </w:p>
          <w:p w:rsidR="00503E77" w:rsidRPr="00600499" w:rsidRDefault="00503E77" w:rsidP="00600499">
            <w:pPr>
              <w:pStyle w:val="ListParagraph"/>
              <w:numPr>
                <w:ilvl w:val="0"/>
                <w:numId w:val="9"/>
              </w:numPr>
              <w:spacing w:line="360" w:lineRule="auto"/>
              <w:ind w:left="313" w:hanging="313"/>
              <w:rPr>
                <w:rFonts w:ascii="Arial" w:hAnsi="Arial" w:cs="Arial"/>
                <w:sz w:val="16"/>
                <w:szCs w:val="16"/>
              </w:rPr>
            </w:pPr>
            <w:r w:rsidRPr="00600499">
              <w:rPr>
                <w:rFonts w:ascii="Arial" w:hAnsi="Arial" w:cs="Arial"/>
                <w:sz w:val="16"/>
                <w:szCs w:val="16"/>
              </w:rPr>
              <w:t xml:space="preserve">The Service Provider shall perform regular </w:t>
            </w:r>
            <w:r w:rsidR="00AA1409" w:rsidRPr="00600499">
              <w:rPr>
                <w:rFonts w:ascii="Arial" w:hAnsi="Arial" w:cs="Arial"/>
                <w:sz w:val="16"/>
                <w:szCs w:val="16"/>
              </w:rPr>
              <w:t>follow-ups</w:t>
            </w:r>
            <w:r w:rsidRPr="00600499">
              <w:rPr>
                <w:rFonts w:ascii="Arial" w:hAnsi="Arial" w:cs="Arial"/>
                <w:sz w:val="16"/>
                <w:szCs w:val="16"/>
              </w:rPr>
              <w:t xml:space="preserve"> on action plans adopted at meetings and </w:t>
            </w:r>
            <w:r w:rsidR="00D81781" w:rsidRPr="00600499">
              <w:rPr>
                <w:rFonts w:ascii="Arial" w:hAnsi="Arial" w:cs="Arial"/>
                <w:sz w:val="16"/>
                <w:szCs w:val="16"/>
              </w:rPr>
              <w:t>liaise</w:t>
            </w:r>
            <w:r w:rsidRPr="00600499">
              <w:rPr>
                <w:rFonts w:ascii="Arial" w:hAnsi="Arial" w:cs="Arial"/>
                <w:sz w:val="16"/>
                <w:szCs w:val="16"/>
              </w:rPr>
              <w:t xml:space="preserve"> with SARS’ Employee Wellness team for action plans that </w:t>
            </w:r>
            <w:proofErr w:type="gramStart"/>
            <w:r w:rsidRPr="00600499">
              <w:rPr>
                <w:rFonts w:ascii="Arial" w:hAnsi="Arial" w:cs="Arial"/>
                <w:sz w:val="16"/>
                <w:szCs w:val="16"/>
              </w:rPr>
              <w:t>were indicated</w:t>
            </w:r>
            <w:proofErr w:type="gramEnd"/>
            <w:r w:rsidRPr="00600499">
              <w:rPr>
                <w:rFonts w:ascii="Arial" w:hAnsi="Arial" w:cs="Arial"/>
                <w:sz w:val="16"/>
                <w:szCs w:val="16"/>
              </w:rPr>
              <w:t xml:space="preserve"> for SARS</w:t>
            </w:r>
            <w:r w:rsidR="00AA1409">
              <w:rPr>
                <w:rFonts w:ascii="Arial" w:hAnsi="Arial" w:cs="Arial"/>
                <w:sz w:val="16"/>
                <w:szCs w:val="16"/>
              </w:rPr>
              <w:t>.</w:t>
            </w:r>
          </w:p>
          <w:p w:rsidR="00503E77" w:rsidRDefault="00503E77" w:rsidP="00600499">
            <w:pPr>
              <w:pStyle w:val="ListParagraph"/>
              <w:numPr>
                <w:ilvl w:val="0"/>
                <w:numId w:val="9"/>
              </w:numPr>
              <w:spacing w:line="360" w:lineRule="auto"/>
              <w:ind w:left="313" w:hanging="313"/>
              <w:rPr>
                <w:rFonts w:ascii="Arial" w:hAnsi="Arial" w:cs="Arial"/>
                <w:sz w:val="16"/>
                <w:szCs w:val="16"/>
              </w:rPr>
            </w:pPr>
            <w:r w:rsidRPr="00600499">
              <w:rPr>
                <w:rFonts w:ascii="Arial" w:hAnsi="Arial" w:cs="Arial"/>
                <w:sz w:val="16"/>
                <w:szCs w:val="16"/>
              </w:rPr>
              <w:t>The Service Provider shall carry all secretarial responsibilities relating to any meetings held with SARS</w:t>
            </w:r>
            <w:r w:rsidR="00AA1409">
              <w:rPr>
                <w:rFonts w:ascii="Arial" w:hAnsi="Arial" w:cs="Arial"/>
                <w:sz w:val="16"/>
                <w:szCs w:val="16"/>
              </w:rPr>
              <w:t>.</w:t>
            </w:r>
          </w:p>
          <w:p w:rsidR="00116320" w:rsidRPr="00600499" w:rsidRDefault="00116320" w:rsidP="00116320">
            <w:pPr>
              <w:pStyle w:val="ListParagraph"/>
              <w:spacing w:line="360" w:lineRule="auto"/>
              <w:ind w:left="313"/>
              <w:rPr>
                <w:rFonts w:ascii="Arial" w:hAnsi="Arial" w:cs="Arial"/>
                <w:sz w:val="16"/>
                <w:szCs w:val="16"/>
              </w:rPr>
            </w:pPr>
          </w:p>
        </w:tc>
        <w:tc>
          <w:tcPr>
            <w:tcW w:w="2925" w:type="dxa"/>
          </w:tcPr>
          <w:p w:rsidR="009D011B" w:rsidRPr="00D9671A" w:rsidRDefault="00C42B7A" w:rsidP="00600499">
            <w:pPr>
              <w:pStyle w:val="ListParagraph"/>
              <w:numPr>
                <w:ilvl w:val="0"/>
                <w:numId w:val="9"/>
              </w:numPr>
              <w:spacing w:line="360" w:lineRule="auto"/>
              <w:ind w:left="313" w:hanging="313"/>
              <w:rPr>
                <w:rFonts w:ascii="Arial" w:hAnsi="Arial" w:cs="Arial"/>
                <w:sz w:val="16"/>
                <w:szCs w:val="16"/>
              </w:rPr>
            </w:pPr>
            <w:r w:rsidRPr="00D9671A">
              <w:rPr>
                <w:rFonts w:ascii="Arial" w:hAnsi="Arial" w:cs="Arial"/>
                <w:sz w:val="16"/>
                <w:szCs w:val="16"/>
              </w:rPr>
              <w:t xml:space="preserve">Provide the Service Provider with the necessary facilities to hold the meetings, which meetings will take place at SARS’ Head Office </w:t>
            </w:r>
            <w:r w:rsidR="00D81781">
              <w:rPr>
                <w:rFonts w:ascii="Arial" w:hAnsi="Arial" w:cs="Arial"/>
                <w:sz w:val="16"/>
                <w:szCs w:val="16"/>
              </w:rPr>
              <w:t>and/</w:t>
            </w:r>
            <w:r w:rsidRPr="00D9671A">
              <w:rPr>
                <w:rFonts w:ascii="Arial" w:hAnsi="Arial" w:cs="Arial"/>
                <w:sz w:val="16"/>
                <w:szCs w:val="16"/>
              </w:rPr>
              <w:t xml:space="preserve">or </w:t>
            </w:r>
            <w:r w:rsidR="00D81781">
              <w:rPr>
                <w:rFonts w:ascii="Arial" w:hAnsi="Arial" w:cs="Arial"/>
                <w:sz w:val="16"/>
                <w:szCs w:val="16"/>
              </w:rPr>
              <w:t>virtually</w:t>
            </w:r>
          </w:p>
          <w:p w:rsidR="00C42B7A" w:rsidRPr="00600499" w:rsidRDefault="00C42B7A" w:rsidP="00600499">
            <w:pPr>
              <w:pStyle w:val="ListParagraph"/>
              <w:numPr>
                <w:ilvl w:val="0"/>
                <w:numId w:val="9"/>
              </w:numPr>
              <w:spacing w:line="360" w:lineRule="auto"/>
              <w:ind w:left="313" w:hanging="313"/>
              <w:rPr>
                <w:rFonts w:ascii="Arial" w:hAnsi="Arial" w:cs="Arial"/>
                <w:sz w:val="16"/>
                <w:szCs w:val="16"/>
              </w:rPr>
            </w:pPr>
            <w:r w:rsidRPr="00600499">
              <w:rPr>
                <w:rFonts w:ascii="Arial" w:hAnsi="Arial" w:cs="Arial"/>
                <w:sz w:val="16"/>
                <w:szCs w:val="16"/>
              </w:rPr>
              <w:t>Provide the Service Provider with 48hours’ notice for cancellation of a scheduled meeting.</w:t>
            </w:r>
          </w:p>
          <w:p w:rsidR="00C42B7A" w:rsidRPr="00600499" w:rsidRDefault="00C42B7A" w:rsidP="000F7FE6">
            <w:pPr>
              <w:pStyle w:val="ListParagraph"/>
              <w:numPr>
                <w:ilvl w:val="0"/>
                <w:numId w:val="9"/>
              </w:numPr>
              <w:spacing w:line="360" w:lineRule="auto"/>
              <w:ind w:left="313" w:hanging="313"/>
              <w:rPr>
                <w:rFonts w:ascii="Arial" w:hAnsi="Arial" w:cs="Arial"/>
                <w:sz w:val="16"/>
                <w:szCs w:val="16"/>
              </w:rPr>
            </w:pPr>
            <w:r w:rsidRPr="00600499">
              <w:rPr>
                <w:rFonts w:ascii="Arial" w:hAnsi="Arial" w:cs="Arial"/>
                <w:sz w:val="16"/>
                <w:szCs w:val="16"/>
              </w:rPr>
              <w:t xml:space="preserve">Where a scheduled meeting </w:t>
            </w:r>
            <w:proofErr w:type="gramStart"/>
            <w:r w:rsidRPr="00600499">
              <w:rPr>
                <w:rFonts w:ascii="Arial" w:hAnsi="Arial" w:cs="Arial"/>
                <w:sz w:val="16"/>
                <w:szCs w:val="16"/>
              </w:rPr>
              <w:t>is cancelled</w:t>
            </w:r>
            <w:proofErr w:type="gramEnd"/>
            <w:r w:rsidRPr="00600499">
              <w:rPr>
                <w:rFonts w:ascii="Arial" w:hAnsi="Arial" w:cs="Arial"/>
                <w:sz w:val="16"/>
                <w:szCs w:val="16"/>
              </w:rPr>
              <w:t xml:space="preserve"> less than 48 hours prior to the scheduled time, the cancelled meeting’s agenda items and matters for discussion will be tabled at the next scheduled meeting, as scheduled</w:t>
            </w:r>
            <w:r w:rsidR="00D81781">
              <w:rPr>
                <w:rFonts w:ascii="Arial" w:hAnsi="Arial" w:cs="Arial"/>
                <w:sz w:val="16"/>
                <w:szCs w:val="16"/>
              </w:rPr>
              <w:t>.</w:t>
            </w:r>
          </w:p>
        </w:tc>
      </w:tr>
      <w:tr w:rsidR="009D011B" w:rsidRPr="00600499" w:rsidTr="00075BB7">
        <w:tc>
          <w:tcPr>
            <w:tcW w:w="2547" w:type="dxa"/>
          </w:tcPr>
          <w:p w:rsidR="009D011B" w:rsidRPr="00600499" w:rsidRDefault="00503E77" w:rsidP="00116320">
            <w:pPr>
              <w:pStyle w:val="ListParagraph"/>
              <w:numPr>
                <w:ilvl w:val="0"/>
                <w:numId w:val="36"/>
              </w:numPr>
              <w:tabs>
                <w:tab w:val="left" w:pos="318"/>
              </w:tabs>
              <w:spacing w:line="360" w:lineRule="auto"/>
              <w:ind w:left="176" w:hanging="176"/>
              <w:rPr>
                <w:rFonts w:ascii="Arial" w:hAnsi="Arial" w:cs="Arial"/>
                <w:sz w:val="16"/>
                <w:szCs w:val="16"/>
              </w:rPr>
            </w:pPr>
            <w:r w:rsidRPr="00600499">
              <w:rPr>
                <w:rFonts w:ascii="Arial" w:hAnsi="Arial" w:cs="Arial"/>
                <w:sz w:val="16"/>
                <w:szCs w:val="16"/>
              </w:rPr>
              <w:t>Administration</w:t>
            </w:r>
          </w:p>
        </w:tc>
        <w:tc>
          <w:tcPr>
            <w:tcW w:w="3544" w:type="dxa"/>
          </w:tcPr>
          <w:p w:rsidR="009D011B" w:rsidRPr="00600499" w:rsidRDefault="00503E77" w:rsidP="00600499">
            <w:pPr>
              <w:pStyle w:val="ListParagraph"/>
              <w:numPr>
                <w:ilvl w:val="0"/>
                <w:numId w:val="9"/>
              </w:numPr>
              <w:spacing w:line="360" w:lineRule="auto"/>
              <w:ind w:left="313" w:hanging="313"/>
              <w:rPr>
                <w:rFonts w:ascii="Arial" w:hAnsi="Arial" w:cs="Arial"/>
                <w:sz w:val="16"/>
                <w:szCs w:val="16"/>
              </w:rPr>
            </w:pPr>
            <w:r w:rsidRPr="00600499">
              <w:rPr>
                <w:rFonts w:ascii="Arial" w:hAnsi="Arial" w:cs="Arial"/>
                <w:sz w:val="16"/>
                <w:szCs w:val="16"/>
              </w:rPr>
              <w:t>The Service Provider must attach a schedule to its monthly invoice of all services rendered to SARS during the relevant month</w:t>
            </w:r>
            <w:r w:rsidR="00D81781">
              <w:rPr>
                <w:rFonts w:ascii="Arial" w:hAnsi="Arial" w:cs="Arial"/>
                <w:sz w:val="16"/>
                <w:szCs w:val="16"/>
              </w:rPr>
              <w:t>.</w:t>
            </w:r>
          </w:p>
        </w:tc>
        <w:tc>
          <w:tcPr>
            <w:tcW w:w="2925" w:type="dxa"/>
          </w:tcPr>
          <w:p w:rsidR="009D011B" w:rsidRPr="00600499" w:rsidRDefault="00C42B7A" w:rsidP="000F7FE6">
            <w:pPr>
              <w:pStyle w:val="ListParagraph"/>
              <w:numPr>
                <w:ilvl w:val="0"/>
                <w:numId w:val="9"/>
              </w:numPr>
              <w:spacing w:line="360" w:lineRule="auto"/>
              <w:ind w:left="313" w:hanging="313"/>
              <w:rPr>
                <w:rFonts w:ascii="Arial" w:hAnsi="Arial" w:cs="Arial"/>
                <w:sz w:val="16"/>
                <w:szCs w:val="16"/>
              </w:rPr>
            </w:pPr>
            <w:r w:rsidRPr="00600499">
              <w:rPr>
                <w:rFonts w:ascii="Arial" w:hAnsi="Arial" w:cs="Arial"/>
                <w:sz w:val="16"/>
                <w:szCs w:val="16"/>
              </w:rPr>
              <w:t>Review the Schedule</w:t>
            </w:r>
            <w:r w:rsidR="000F7FE6">
              <w:rPr>
                <w:rFonts w:ascii="Arial" w:hAnsi="Arial" w:cs="Arial"/>
                <w:sz w:val="16"/>
                <w:szCs w:val="16"/>
              </w:rPr>
              <w:t>;</w:t>
            </w:r>
            <w:r w:rsidRPr="00600499">
              <w:rPr>
                <w:rFonts w:ascii="Arial" w:hAnsi="Arial" w:cs="Arial"/>
                <w:sz w:val="16"/>
                <w:szCs w:val="16"/>
              </w:rPr>
              <w:t xml:space="preserve"> sign –off same and pay the Service Provider invoices within 30 (thirty) days</w:t>
            </w:r>
            <w:r w:rsidR="000F7FE6">
              <w:rPr>
                <w:rFonts w:ascii="Arial" w:hAnsi="Arial" w:cs="Arial"/>
                <w:sz w:val="16"/>
                <w:szCs w:val="16"/>
              </w:rPr>
              <w:t xml:space="preserve"> of receipt of undisputed invoices</w:t>
            </w:r>
          </w:p>
        </w:tc>
      </w:tr>
      <w:tr w:rsidR="00221D02" w:rsidRPr="00600499" w:rsidTr="00075BB7">
        <w:tc>
          <w:tcPr>
            <w:tcW w:w="2547" w:type="dxa"/>
          </w:tcPr>
          <w:p w:rsidR="00221D02" w:rsidRPr="00600499" w:rsidRDefault="00503E77" w:rsidP="00116320">
            <w:pPr>
              <w:pStyle w:val="ListParagraph"/>
              <w:numPr>
                <w:ilvl w:val="0"/>
                <w:numId w:val="36"/>
              </w:numPr>
              <w:tabs>
                <w:tab w:val="left" w:pos="318"/>
              </w:tabs>
              <w:spacing w:line="360" w:lineRule="auto"/>
              <w:ind w:left="176" w:hanging="176"/>
              <w:rPr>
                <w:rFonts w:ascii="Arial" w:hAnsi="Arial" w:cs="Arial"/>
                <w:sz w:val="16"/>
                <w:szCs w:val="16"/>
              </w:rPr>
            </w:pPr>
            <w:r w:rsidRPr="00600499">
              <w:rPr>
                <w:rFonts w:ascii="Arial" w:hAnsi="Arial" w:cs="Arial"/>
                <w:sz w:val="16"/>
                <w:szCs w:val="16"/>
              </w:rPr>
              <w:t xml:space="preserve">Complaints Procedures </w:t>
            </w:r>
          </w:p>
        </w:tc>
        <w:tc>
          <w:tcPr>
            <w:tcW w:w="3544" w:type="dxa"/>
          </w:tcPr>
          <w:p w:rsidR="00221D02" w:rsidRPr="00600499" w:rsidRDefault="00503E77" w:rsidP="00600499">
            <w:pPr>
              <w:pStyle w:val="ListParagraph"/>
              <w:numPr>
                <w:ilvl w:val="0"/>
                <w:numId w:val="9"/>
              </w:numPr>
              <w:spacing w:line="360" w:lineRule="auto"/>
              <w:ind w:left="313" w:hanging="313"/>
              <w:rPr>
                <w:rFonts w:ascii="Arial" w:hAnsi="Arial" w:cs="Arial"/>
                <w:sz w:val="16"/>
                <w:szCs w:val="16"/>
              </w:rPr>
            </w:pPr>
            <w:r w:rsidRPr="00600499">
              <w:rPr>
                <w:rFonts w:ascii="Arial" w:hAnsi="Arial" w:cs="Arial"/>
                <w:sz w:val="16"/>
                <w:szCs w:val="16"/>
              </w:rPr>
              <w:t xml:space="preserve">The Service Provider must ensure that complaints relating to service failures </w:t>
            </w:r>
            <w:proofErr w:type="gramStart"/>
            <w:r w:rsidRPr="00600499">
              <w:rPr>
                <w:rFonts w:ascii="Arial" w:hAnsi="Arial" w:cs="Arial"/>
                <w:sz w:val="16"/>
                <w:szCs w:val="16"/>
              </w:rPr>
              <w:t>are well documented</w:t>
            </w:r>
            <w:proofErr w:type="gramEnd"/>
            <w:r w:rsidRPr="00600499">
              <w:rPr>
                <w:rFonts w:ascii="Arial" w:hAnsi="Arial" w:cs="Arial"/>
                <w:sz w:val="16"/>
                <w:szCs w:val="16"/>
              </w:rPr>
              <w:t xml:space="preserve"> by completion of complaint forms</w:t>
            </w:r>
            <w:r w:rsidR="00D81781">
              <w:rPr>
                <w:rFonts w:ascii="Arial" w:hAnsi="Arial" w:cs="Arial"/>
                <w:sz w:val="16"/>
                <w:szCs w:val="16"/>
              </w:rPr>
              <w:t>.</w:t>
            </w:r>
            <w:r w:rsidRPr="00600499">
              <w:rPr>
                <w:rFonts w:ascii="Arial" w:hAnsi="Arial" w:cs="Arial"/>
                <w:sz w:val="16"/>
                <w:szCs w:val="16"/>
              </w:rPr>
              <w:t xml:space="preserve"> </w:t>
            </w:r>
          </w:p>
          <w:p w:rsidR="00503E77" w:rsidRPr="00600499" w:rsidRDefault="00F447CD" w:rsidP="00600499">
            <w:pPr>
              <w:pStyle w:val="ListParagraph"/>
              <w:numPr>
                <w:ilvl w:val="0"/>
                <w:numId w:val="9"/>
              </w:numPr>
              <w:spacing w:line="360" w:lineRule="auto"/>
              <w:ind w:left="313" w:hanging="313"/>
              <w:rPr>
                <w:rFonts w:ascii="Arial" w:hAnsi="Arial" w:cs="Arial"/>
                <w:sz w:val="16"/>
                <w:szCs w:val="16"/>
              </w:rPr>
            </w:pPr>
            <w:r w:rsidRPr="00600499">
              <w:rPr>
                <w:rFonts w:ascii="Arial" w:hAnsi="Arial" w:cs="Arial"/>
                <w:sz w:val="16"/>
                <w:szCs w:val="16"/>
              </w:rPr>
              <w:t xml:space="preserve">The Service Provider must ensure that information pertaining to service failures </w:t>
            </w:r>
            <w:proofErr w:type="gramStart"/>
            <w:r w:rsidRPr="00600499">
              <w:rPr>
                <w:rFonts w:ascii="Arial" w:hAnsi="Arial" w:cs="Arial"/>
                <w:sz w:val="16"/>
                <w:szCs w:val="16"/>
              </w:rPr>
              <w:t>are consolidated</w:t>
            </w:r>
            <w:proofErr w:type="gramEnd"/>
            <w:r w:rsidRPr="00600499">
              <w:rPr>
                <w:rFonts w:ascii="Arial" w:hAnsi="Arial" w:cs="Arial"/>
                <w:sz w:val="16"/>
                <w:szCs w:val="16"/>
              </w:rPr>
              <w:t xml:space="preserve"> in its Monthly Reports to SARS</w:t>
            </w:r>
            <w:r w:rsidR="00823B09">
              <w:rPr>
                <w:rFonts w:ascii="Arial" w:hAnsi="Arial" w:cs="Arial"/>
                <w:sz w:val="16"/>
                <w:szCs w:val="16"/>
              </w:rPr>
              <w:t>.</w:t>
            </w:r>
          </w:p>
          <w:p w:rsidR="00F447CD" w:rsidRPr="00600499" w:rsidRDefault="000F7FE6" w:rsidP="00600499">
            <w:pPr>
              <w:pStyle w:val="ListParagraph"/>
              <w:numPr>
                <w:ilvl w:val="0"/>
                <w:numId w:val="9"/>
              </w:numPr>
              <w:spacing w:line="360" w:lineRule="auto"/>
              <w:ind w:left="313" w:hanging="313"/>
              <w:rPr>
                <w:rFonts w:ascii="Arial" w:hAnsi="Arial" w:cs="Arial"/>
                <w:sz w:val="16"/>
                <w:szCs w:val="16"/>
              </w:rPr>
            </w:pPr>
            <w:r>
              <w:rPr>
                <w:rFonts w:ascii="Arial" w:hAnsi="Arial" w:cs="Arial"/>
                <w:sz w:val="16"/>
                <w:szCs w:val="16"/>
              </w:rPr>
              <w:t xml:space="preserve">The </w:t>
            </w:r>
            <w:r w:rsidR="00F447CD" w:rsidRPr="00600499">
              <w:rPr>
                <w:rFonts w:ascii="Arial" w:hAnsi="Arial" w:cs="Arial"/>
                <w:sz w:val="16"/>
                <w:szCs w:val="16"/>
              </w:rPr>
              <w:t xml:space="preserve">Service Provider must advise of risk mitigation measures that </w:t>
            </w:r>
            <w:proofErr w:type="gramStart"/>
            <w:r w:rsidR="00F447CD" w:rsidRPr="00600499">
              <w:rPr>
                <w:rFonts w:ascii="Arial" w:hAnsi="Arial" w:cs="Arial"/>
                <w:sz w:val="16"/>
                <w:szCs w:val="16"/>
              </w:rPr>
              <w:t>will be implemented</w:t>
            </w:r>
            <w:proofErr w:type="gramEnd"/>
            <w:r w:rsidR="00F447CD" w:rsidRPr="00600499">
              <w:rPr>
                <w:rFonts w:ascii="Arial" w:hAnsi="Arial" w:cs="Arial"/>
                <w:sz w:val="16"/>
                <w:szCs w:val="16"/>
              </w:rPr>
              <w:t xml:space="preserve"> to avoid the re-</w:t>
            </w:r>
            <w:r w:rsidR="00B00437" w:rsidRPr="00600499">
              <w:rPr>
                <w:rFonts w:ascii="Arial" w:hAnsi="Arial" w:cs="Arial"/>
                <w:sz w:val="16"/>
                <w:szCs w:val="16"/>
              </w:rPr>
              <w:t>occurrence</w:t>
            </w:r>
            <w:r w:rsidR="00F447CD" w:rsidRPr="00600499">
              <w:rPr>
                <w:rFonts w:ascii="Arial" w:hAnsi="Arial" w:cs="Arial"/>
                <w:sz w:val="16"/>
                <w:szCs w:val="16"/>
              </w:rPr>
              <w:t xml:space="preserve"> of the complaint/service failure</w:t>
            </w:r>
            <w:r w:rsidR="00823B09">
              <w:rPr>
                <w:rFonts w:ascii="Arial" w:hAnsi="Arial" w:cs="Arial"/>
                <w:sz w:val="16"/>
                <w:szCs w:val="16"/>
              </w:rPr>
              <w:t>.</w:t>
            </w:r>
          </w:p>
          <w:p w:rsidR="00F447CD" w:rsidRPr="00600499" w:rsidRDefault="00F447CD" w:rsidP="00600499">
            <w:pPr>
              <w:pStyle w:val="ListParagraph"/>
              <w:numPr>
                <w:ilvl w:val="0"/>
                <w:numId w:val="9"/>
              </w:numPr>
              <w:spacing w:line="360" w:lineRule="auto"/>
              <w:ind w:left="313" w:hanging="313"/>
              <w:rPr>
                <w:rFonts w:ascii="Arial" w:hAnsi="Arial" w:cs="Arial"/>
                <w:sz w:val="16"/>
                <w:szCs w:val="16"/>
              </w:rPr>
            </w:pPr>
            <w:r w:rsidRPr="00600499">
              <w:rPr>
                <w:rFonts w:ascii="Arial" w:hAnsi="Arial" w:cs="Arial"/>
                <w:sz w:val="16"/>
                <w:szCs w:val="16"/>
              </w:rPr>
              <w:t>All complaints will be lo</w:t>
            </w:r>
            <w:r w:rsidR="00B00437" w:rsidRPr="00600499">
              <w:rPr>
                <w:rFonts w:ascii="Arial" w:hAnsi="Arial" w:cs="Arial"/>
                <w:sz w:val="16"/>
                <w:szCs w:val="16"/>
              </w:rPr>
              <w:t>g</w:t>
            </w:r>
            <w:r w:rsidRPr="00600499">
              <w:rPr>
                <w:rFonts w:ascii="Arial" w:hAnsi="Arial" w:cs="Arial"/>
                <w:sz w:val="16"/>
                <w:szCs w:val="16"/>
              </w:rPr>
              <w:t xml:space="preserve">ged on the shared folder by the </w:t>
            </w:r>
            <w:r w:rsidR="00C57059">
              <w:rPr>
                <w:rFonts w:ascii="Arial" w:hAnsi="Arial" w:cs="Arial"/>
                <w:sz w:val="16"/>
                <w:szCs w:val="16"/>
              </w:rPr>
              <w:t xml:space="preserve">Key </w:t>
            </w:r>
            <w:proofErr w:type="gramStart"/>
            <w:r w:rsidRPr="00600499">
              <w:rPr>
                <w:rFonts w:ascii="Arial" w:hAnsi="Arial" w:cs="Arial"/>
                <w:sz w:val="16"/>
                <w:szCs w:val="16"/>
              </w:rPr>
              <w:t>Ac</w:t>
            </w:r>
            <w:r w:rsidR="00823B09">
              <w:rPr>
                <w:rFonts w:ascii="Arial" w:hAnsi="Arial" w:cs="Arial"/>
                <w:sz w:val="16"/>
                <w:szCs w:val="16"/>
              </w:rPr>
              <w:t>count  Manager</w:t>
            </w:r>
            <w:proofErr w:type="gramEnd"/>
            <w:r w:rsidR="00823B09">
              <w:rPr>
                <w:rFonts w:ascii="Arial" w:hAnsi="Arial" w:cs="Arial"/>
                <w:sz w:val="16"/>
                <w:szCs w:val="16"/>
              </w:rPr>
              <w:t>, call centre or C</w:t>
            </w:r>
            <w:r w:rsidRPr="00600499">
              <w:rPr>
                <w:rFonts w:ascii="Arial" w:hAnsi="Arial" w:cs="Arial"/>
                <w:sz w:val="16"/>
                <w:szCs w:val="16"/>
              </w:rPr>
              <w:t>linical Director depending on the point of entry</w:t>
            </w:r>
            <w:r w:rsidR="00823B09">
              <w:rPr>
                <w:rFonts w:ascii="Arial" w:hAnsi="Arial" w:cs="Arial"/>
                <w:sz w:val="16"/>
                <w:szCs w:val="16"/>
              </w:rPr>
              <w:t>.</w:t>
            </w:r>
          </w:p>
          <w:p w:rsidR="00F447CD" w:rsidRPr="00600499" w:rsidRDefault="00F447CD" w:rsidP="00600499">
            <w:pPr>
              <w:pStyle w:val="ListParagraph"/>
              <w:numPr>
                <w:ilvl w:val="0"/>
                <w:numId w:val="9"/>
              </w:numPr>
              <w:spacing w:line="360" w:lineRule="auto"/>
              <w:ind w:left="313" w:hanging="313"/>
              <w:rPr>
                <w:rFonts w:ascii="Arial" w:hAnsi="Arial" w:cs="Arial"/>
                <w:sz w:val="16"/>
                <w:szCs w:val="16"/>
              </w:rPr>
            </w:pPr>
            <w:r w:rsidRPr="00600499">
              <w:rPr>
                <w:rFonts w:ascii="Arial" w:hAnsi="Arial" w:cs="Arial"/>
                <w:sz w:val="16"/>
                <w:szCs w:val="16"/>
              </w:rPr>
              <w:lastRenderedPageBreak/>
              <w:t xml:space="preserve">Receipt of complaints </w:t>
            </w:r>
            <w:r w:rsidR="00B00437" w:rsidRPr="00600499">
              <w:rPr>
                <w:rFonts w:ascii="Arial" w:hAnsi="Arial" w:cs="Arial"/>
                <w:sz w:val="16"/>
                <w:szCs w:val="16"/>
              </w:rPr>
              <w:t xml:space="preserve">must be acknowledged within 1 working day </w:t>
            </w:r>
            <w:proofErr w:type="gramStart"/>
            <w:r w:rsidR="00B00437" w:rsidRPr="00600499">
              <w:rPr>
                <w:rFonts w:ascii="Arial" w:hAnsi="Arial" w:cs="Arial"/>
                <w:sz w:val="16"/>
                <w:szCs w:val="16"/>
              </w:rPr>
              <w:t>of  receipt</w:t>
            </w:r>
            <w:proofErr w:type="gramEnd"/>
            <w:r w:rsidR="00B00437" w:rsidRPr="00600499">
              <w:rPr>
                <w:rFonts w:ascii="Arial" w:hAnsi="Arial" w:cs="Arial"/>
                <w:sz w:val="16"/>
                <w:szCs w:val="16"/>
              </w:rPr>
              <w:t>.</w:t>
            </w:r>
          </w:p>
          <w:p w:rsidR="00B00437" w:rsidRPr="00600499" w:rsidRDefault="00B00437" w:rsidP="00600499">
            <w:pPr>
              <w:pStyle w:val="ListParagraph"/>
              <w:numPr>
                <w:ilvl w:val="0"/>
                <w:numId w:val="9"/>
              </w:numPr>
              <w:spacing w:line="360" w:lineRule="auto"/>
              <w:ind w:left="313" w:hanging="313"/>
              <w:rPr>
                <w:rFonts w:ascii="Arial" w:hAnsi="Arial" w:cs="Arial"/>
                <w:sz w:val="16"/>
                <w:szCs w:val="16"/>
              </w:rPr>
            </w:pPr>
            <w:r w:rsidRPr="00600499">
              <w:rPr>
                <w:rFonts w:ascii="Arial" w:hAnsi="Arial" w:cs="Arial"/>
                <w:sz w:val="16"/>
                <w:szCs w:val="16"/>
              </w:rPr>
              <w:t xml:space="preserve">The Key Account Manager </w:t>
            </w:r>
            <w:r w:rsidR="000F7FE6">
              <w:rPr>
                <w:rFonts w:ascii="Arial" w:hAnsi="Arial" w:cs="Arial"/>
                <w:sz w:val="16"/>
                <w:szCs w:val="16"/>
              </w:rPr>
              <w:t>is</w:t>
            </w:r>
            <w:r w:rsidRPr="00600499">
              <w:rPr>
                <w:rFonts w:ascii="Arial" w:hAnsi="Arial" w:cs="Arial"/>
                <w:sz w:val="16"/>
                <w:szCs w:val="16"/>
              </w:rPr>
              <w:t xml:space="preserve"> responsible for ensuring appropriate referral within the Service Provider</w:t>
            </w:r>
          </w:p>
          <w:p w:rsidR="00823B09" w:rsidRDefault="00B00437" w:rsidP="00600499">
            <w:pPr>
              <w:pStyle w:val="ListParagraph"/>
              <w:numPr>
                <w:ilvl w:val="0"/>
                <w:numId w:val="9"/>
              </w:numPr>
              <w:spacing w:line="360" w:lineRule="auto"/>
              <w:ind w:left="313" w:hanging="313"/>
              <w:rPr>
                <w:rFonts w:ascii="Arial" w:hAnsi="Arial" w:cs="Arial"/>
                <w:sz w:val="16"/>
                <w:szCs w:val="16"/>
              </w:rPr>
            </w:pPr>
            <w:r w:rsidRPr="00600499">
              <w:rPr>
                <w:rFonts w:ascii="Arial" w:hAnsi="Arial" w:cs="Arial"/>
                <w:sz w:val="16"/>
                <w:szCs w:val="16"/>
              </w:rPr>
              <w:t xml:space="preserve">The complaint remains active until closed by the </w:t>
            </w:r>
            <w:r w:rsidR="000F7FE6">
              <w:rPr>
                <w:rFonts w:ascii="Arial" w:hAnsi="Arial" w:cs="Arial"/>
                <w:sz w:val="16"/>
                <w:szCs w:val="16"/>
              </w:rPr>
              <w:t>Key A</w:t>
            </w:r>
            <w:r w:rsidRPr="00600499">
              <w:rPr>
                <w:rFonts w:ascii="Arial" w:hAnsi="Arial" w:cs="Arial"/>
                <w:sz w:val="16"/>
                <w:szCs w:val="16"/>
              </w:rPr>
              <w:t xml:space="preserve">ccount </w:t>
            </w:r>
            <w:r w:rsidR="000F7FE6">
              <w:rPr>
                <w:rFonts w:ascii="Arial" w:hAnsi="Arial" w:cs="Arial"/>
                <w:sz w:val="16"/>
                <w:szCs w:val="16"/>
              </w:rPr>
              <w:t>M</w:t>
            </w:r>
            <w:r w:rsidRPr="00600499">
              <w:rPr>
                <w:rFonts w:ascii="Arial" w:hAnsi="Arial" w:cs="Arial"/>
                <w:sz w:val="16"/>
                <w:szCs w:val="16"/>
              </w:rPr>
              <w:t>anager</w:t>
            </w:r>
            <w:r w:rsidR="00823B09">
              <w:rPr>
                <w:rFonts w:ascii="Arial" w:hAnsi="Arial" w:cs="Arial"/>
                <w:sz w:val="16"/>
                <w:szCs w:val="16"/>
              </w:rPr>
              <w:t>.</w:t>
            </w:r>
          </w:p>
          <w:p w:rsidR="00B00437" w:rsidRPr="00600499" w:rsidRDefault="00B00437" w:rsidP="00823B09">
            <w:pPr>
              <w:pStyle w:val="ListParagraph"/>
              <w:spacing w:line="360" w:lineRule="auto"/>
              <w:ind w:left="313"/>
              <w:rPr>
                <w:rFonts w:ascii="Arial" w:hAnsi="Arial" w:cs="Arial"/>
                <w:sz w:val="16"/>
                <w:szCs w:val="16"/>
              </w:rPr>
            </w:pPr>
            <w:r w:rsidRPr="00600499">
              <w:rPr>
                <w:rFonts w:ascii="Arial" w:hAnsi="Arial" w:cs="Arial"/>
                <w:sz w:val="16"/>
                <w:szCs w:val="16"/>
              </w:rPr>
              <w:t xml:space="preserve"> </w:t>
            </w:r>
          </w:p>
          <w:p w:rsidR="00B00437" w:rsidRPr="00600499" w:rsidRDefault="00B00437" w:rsidP="00600499">
            <w:pPr>
              <w:pStyle w:val="ListParagraph"/>
              <w:numPr>
                <w:ilvl w:val="0"/>
                <w:numId w:val="9"/>
              </w:numPr>
              <w:spacing w:line="360" w:lineRule="auto"/>
              <w:ind w:left="313" w:hanging="313"/>
              <w:rPr>
                <w:rFonts w:ascii="Arial" w:hAnsi="Arial" w:cs="Arial"/>
                <w:b/>
                <w:sz w:val="16"/>
                <w:szCs w:val="16"/>
              </w:rPr>
            </w:pPr>
            <w:r w:rsidRPr="00600499">
              <w:rPr>
                <w:rFonts w:ascii="Arial" w:hAnsi="Arial" w:cs="Arial"/>
                <w:b/>
                <w:sz w:val="16"/>
                <w:szCs w:val="16"/>
              </w:rPr>
              <w:t>Response times:</w:t>
            </w:r>
          </w:p>
          <w:p w:rsidR="00B00437" w:rsidRPr="00600499" w:rsidRDefault="00B00437" w:rsidP="00600499">
            <w:pPr>
              <w:pStyle w:val="ListParagraph"/>
              <w:numPr>
                <w:ilvl w:val="0"/>
                <w:numId w:val="14"/>
              </w:numPr>
              <w:spacing w:line="360" w:lineRule="auto"/>
              <w:ind w:left="313" w:hanging="283"/>
              <w:rPr>
                <w:rFonts w:ascii="Arial" w:hAnsi="Arial" w:cs="Arial"/>
                <w:sz w:val="16"/>
                <w:szCs w:val="16"/>
              </w:rPr>
            </w:pPr>
            <w:r w:rsidRPr="00600499">
              <w:rPr>
                <w:rFonts w:ascii="Arial" w:hAnsi="Arial" w:cs="Arial"/>
                <w:sz w:val="16"/>
                <w:szCs w:val="16"/>
              </w:rPr>
              <w:t>Immediate auto reply if complaint sent electronically</w:t>
            </w:r>
          </w:p>
          <w:p w:rsidR="00B00437" w:rsidRPr="00600499" w:rsidRDefault="00C42B7A" w:rsidP="00600499">
            <w:pPr>
              <w:pStyle w:val="ListParagraph"/>
              <w:numPr>
                <w:ilvl w:val="0"/>
                <w:numId w:val="14"/>
              </w:numPr>
              <w:spacing w:line="360" w:lineRule="auto"/>
              <w:ind w:left="313" w:hanging="283"/>
              <w:rPr>
                <w:rFonts w:ascii="Arial" w:hAnsi="Arial" w:cs="Arial"/>
                <w:sz w:val="16"/>
                <w:szCs w:val="16"/>
              </w:rPr>
            </w:pPr>
            <w:r w:rsidRPr="00600499">
              <w:rPr>
                <w:rFonts w:ascii="Arial" w:hAnsi="Arial" w:cs="Arial"/>
                <w:sz w:val="16"/>
                <w:szCs w:val="16"/>
              </w:rPr>
              <w:t>Initial feedback within 24 hours</w:t>
            </w:r>
          </w:p>
          <w:p w:rsidR="00C42B7A" w:rsidRPr="00600499" w:rsidRDefault="00C42B7A" w:rsidP="00600499">
            <w:pPr>
              <w:pStyle w:val="ListParagraph"/>
              <w:numPr>
                <w:ilvl w:val="0"/>
                <w:numId w:val="14"/>
              </w:numPr>
              <w:spacing w:line="360" w:lineRule="auto"/>
              <w:ind w:left="313" w:hanging="283"/>
              <w:rPr>
                <w:rFonts w:ascii="Arial" w:hAnsi="Arial" w:cs="Arial"/>
                <w:sz w:val="16"/>
                <w:szCs w:val="16"/>
              </w:rPr>
            </w:pPr>
            <w:r w:rsidRPr="00600499">
              <w:rPr>
                <w:rFonts w:ascii="Arial" w:hAnsi="Arial" w:cs="Arial"/>
                <w:sz w:val="16"/>
                <w:szCs w:val="16"/>
              </w:rPr>
              <w:t xml:space="preserve">Resolution of complaints within 72 hours of receipt thereof </w:t>
            </w:r>
          </w:p>
          <w:p w:rsidR="00C42B7A" w:rsidRPr="00600499" w:rsidRDefault="00C42B7A" w:rsidP="00823B09">
            <w:pPr>
              <w:pStyle w:val="ListParagraph"/>
              <w:spacing w:line="360" w:lineRule="auto"/>
              <w:ind w:left="313"/>
              <w:rPr>
                <w:rFonts w:ascii="Arial" w:hAnsi="Arial" w:cs="Arial"/>
                <w:sz w:val="16"/>
                <w:szCs w:val="16"/>
              </w:rPr>
            </w:pPr>
          </w:p>
        </w:tc>
        <w:tc>
          <w:tcPr>
            <w:tcW w:w="2925" w:type="dxa"/>
          </w:tcPr>
          <w:p w:rsidR="00221D02" w:rsidRPr="00600499" w:rsidRDefault="00C42B7A" w:rsidP="000F7FE6">
            <w:pPr>
              <w:pStyle w:val="ListParagraph"/>
              <w:numPr>
                <w:ilvl w:val="0"/>
                <w:numId w:val="9"/>
              </w:numPr>
              <w:spacing w:line="360" w:lineRule="auto"/>
              <w:ind w:left="313" w:hanging="313"/>
              <w:rPr>
                <w:rFonts w:ascii="Arial" w:hAnsi="Arial" w:cs="Arial"/>
                <w:sz w:val="16"/>
                <w:szCs w:val="16"/>
              </w:rPr>
            </w:pPr>
            <w:r w:rsidRPr="00600499">
              <w:rPr>
                <w:rFonts w:ascii="Arial" w:hAnsi="Arial" w:cs="Arial"/>
                <w:sz w:val="16"/>
                <w:szCs w:val="16"/>
              </w:rPr>
              <w:lastRenderedPageBreak/>
              <w:t>Handle the complaints /service failures in compliance with the agreed complaints procedure</w:t>
            </w:r>
          </w:p>
        </w:tc>
      </w:tr>
    </w:tbl>
    <w:p w:rsidR="000E3CF4" w:rsidRPr="00600499" w:rsidRDefault="000E3CF4" w:rsidP="00600499">
      <w:pPr>
        <w:spacing w:line="360" w:lineRule="auto"/>
        <w:rPr>
          <w:rFonts w:ascii="Arial" w:hAnsi="Arial" w:cs="Arial"/>
          <w:sz w:val="16"/>
          <w:szCs w:val="16"/>
        </w:rPr>
      </w:pPr>
    </w:p>
    <w:p w:rsidR="009D4CD6" w:rsidRPr="005969F7" w:rsidRDefault="009D4CD6" w:rsidP="005969F7">
      <w:pPr>
        <w:pStyle w:val="ListParagraph"/>
        <w:numPr>
          <w:ilvl w:val="0"/>
          <w:numId w:val="3"/>
        </w:numPr>
        <w:spacing w:line="360" w:lineRule="auto"/>
        <w:ind w:left="426" w:hanging="426"/>
        <w:rPr>
          <w:rFonts w:ascii="Arial" w:hAnsi="Arial" w:cs="Arial"/>
          <w:b/>
        </w:rPr>
      </w:pPr>
      <w:r w:rsidRPr="005969F7">
        <w:rPr>
          <w:rFonts w:ascii="Arial" w:hAnsi="Arial" w:cs="Arial"/>
          <w:b/>
        </w:rPr>
        <w:t>Review , Evaluation and Change Control Procedure</w:t>
      </w:r>
    </w:p>
    <w:tbl>
      <w:tblPr>
        <w:tblStyle w:val="TableGrid"/>
        <w:tblW w:w="9639" w:type="dxa"/>
        <w:tblInd w:w="-5" w:type="dxa"/>
        <w:tblLook w:val="04A0" w:firstRow="1" w:lastRow="0" w:firstColumn="1" w:lastColumn="0" w:noHBand="0" w:noVBand="1"/>
      </w:tblPr>
      <w:tblGrid>
        <w:gridCol w:w="3010"/>
        <w:gridCol w:w="3005"/>
        <w:gridCol w:w="3624"/>
      </w:tblGrid>
      <w:tr w:rsidR="009D4CD6" w:rsidRPr="00600499" w:rsidTr="00E17CEC">
        <w:trPr>
          <w:tblHeader/>
        </w:trPr>
        <w:tc>
          <w:tcPr>
            <w:tcW w:w="3010" w:type="dxa"/>
            <w:shd w:val="clear" w:color="auto" w:fill="000000" w:themeFill="text1"/>
          </w:tcPr>
          <w:p w:rsidR="009D4CD6" w:rsidRPr="000E3CF4" w:rsidRDefault="009D4CD6" w:rsidP="00600499">
            <w:pPr>
              <w:spacing w:line="360" w:lineRule="auto"/>
              <w:rPr>
                <w:rFonts w:ascii="Arial" w:hAnsi="Arial" w:cs="Arial"/>
                <w:b/>
                <w:sz w:val="16"/>
                <w:szCs w:val="16"/>
              </w:rPr>
            </w:pPr>
            <w:r w:rsidRPr="000E3CF4">
              <w:rPr>
                <w:rFonts w:ascii="Arial" w:hAnsi="Arial" w:cs="Arial"/>
                <w:b/>
                <w:sz w:val="16"/>
                <w:szCs w:val="16"/>
              </w:rPr>
              <w:t>Process</w:t>
            </w:r>
          </w:p>
        </w:tc>
        <w:tc>
          <w:tcPr>
            <w:tcW w:w="3005" w:type="dxa"/>
            <w:shd w:val="clear" w:color="auto" w:fill="000000" w:themeFill="text1"/>
          </w:tcPr>
          <w:p w:rsidR="009D4CD6" w:rsidRPr="000E3CF4" w:rsidRDefault="009D4CD6" w:rsidP="00600499">
            <w:pPr>
              <w:spacing w:line="360" w:lineRule="auto"/>
              <w:rPr>
                <w:rFonts w:ascii="Arial" w:hAnsi="Arial" w:cs="Arial"/>
                <w:b/>
                <w:sz w:val="16"/>
                <w:szCs w:val="16"/>
              </w:rPr>
            </w:pPr>
            <w:r w:rsidRPr="000E3CF4">
              <w:rPr>
                <w:rFonts w:ascii="Arial" w:hAnsi="Arial" w:cs="Arial"/>
                <w:b/>
                <w:sz w:val="16"/>
                <w:szCs w:val="16"/>
              </w:rPr>
              <w:t>Service Provider Responsibilities</w:t>
            </w:r>
          </w:p>
        </w:tc>
        <w:tc>
          <w:tcPr>
            <w:tcW w:w="3624" w:type="dxa"/>
            <w:shd w:val="clear" w:color="auto" w:fill="000000" w:themeFill="text1"/>
          </w:tcPr>
          <w:p w:rsidR="009D4CD6" w:rsidRPr="000E3CF4" w:rsidRDefault="009D4CD6" w:rsidP="00600499">
            <w:pPr>
              <w:spacing w:line="360" w:lineRule="auto"/>
              <w:rPr>
                <w:rFonts w:ascii="Arial" w:hAnsi="Arial" w:cs="Arial"/>
                <w:b/>
                <w:sz w:val="16"/>
                <w:szCs w:val="16"/>
              </w:rPr>
            </w:pPr>
            <w:r w:rsidRPr="000E3CF4">
              <w:rPr>
                <w:rFonts w:ascii="Arial" w:hAnsi="Arial" w:cs="Arial"/>
                <w:b/>
                <w:sz w:val="16"/>
                <w:szCs w:val="16"/>
              </w:rPr>
              <w:t>SARS Responsibilities</w:t>
            </w:r>
          </w:p>
        </w:tc>
      </w:tr>
      <w:tr w:rsidR="009D4CD6" w:rsidRPr="00600499" w:rsidTr="005969F7">
        <w:tc>
          <w:tcPr>
            <w:tcW w:w="3010" w:type="dxa"/>
          </w:tcPr>
          <w:p w:rsidR="009D4CD6" w:rsidRPr="000E3CF4" w:rsidRDefault="009D4CD6" w:rsidP="000E3CF4">
            <w:pPr>
              <w:pStyle w:val="ListParagraph"/>
              <w:numPr>
                <w:ilvl w:val="0"/>
                <w:numId w:val="12"/>
              </w:numPr>
              <w:spacing w:line="360" w:lineRule="auto"/>
              <w:ind w:left="318" w:hanging="318"/>
              <w:rPr>
                <w:rFonts w:ascii="Arial" w:hAnsi="Arial" w:cs="Arial"/>
                <w:sz w:val="16"/>
                <w:szCs w:val="16"/>
              </w:rPr>
            </w:pPr>
            <w:r w:rsidRPr="000E3CF4">
              <w:rPr>
                <w:rFonts w:ascii="Arial" w:hAnsi="Arial" w:cs="Arial"/>
                <w:sz w:val="16"/>
                <w:szCs w:val="16"/>
              </w:rPr>
              <w:t xml:space="preserve">Reviews and Reports </w:t>
            </w:r>
          </w:p>
          <w:p w:rsidR="009D4CD6" w:rsidRPr="00600499" w:rsidRDefault="009D4CD6" w:rsidP="00600499">
            <w:pPr>
              <w:spacing w:line="360" w:lineRule="auto"/>
              <w:rPr>
                <w:rFonts w:ascii="Arial" w:hAnsi="Arial" w:cs="Arial"/>
                <w:sz w:val="16"/>
                <w:szCs w:val="16"/>
              </w:rPr>
            </w:pPr>
          </w:p>
          <w:p w:rsidR="009D4CD6" w:rsidRPr="00600499" w:rsidRDefault="009D4CD6" w:rsidP="00600499">
            <w:pPr>
              <w:spacing w:line="360" w:lineRule="auto"/>
              <w:rPr>
                <w:rFonts w:ascii="Arial" w:hAnsi="Arial" w:cs="Arial"/>
                <w:sz w:val="16"/>
                <w:szCs w:val="16"/>
              </w:rPr>
            </w:pPr>
          </w:p>
          <w:p w:rsidR="009D4CD6" w:rsidRPr="00600499" w:rsidRDefault="009D4CD6" w:rsidP="00600499">
            <w:pPr>
              <w:spacing w:line="360" w:lineRule="auto"/>
              <w:rPr>
                <w:rFonts w:ascii="Arial" w:hAnsi="Arial" w:cs="Arial"/>
                <w:sz w:val="16"/>
                <w:szCs w:val="16"/>
              </w:rPr>
            </w:pPr>
          </w:p>
        </w:tc>
        <w:tc>
          <w:tcPr>
            <w:tcW w:w="3005" w:type="dxa"/>
          </w:tcPr>
          <w:p w:rsidR="009D4CD6" w:rsidRPr="00600499" w:rsidRDefault="009D4CD6" w:rsidP="00600499">
            <w:pPr>
              <w:pStyle w:val="ListParagraph"/>
              <w:numPr>
                <w:ilvl w:val="0"/>
                <w:numId w:val="9"/>
              </w:numPr>
              <w:spacing w:line="360" w:lineRule="auto"/>
              <w:ind w:left="313" w:hanging="313"/>
              <w:rPr>
                <w:rFonts w:ascii="Arial" w:hAnsi="Arial" w:cs="Arial"/>
                <w:sz w:val="16"/>
                <w:szCs w:val="16"/>
              </w:rPr>
            </w:pPr>
            <w:r w:rsidRPr="00600499">
              <w:rPr>
                <w:rFonts w:ascii="Arial" w:hAnsi="Arial" w:cs="Arial"/>
                <w:sz w:val="16"/>
                <w:szCs w:val="16"/>
              </w:rPr>
              <w:t>Data will be collected in the form of –</w:t>
            </w:r>
          </w:p>
          <w:p w:rsidR="009D4CD6" w:rsidRPr="00600499" w:rsidRDefault="009D4CD6" w:rsidP="00600499">
            <w:pPr>
              <w:pStyle w:val="ListParagraph"/>
              <w:numPr>
                <w:ilvl w:val="0"/>
                <w:numId w:val="15"/>
              </w:numPr>
              <w:spacing w:line="360" w:lineRule="auto"/>
              <w:ind w:left="282" w:hanging="282"/>
              <w:rPr>
                <w:rFonts w:ascii="Arial" w:hAnsi="Arial" w:cs="Arial"/>
                <w:sz w:val="16"/>
                <w:szCs w:val="16"/>
              </w:rPr>
            </w:pPr>
            <w:r w:rsidRPr="00600499">
              <w:rPr>
                <w:rFonts w:ascii="Arial" w:hAnsi="Arial" w:cs="Arial"/>
                <w:sz w:val="16"/>
                <w:szCs w:val="16"/>
              </w:rPr>
              <w:t>Monthly dashboard reports</w:t>
            </w:r>
          </w:p>
          <w:p w:rsidR="009D4CD6" w:rsidRPr="00600499" w:rsidRDefault="009D4CD6" w:rsidP="00600499">
            <w:pPr>
              <w:pStyle w:val="ListParagraph"/>
              <w:numPr>
                <w:ilvl w:val="0"/>
                <w:numId w:val="15"/>
              </w:numPr>
              <w:spacing w:line="360" w:lineRule="auto"/>
              <w:ind w:left="282" w:hanging="282"/>
              <w:rPr>
                <w:rFonts w:ascii="Arial" w:hAnsi="Arial" w:cs="Arial"/>
                <w:sz w:val="16"/>
                <w:szCs w:val="16"/>
              </w:rPr>
            </w:pPr>
            <w:r w:rsidRPr="00600499">
              <w:rPr>
                <w:rFonts w:ascii="Arial" w:hAnsi="Arial" w:cs="Arial"/>
                <w:sz w:val="16"/>
                <w:szCs w:val="16"/>
              </w:rPr>
              <w:t xml:space="preserve">Monthly reports on cases taken over from </w:t>
            </w:r>
            <w:r w:rsidR="00B70B24">
              <w:rPr>
                <w:rFonts w:ascii="Arial" w:hAnsi="Arial" w:cs="Arial"/>
                <w:sz w:val="16"/>
                <w:szCs w:val="16"/>
              </w:rPr>
              <w:t xml:space="preserve">the </w:t>
            </w:r>
            <w:r w:rsidRPr="00600499">
              <w:rPr>
                <w:rFonts w:ascii="Arial" w:hAnsi="Arial" w:cs="Arial"/>
                <w:sz w:val="16"/>
                <w:szCs w:val="16"/>
              </w:rPr>
              <w:t>outgoing Service Provider</w:t>
            </w:r>
          </w:p>
          <w:p w:rsidR="009D4CD6" w:rsidRPr="00600499" w:rsidRDefault="009D4CD6" w:rsidP="00600499">
            <w:pPr>
              <w:pStyle w:val="ListParagraph"/>
              <w:numPr>
                <w:ilvl w:val="0"/>
                <w:numId w:val="15"/>
              </w:numPr>
              <w:spacing w:line="360" w:lineRule="auto"/>
              <w:ind w:left="282" w:hanging="282"/>
              <w:rPr>
                <w:rFonts w:ascii="Arial" w:hAnsi="Arial" w:cs="Arial"/>
                <w:sz w:val="16"/>
                <w:szCs w:val="16"/>
              </w:rPr>
            </w:pPr>
            <w:r w:rsidRPr="00600499">
              <w:rPr>
                <w:rFonts w:ascii="Arial" w:hAnsi="Arial" w:cs="Arial"/>
                <w:sz w:val="16"/>
                <w:szCs w:val="16"/>
              </w:rPr>
              <w:t>Monthly reports on chronic  disease  cases</w:t>
            </w:r>
          </w:p>
          <w:p w:rsidR="009D4CD6" w:rsidRPr="00600499" w:rsidRDefault="009D4CD6" w:rsidP="00600499">
            <w:pPr>
              <w:pStyle w:val="ListParagraph"/>
              <w:numPr>
                <w:ilvl w:val="0"/>
                <w:numId w:val="15"/>
              </w:numPr>
              <w:spacing w:line="360" w:lineRule="auto"/>
              <w:ind w:left="282" w:hanging="282"/>
              <w:rPr>
                <w:rFonts w:ascii="Arial" w:hAnsi="Arial" w:cs="Arial"/>
                <w:sz w:val="16"/>
                <w:szCs w:val="16"/>
              </w:rPr>
            </w:pPr>
            <w:r w:rsidRPr="00600499">
              <w:rPr>
                <w:rFonts w:ascii="Arial" w:hAnsi="Arial" w:cs="Arial"/>
                <w:sz w:val="16"/>
                <w:szCs w:val="16"/>
              </w:rPr>
              <w:t>Quarterly sets of uptakes and utilization</w:t>
            </w:r>
          </w:p>
          <w:p w:rsidR="002B0CCE" w:rsidRPr="00600499" w:rsidRDefault="002B0CCE" w:rsidP="002B0CCE">
            <w:pPr>
              <w:pStyle w:val="ListParagraph"/>
              <w:numPr>
                <w:ilvl w:val="0"/>
                <w:numId w:val="15"/>
              </w:numPr>
              <w:spacing w:line="360" w:lineRule="auto"/>
              <w:ind w:left="282" w:hanging="282"/>
              <w:rPr>
                <w:rFonts w:ascii="Arial" w:hAnsi="Arial" w:cs="Arial"/>
                <w:sz w:val="16"/>
                <w:szCs w:val="16"/>
              </w:rPr>
            </w:pPr>
            <w:r w:rsidRPr="00600499">
              <w:rPr>
                <w:rFonts w:ascii="Arial" w:hAnsi="Arial" w:cs="Arial"/>
                <w:sz w:val="16"/>
                <w:szCs w:val="16"/>
              </w:rPr>
              <w:t>Trends and themes</w:t>
            </w:r>
          </w:p>
          <w:p w:rsidR="00856858" w:rsidRPr="00600499" w:rsidRDefault="00856858" w:rsidP="00600499">
            <w:pPr>
              <w:pStyle w:val="ListParagraph"/>
              <w:numPr>
                <w:ilvl w:val="0"/>
                <w:numId w:val="15"/>
              </w:numPr>
              <w:spacing w:line="360" w:lineRule="auto"/>
              <w:ind w:left="282" w:hanging="282"/>
              <w:rPr>
                <w:rFonts w:ascii="Arial" w:hAnsi="Arial" w:cs="Arial"/>
                <w:sz w:val="16"/>
                <w:szCs w:val="16"/>
              </w:rPr>
            </w:pPr>
            <w:r w:rsidRPr="00600499">
              <w:rPr>
                <w:rFonts w:ascii="Arial" w:hAnsi="Arial" w:cs="Arial"/>
                <w:sz w:val="16"/>
                <w:szCs w:val="16"/>
              </w:rPr>
              <w:t>Bi-annual meetings with SARS’ designate</w:t>
            </w:r>
            <w:r w:rsidR="000F7FE6">
              <w:rPr>
                <w:rFonts w:ascii="Arial" w:hAnsi="Arial" w:cs="Arial"/>
                <w:sz w:val="16"/>
                <w:szCs w:val="16"/>
              </w:rPr>
              <w:t>d</w:t>
            </w:r>
            <w:r w:rsidRPr="00600499">
              <w:rPr>
                <w:rFonts w:ascii="Arial" w:hAnsi="Arial" w:cs="Arial"/>
                <w:sz w:val="16"/>
                <w:szCs w:val="16"/>
              </w:rPr>
              <w:t xml:space="preserve"> persons</w:t>
            </w:r>
          </w:p>
          <w:p w:rsidR="00856858" w:rsidRPr="00600499" w:rsidRDefault="00856858" w:rsidP="00600499">
            <w:pPr>
              <w:pStyle w:val="ListParagraph"/>
              <w:numPr>
                <w:ilvl w:val="0"/>
                <w:numId w:val="15"/>
              </w:numPr>
              <w:spacing w:line="360" w:lineRule="auto"/>
              <w:ind w:left="282" w:hanging="282"/>
              <w:rPr>
                <w:rFonts w:ascii="Arial" w:hAnsi="Arial" w:cs="Arial"/>
                <w:sz w:val="16"/>
                <w:szCs w:val="16"/>
              </w:rPr>
            </w:pPr>
            <w:r w:rsidRPr="00600499">
              <w:rPr>
                <w:rFonts w:ascii="Arial" w:hAnsi="Arial" w:cs="Arial"/>
                <w:sz w:val="16"/>
                <w:szCs w:val="16"/>
              </w:rPr>
              <w:t>Annual reporting</w:t>
            </w:r>
          </w:p>
          <w:p w:rsidR="00856858" w:rsidRPr="00600499" w:rsidRDefault="00856858" w:rsidP="00600499">
            <w:pPr>
              <w:pStyle w:val="ListParagraph"/>
              <w:numPr>
                <w:ilvl w:val="0"/>
                <w:numId w:val="15"/>
              </w:numPr>
              <w:spacing w:line="360" w:lineRule="auto"/>
              <w:ind w:left="282" w:hanging="282"/>
              <w:rPr>
                <w:rFonts w:ascii="Arial" w:hAnsi="Arial" w:cs="Arial"/>
                <w:sz w:val="16"/>
                <w:szCs w:val="16"/>
              </w:rPr>
            </w:pPr>
            <w:r w:rsidRPr="00600499">
              <w:rPr>
                <w:rFonts w:ascii="Arial" w:hAnsi="Arial" w:cs="Arial"/>
                <w:sz w:val="16"/>
                <w:szCs w:val="16"/>
              </w:rPr>
              <w:t>Annual reviews (</w:t>
            </w:r>
            <w:proofErr w:type="spellStart"/>
            <w:r w:rsidRPr="00600499">
              <w:rPr>
                <w:rFonts w:ascii="Arial" w:hAnsi="Arial" w:cs="Arial"/>
                <w:sz w:val="16"/>
                <w:szCs w:val="16"/>
              </w:rPr>
              <w:t>i.e</w:t>
            </w:r>
            <w:proofErr w:type="spellEnd"/>
            <w:r w:rsidRPr="00600499">
              <w:rPr>
                <w:rFonts w:ascii="Arial" w:hAnsi="Arial" w:cs="Arial"/>
                <w:sz w:val="16"/>
                <w:szCs w:val="16"/>
              </w:rPr>
              <w:t xml:space="preserve"> surveys of employee satisfaction with the Service Provider services)</w:t>
            </w:r>
          </w:p>
          <w:p w:rsidR="00856858" w:rsidRPr="00600499" w:rsidRDefault="00856858" w:rsidP="00600499">
            <w:pPr>
              <w:pStyle w:val="ListParagraph"/>
              <w:numPr>
                <w:ilvl w:val="0"/>
                <w:numId w:val="15"/>
              </w:numPr>
              <w:spacing w:line="360" w:lineRule="auto"/>
              <w:ind w:left="282" w:hanging="282"/>
              <w:rPr>
                <w:rFonts w:ascii="Arial" w:hAnsi="Arial" w:cs="Arial"/>
                <w:sz w:val="16"/>
                <w:szCs w:val="16"/>
              </w:rPr>
            </w:pPr>
            <w:r w:rsidRPr="00600499">
              <w:rPr>
                <w:rFonts w:ascii="Arial" w:hAnsi="Arial" w:cs="Arial"/>
                <w:sz w:val="16"/>
                <w:szCs w:val="16"/>
              </w:rPr>
              <w:t>Ad hoc reports</w:t>
            </w:r>
          </w:p>
        </w:tc>
        <w:tc>
          <w:tcPr>
            <w:tcW w:w="3624" w:type="dxa"/>
          </w:tcPr>
          <w:p w:rsidR="009D4CD6" w:rsidRPr="00600499" w:rsidRDefault="009D4CD6" w:rsidP="00600499">
            <w:pPr>
              <w:pStyle w:val="ListParagraph"/>
              <w:numPr>
                <w:ilvl w:val="0"/>
                <w:numId w:val="9"/>
              </w:numPr>
              <w:spacing w:line="360" w:lineRule="auto"/>
              <w:ind w:left="313" w:hanging="313"/>
              <w:rPr>
                <w:rFonts w:ascii="Arial" w:hAnsi="Arial" w:cs="Arial"/>
                <w:sz w:val="16"/>
                <w:szCs w:val="16"/>
              </w:rPr>
            </w:pPr>
            <w:r w:rsidRPr="00600499">
              <w:rPr>
                <w:rFonts w:ascii="Arial" w:hAnsi="Arial" w:cs="Arial"/>
                <w:sz w:val="16"/>
                <w:szCs w:val="16"/>
              </w:rPr>
              <w:t>Evaluate data</w:t>
            </w:r>
          </w:p>
          <w:p w:rsidR="00437C43" w:rsidRPr="00600499" w:rsidRDefault="00437C43" w:rsidP="00600499">
            <w:pPr>
              <w:spacing w:line="360" w:lineRule="auto"/>
              <w:rPr>
                <w:rFonts w:ascii="Arial" w:hAnsi="Arial" w:cs="Arial"/>
                <w:sz w:val="16"/>
                <w:szCs w:val="16"/>
              </w:rPr>
            </w:pPr>
          </w:p>
          <w:p w:rsidR="00437C43" w:rsidRPr="00600499" w:rsidRDefault="00437C43" w:rsidP="00600499">
            <w:pPr>
              <w:pStyle w:val="ListParagraph"/>
              <w:numPr>
                <w:ilvl w:val="0"/>
                <w:numId w:val="9"/>
              </w:numPr>
              <w:spacing w:line="360" w:lineRule="auto"/>
              <w:ind w:left="259" w:hanging="283"/>
              <w:rPr>
                <w:rFonts w:ascii="Arial" w:hAnsi="Arial" w:cs="Arial"/>
                <w:sz w:val="16"/>
                <w:szCs w:val="16"/>
              </w:rPr>
            </w:pPr>
            <w:r w:rsidRPr="00600499">
              <w:rPr>
                <w:rFonts w:ascii="Arial" w:hAnsi="Arial" w:cs="Arial"/>
                <w:sz w:val="16"/>
                <w:szCs w:val="16"/>
              </w:rPr>
              <w:t>Respond to the Service Provider regarding any issue related to the data</w:t>
            </w:r>
          </w:p>
          <w:p w:rsidR="00437C43" w:rsidRPr="00600499" w:rsidRDefault="00437C43" w:rsidP="00600499">
            <w:pPr>
              <w:pStyle w:val="ListParagraph"/>
              <w:spacing w:line="360" w:lineRule="auto"/>
              <w:rPr>
                <w:rFonts w:ascii="Arial" w:hAnsi="Arial" w:cs="Arial"/>
                <w:sz w:val="16"/>
                <w:szCs w:val="16"/>
              </w:rPr>
            </w:pPr>
          </w:p>
          <w:p w:rsidR="00437C43" w:rsidRPr="00600499" w:rsidRDefault="00437C43" w:rsidP="00600499">
            <w:pPr>
              <w:pStyle w:val="ListParagraph"/>
              <w:numPr>
                <w:ilvl w:val="0"/>
                <w:numId w:val="9"/>
              </w:numPr>
              <w:spacing w:line="360" w:lineRule="auto"/>
              <w:ind w:left="259" w:hanging="283"/>
              <w:rPr>
                <w:rFonts w:ascii="Arial" w:hAnsi="Arial" w:cs="Arial"/>
                <w:sz w:val="16"/>
                <w:szCs w:val="16"/>
              </w:rPr>
            </w:pPr>
            <w:r w:rsidRPr="00600499">
              <w:rPr>
                <w:rFonts w:ascii="Arial" w:hAnsi="Arial" w:cs="Arial"/>
                <w:sz w:val="16"/>
                <w:szCs w:val="16"/>
              </w:rPr>
              <w:t>Cross reference data with other aspects of HR and the Organization and provide feedback to the Service Provider</w:t>
            </w:r>
          </w:p>
          <w:p w:rsidR="00437C43" w:rsidRPr="00600499" w:rsidRDefault="00437C43" w:rsidP="00600499">
            <w:pPr>
              <w:spacing w:line="360" w:lineRule="auto"/>
              <w:rPr>
                <w:rFonts w:ascii="Arial" w:hAnsi="Arial" w:cs="Arial"/>
                <w:sz w:val="16"/>
                <w:szCs w:val="16"/>
              </w:rPr>
            </w:pPr>
          </w:p>
        </w:tc>
      </w:tr>
      <w:tr w:rsidR="009D4CD6" w:rsidRPr="00600499" w:rsidTr="005969F7">
        <w:tc>
          <w:tcPr>
            <w:tcW w:w="3010" w:type="dxa"/>
          </w:tcPr>
          <w:p w:rsidR="009D4CD6" w:rsidRPr="000E3CF4" w:rsidRDefault="009D4CD6" w:rsidP="000E3CF4">
            <w:pPr>
              <w:pStyle w:val="ListParagraph"/>
              <w:numPr>
                <w:ilvl w:val="0"/>
                <w:numId w:val="12"/>
              </w:numPr>
              <w:spacing w:line="360" w:lineRule="auto"/>
              <w:ind w:left="318" w:hanging="318"/>
              <w:rPr>
                <w:rFonts w:ascii="Arial" w:hAnsi="Arial" w:cs="Arial"/>
                <w:sz w:val="16"/>
                <w:szCs w:val="16"/>
              </w:rPr>
            </w:pPr>
            <w:r w:rsidRPr="000E3CF4">
              <w:rPr>
                <w:rFonts w:ascii="Arial" w:hAnsi="Arial" w:cs="Arial"/>
                <w:sz w:val="16"/>
                <w:szCs w:val="16"/>
              </w:rPr>
              <w:t xml:space="preserve">Format of Reports </w:t>
            </w:r>
          </w:p>
        </w:tc>
        <w:tc>
          <w:tcPr>
            <w:tcW w:w="3005" w:type="dxa"/>
          </w:tcPr>
          <w:p w:rsidR="009D4CD6" w:rsidRPr="00600499" w:rsidRDefault="00437C43" w:rsidP="00600499">
            <w:pPr>
              <w:pStyle w:val="ListParagraph"/>
              <w:numPr>
                <w:ilvl w:val="0"/>
                <w:numId w:val="9"/>
              </w:numPr>
              <w:spacing w:line="360" w:lineRule="auto"/>
              <w:ind w:left="259" w:hanging="283"/>
              <w:rPr>
                <w:rFonts w:ascii="Arial" w:hAnsi="Arial" w:cs="Arial"/>
                <w:sz w:val="16"/>
                <w:szCs w:val="16"/>
              </w:rPr>
            </w:pPr>
            <w:r w:rsidRPr="00600499">
              <w:rPr>
                <w:rFonts w:ascii="Arial" w:hAnsi="Arial" w:cs="Arial"/>
                <w:sz w:val="16"/>
                <w:szCs w:val="16"/>
              </w:rPr>
              <w:t>The Service Provider must provide reports to SARS as and when required in the form of –</w:t>
            </w:r>
          </w:p>
          <w:p w:rsidR="00437C43" w:rsidRPr="00600499" w:rsidRDefault="00437C43" w:rsidP="00600499">
            <w:pPr>
              <w:spacing w:line="360" w:lineRule="auto"/>
              <w:rPr>
                <w:rFonts w:ascii="Arial" w:hAnsi="Arial" w:cs="Arial"/>
                <w:sz w:val="16"/>
                <w:szCs w:val="16"/>
              </w:rPr>
            </w:pPr>
          </w:p>
          <w:p w:rsidR="00437C43" w:rsidRPr="00600499" w:rsidRDefault="00437C43" w:rsidP="00600499">
            <w:pPr>
              <w:pStyle w:val="ListParagraph"/>
              <w:numPr>
                <w:ilvl w:val="0"/>
                <w:numId w:val="16"/>
              </w:numPr>
              <w:spacing w:line="360" w:lineRule="auto"/>
              <w:ind w:left="282" w:hanging="282"/>
              <w:rPr>
                <w:rFonts w:ascii="Arial" w:hAnsi="Arial" w:cs="Arial"/>
                <w:sz w:val="16"/>
                <w:szCs w:val="16"/>
              </w:rPr>
            </w:pPr>
            <w:r w:rsidRPr="00600499">
              <w:rPr>
                <w:rFonts w:ascii="Arial" w:hAnsi="Arial" w:cs="Arial"/>
                <w:sz w:val="16"/>
                <w:szCs w:val="16"/>
              </w:rPr>
              <w:t>Statistics and calculations</w:t>
            </w:r>
          </w:p>
          <w:p w:rsidR="00437C43" w:rsidRPr="00600499" w:rsidRDefault="00437C43" w:rsidP="00600499">
            <w:pPr>
              <w:pStyle w:val="ListParagraph"/>
              <w:numPr>
                <w:ilvl w:val="0"/>
                <w:numId w:val="16"/>
              </w:numPr>
              <w:spacing w:line="360" w:lineRule="auto"/>
              <w:ind w:left="282" w:hanging="282"/>
              <w:rPr>
                <w:rFonts w:ascii="Arial" w:hAnsi="Arial" w:cs="Arial"/>
                <w:sz w:val="16"/>
                <w:szCs w:val="16"/>
              </w:rPr>
            </w:pPr>
            <w:r w:rsidRPr="00600499">
              <w:rPr>
                <w:rFonts w:ascii="Arial" w:hAnsi="Arial" w:cs="Arial"/>
                <w:sz w:val="16"/>
                <w:szCs w:val="16"/>
              </w:rPr>
              <w:t>Uptake &amp; utilization</w:t>
            </w:r>
          </w:p>
          <w:p w:rsidR="00437C43" w:rsidRPr="00600499" w:rsidRDefault="00437C43" w:rsidP="00600499">
            <w:pPr>
              <w:pStyle w:val="ListParagraph"/>
              <w:numPr>
                <w:ilvl w:val="0"/>
                <w:numId w:val="16"/>
              </w:numPr>
              <w:spacing w:line="360" w:lineRule="auto"/>
              <w:ind w:left="282" w:hanging="282"/>
              <w:rPr>
                <w:rFonts w:ascii="Arial" w:hAnsi="Arial" w:cs="Arial"/>
                <w:sz w:val="16"/>
                <w:szCs w:val="16"/>
              </w:rPr>
            </w:pPr>
            <w:r w:rsidRPr="00600499">
              <w:rPr>
                <w:rFonts w:ascii="Arial" w:hAnsi="Arial" w:cs="Arial"/>
                <w:sz w:val="16"/>
                <w:szCs w:val="16"/>
              </w:rPr>
              <w:t>Themes and trends</w:t>
            </w:r>
          </w:p>
          <w:p w:rsidR="002B0CCE" w:rsidRPr="002B0CCE" w:rsidRDefault="002B0CCE" w:rsidP="002B0CCE">
            <w:pPr>
              <w:pStyle w:val="ListParagraph"/>
              <w:numPr>
                <w:ilvl w:val="0"/>
                <w:numId w:val="16"/>
              </w:numPr>
              <w:spacing w:line="360" w:lineRule="auto"/>
              <w:ind w:left="282" w:hanging="282"/>
              <w:rPr>
                <w:rFonts w:ascii="Arial" w:hAnsi="Arial" w:cs="Arial"/>
                <w:sz w:val="16"/>
                <w:szCs w:val="16"/>
                <w:lang w:val="en-GB"/>
              </w:rPr>
            </w:pPr>
            <w:r w:rsidRPr="002B0CCE">
              <w:rPr>
                <w:rFonts w:ascii="Arial" w:hAnsi="Arial" w:cs="Arial"/>
                <w:sz w:val="16"/>
                <w:szCs w:val="16"/>
                <w:lang w:val="en-GB"/>
              </w:rPr>
              <w:t xml:space="preserve">Training and Interventions </w:t>
            </w:r>
          </w:p>
          <w:p w:rsidR="00437C43" w:rsidRPr="00600499" w:rsidRDefault="00437C43" w:rsidP="00600499">
            <w:pPr>
              <w:pStyle w:val="ListParagraph"/>
              <w:numPr>
                <w:ilvl w:val="0"/>
                <w:numId w:val="16"/>
              </w:numPr>
              <w:spacing w:line="360" w:lineRule="auto"/>
              <w:ind w:left="282" w:hanging="282"/>
              <w:rPr>
                <w:rFonts w:ascii="Arial" w:hAnsi="Arial" w:cs="Arial"/>
                <w:sz w:val="16"/>
                <w:szCs w:val="16"/>
              </w:rPr>
            </w:pPr>
            <w:r w:rsidRPr="00600499">
              <w:rPr>
                <w:rFonts w:ascii="Arial" w:hAnsi="Arial" w:cs="Arial"/>
                <w:sz w:val="16"/>
                <w:szCs w:val="16"/>
              </w:rPr>
              <w:t>Benchmarking</w:t>
            </w:r>
          </w:p>
          <w:p w:rsidR="00437C43" w:rsidRPr="00600499" w:rsidRDefault="00437C43" w:rsidP="00600499">
            <w:pPr>
              <w:pStyle w:val="ListParagraph"/>
              <w:numPr>
                <w:ilvl w:val="0"/>
                <w:numId w:val="16"/>
              </w:numPr>
              <w:spacing w:line="360" w:lineRule="auto"/>
              <w:ind w:left="282" w:hanging="282"/>
              <w:rPr>
                <w:rFonts w:ascii="Arial" w:hAnsi="Arial" w:cs="Arial"/>
                <w:sz w:val="16"/>
                <w:szCs w:val="16"/>
              </w:rPr>
            </w:pPr>
            <w:r w:rsidRPr="00600499">
              <w:rPr>
                <w:rFonts w:ascii="Arial" w:hAnsi="Arial" w:cs="Arial"/>
                <w:sz w:val="16"/>
                <w:szCs w:val="16"/>
              </w:rPr>
              <w:t>Conclusions &amp; recommendations</w:t>
            </w:r>
          </w:p>
        </w:tc>
        <w:tc>
          <w:tcPr>
            <w:tcW w:w="3624" w:type="dxa"/>
          </w:tcPr>
          <w:p w:rsidR="009D4CD6" w:rsidRPr="00600499" w:rsidRDefault="00437C43" w:rsidP="00600499">
            <w:pPr>
              <w:pStyle w:val="ListParagraph"/>
              <w:numPr>
                <w:ilvl w:val="0"/>
                <w:numId w:val="9"/>
              </w:numPr>
              <w:spacing w:line="360" w:lineRule="auto"/>
              <w:ind w:left="259" w:hanging="283"/>
              <w:rPr>
                <w:rFonts w:ascii="Arial" w:hAnsi="Arial" w:cs="Arial"/>
                <w:sz w:val="16"/>
                <w:szCs w:val="16"/>
              </w:rPr>
            </w:pPr>
            <w:r w:rsidRPr="00600499">
              <w:rPr>
                <w:rFonts w:ascii="Arial" w:hAnsi="Arial" w:cs="Arial"/>
                <w:sz w:val="16"/>
                <w:szCs w:val="16"/>
              </w:rPr>
              <w:t>Evaluate Reports and give feedback to the Account Manager</w:t>
            </w:r>
          </w:p>
        </w:tc>
      </w:tr>
      <w:tr w:rsidR="009D4CD6" w:rsidRPr="00600499" w:rsidTr="005969F7">
        <w:tc>
          <w:tcPr>
            <w:tcW w:w="3010" w:type="dxa"/>
          </w:tcPr>
          <w:p w:rsidR="009D4CD6" w:rsidRPr="009E1868" w:rsidRDefault="00437C43" w:rsidP="000E3CF4">
            <w:pPr>
              <w:pStyle w:val="ListParagraph"/>
              <w:numPr>
                <w:ilvl w:val="0"/>
                <w:numId w:val="12"/>
              </w:numPr>
              <w:spacing w:line="360" w:lineRule="auto"/>
              <w:ind w:left="318" w:hanging="318"/>
              <w:rPr>
                <w:rFonts w:ascii="Arial" w:hAnsi="Arial" w:cs="Arial"/>
                <w:sz w:val="16"/>
                <w:szCs w:val="16"/>
              </w:rPr>
            </w:pPr>
            <w:r w:rsidRPr="009E1868">
              <w:rPr>
                <w:rFonts w:ascii="Arial" w:hAnsi="Arial" w:cs="Arial"/>
                <w:sz w:val="16"/>
                <w:szCs w:val="16"/>
              </w:rPr>
              <w:lastRenderedPageBreak/>
              <w:t>Substitution of Staff</w:t>
            </w:r>
          </w:p>
        </w:tc>
        <w:tc>
          <w:tcPr>
            <w:tcW w:w="3005" w:type="dxa"/>
          </w:tcPr>
          <w:p w:rsidR="009D4CD6" w:rsidRPr="009E1868" w:rsidRDefault="00437C43" w:rsidP="00600499">
            <w:pPr>
              <w:pStyle w:val="ListParagraph"/>
              <w:numPr>
                <w:ilvl w:val="0"/>
                <w:numId w:val="9"/>
              </w:numPr>
              <w:spacing w:line="360" w:lineRule="auto"/>
              <w:ind w:left="282" w:hanging="283"/>
              <w:rPr>
                <w:rFonts w:ascii="Arial" w:hAnsi="Arial" w:cs="Arial"/>
                <w:sz w:val="16"/>
                <w:szCs w:val="16"/>
              </w:rPr>
            </w:pPr>
            <w:r w:rsidRPr="009E1868">
              <w:rPr>
                <w:rFonts w:ascii="Arial" w:hAnsi="Arial" w:cs="Arial"/>
                <w:sz w:val="16"/>
                <w:szCs w:val="16"/>
              </w:rPr>
              <w:t>In the event that Key Account Manager is not available , the Service Provider shall</w:t>
            </w:r>
            <w:r w:rsidR="00823B09" w:rsidRPr="009E1868">
              <w:rPr>
                <w:rFonts w:ascii="Arial" w:hAnsi="Arial" w:cs="Arial"/>
                <w:sz w:val="16"/>
                <w:szCs w:val="16"/>
              </w:rPr>
              <w:t>:</w:t>
            </w:r>
          </w:p>
          <w:p w:rsidR="00437C43" w:rsidRPr="009E1868" w:rsidRDefault="00437C43" w:rsidP="00600499">
            <w:pPr>
              <w:spacing w:line="360" w:lineRule="auto"/>
              <w:rPr>
                <w:rFonts w:ascii="Arial" w:hAnsi="Arial" w:cs="Arial"/>
                <w:sz w:val="16"/>
                <w:szCs w:val="16"/>
              </w:rPr>
            </w:pPr>
          </w:p>
          <w:p w:rsidR="00437C43" w:rsidRPr="009E1868" w:rsidRDefault="002D7413" w:rsidP="00823B09">
            <w:pPr>
              <w:pStyle w:val="ListParagraph"/>
              <w:numPr>
                <w:ilvl w:val="0"/>
                <w:numId w:val="39"/>
              </w:numPr>
              <w:spacing w:line="360" w:lineRule="auto"/>
              <w:ind w:left="282" w:hanging="282"/>
              <w:rPr>
                <w:rFonts w:ascii="Arial" w:hAnsi="Arial" w:cs="Arial"/>
                <w:sz w:val="16"/>
                <w:szCs w:val="16"/>
              </w:rPr>
            </w:pPr>
            <w:r w:rsidRPr="009E1868">
              <w:rPr>
                <w:rFonts w:ascii="Arial" w:hAnsi="Arial" w:cs="Arial"/>
                <w:sz w:val="16"/>
                <w:szCs w:val="16"/>
              </w:rPr>
              <w:t>Provide SARS with the name of the person who will be standing in for the Key Account Manager</w:t>
            </w:r>
            <w:r w:rsidR="00801585" w:rsidRPr="009E1868">
              <w:rPr>
                <w:rFonts w:ascii="Arial" w:hAnsi="Arial" w:cs="Arial"/>
                <w:sz w:val="16"/>
                <w:szCs w:val="16"/>
              </w:rPr>
              <w:t>;</w:t>
            </w:r>
            <w:r w:rsidRPr="009E1868">
              <w:rPr>
                <w:rFonts w:ascii="Arial" w:hAnsi="Arial" w:cs="Arial"/>
                <w:sz w:val="16"/>
                <w:szCs w:val="16"/>
              </w:rPr>
              <w:t xml:space="preserve"> report fully on all information received and incidents/ problems reported by SARS during his/her absence</w:t>
            </w:r>
          </w:p>
          <w:p w:rsidR="002D7413" w:rsidRPr="009E1868" w:rsidRDefault="002D7413" w:rsidP="00823B09">
            <w:pPr>
              <w:pStyle w:val="ListParagraph"/>
              <w:numPr>
                <w:ilvl w:val="0"/>
                <w:numId w:val="39"/>
              </w:numPr>
              <w:spacing w:line="360" w:lineRule="auto"/>
              <w:ind w:left="282" w:hanging="282"/>
              <w:rPr>
                <w:rFonts w:ascii="Arial" w:hAnsi="Arial" w:cs="Arial"/>
                <w:sz w:val="16"/>
                <w:szCs w:val="16"/>
              </w:rPr>
            </w:pPr>
            <w:r w:rsidRPr="009E1868">
              <w:rPr>
                <w:rFonts w:ascii="Arial" w:hAnsi="Arial" w:cs="Arial"/>
                <w:sz w:val="16"/>
                <w:szCs w:val="16"/>
              </w:rPr>
              <w:t>In the event that the Key Account Manager resigns or is replaced, the Service Provider shall –</w:t>
            </w:r>
          </w:p>
          <w:p w:rsidR="002D7413" w:rsidRPr="009E1868" w:rsidRDefault="00AF1C98" w:rsidP="00823B09">
            <w:pPr>
              <w:pStyle w:val="ListParagraph"/>
              <w:numPr>
                <w:ilvl w:val="0"/>
                <w:numId w:val="39"/>
              </w:numPr>
              <w:spacing w:line="360" w:lineRule="auto"/>
              <w:ind w:left="282" w:hanging="282"/>
              <w:rPr>
                <w:rFonts w:ascii="Arial" w:hAnsi="Arial" w:cs="Arial"/>
                <w:sz w:val="16"/>
                <w:szCs w:val="16"/>
              </w:rPr>
            </w:pPr>
            <w:r w:rsidRPr="009E1868">
              <w:rPr>
                <w:rFonts w:ascii="Arial" w:hAnsi="Arial" w:cs="Arial"/>
                <w:sz w:val="16"/>
                <w:szCs w:val="16"/>
              </w:rPr>
              <w:t xml:space="preserve">Notify SARS of the change within </w:t>
            </w:r>
            <w:r w:rsidR="00696393" w:rsidRPr="009E1868">
              <w:rPr>
                <w:rFonts w:ascii="Arial" w:hAnsi="Arial" w:cs="Arial"/>
                <w:sz w:val="16"/>
                <w:szCs w:val="16"/>
              </w:rPr>
              <w:t>seven (7) business days of such appointment.</w:t>
            </w:r>
            <w:r w:rsidRPr="009E1868">
              <w:rPr>
                <w:rFonts w:ascii="Arial" w:hAnsi="Arial" w:cs="Arial"/>
                <w:sz w:val="16"/>
                <w:szCs w:val="16"/>
              </w:rPr>
              <w:t xml:space="preserve"> </w:t>
            </w:r>
          </w:p>
          <w:p w:rsidR="00AF1C98" w:rsidRPr="009E1868" w:rsidRDefault="00AF1C98" w:rsidP="00823B09">
            <w:pPr>
              <w:pStyle w:val="ListParagraph"/>
              <w:numPr>
                <w:ilvl w:val="0"/>
                <w:numId w:val="39"/>
              </w:numPr>
              <w:spacing w:line="360" w:lineRule="auto"/>
              <w:ind w:left="282" w:hanging="282"/>
              <w:rPr>
                <w:rFonts w:ascii="Arial" w:hAnsi="Arial" w:cs="Arial"/>
                <w:sz w:val="16"/>
                <w:szCs w:val="16"/>
              </w:rPr>
            </w:pPr>
            <w:r w:rsidRPr="009E1868">
              <w:rPr>
                <w:rFonts w:ascii="Arial" w:hAnsi="Arial" w:cs="Arial"/>
                <w:sz w:val="16"/>
                <w:szCs w:val="16"/>
              </w:rPr>
              <w:t xml:space="preserve">Ensure </w:t>
            </w:r>
            <w:r w:rsidR="00DA58E9" w:rsidRPr="009E1868">
              <w:rPr>
                <w:rFonts w:ascii="Arial" w:hAnsi="Arial" w:cs="Arial"/>
                <w:sz w:val="16"/>
                <w:szCs w:val="16"/>
              </w:rPr>
              <w:t xml:space="preserve">continuity </w:t>
            </w:r>
            <w:r w:rsidRPr="009E1868">
              <w:rPr>
                <w:rFonts w:ascii="Arial" w:hAnsi="Arial" w:cs="Arial"/>
                <w:sz w:val="16"/>
                <w:szCs w:val="16"/>
              </w:rPr>
              <w:t>of the services to SARS</w:t>
            </w:r>
          </w:p>
          <w:p w:rsidR="00AF1C98" w:rsidRPr="009E1868" w:rsidRDefault="00AF1C98" w:rsidP="00823B09">
            <w:pPr>
              <w:pStyle w:val="ListParagraph"/>
              <w:numPr>
                <w:ilvl w:val="0"/>
                <w:numId w:val="39"/>
              </w:numPr>
              <w:spacing w:line="360" w:lineRule="auto"/>
              <w:ind w:left="282" w:hanging="282"/>
              <w:rPr>
                <w:rFonts w:ascii="Arial" w:hAnsi="Arial" w:cs="Arial"/>
                <w:sz w:val="16"/>
                <w:szCs w:val="16"/>
              </w:rPr>
            </w:pPr>
            <w:r w:rsidRPr="009E1868">
              <w:rPr>
                <w:rFonts w:ascii="Arial" w:hAnsi="Arial" w:cs="Arial"/>
                <w:sz w:val="16"/>
                <w:szCs w:val="16"/>
              </w:rPr>
              <w:t>Conduct a formal and proper hand over of the account to the incoming Key Account Manager</w:t>
            </w:r>
          </w:p>
          <w:p w:rsidR="002D7413" w:rsidRPr="009E1868" w:rsidRDefault="002D7413" w:rsidP="00600499">
            <w:pPr>
              <w:spacing w:line="360" w:lineRule="auto"/>
              <w:rPr>
                <w:rFonts w:ascii="Arial" w:hAnsi="Arial" w:cs="Arial"/>
                <w:sz w:val="16"/>
                <w:szCs w:val="16"/>
              </w:rPr>
            </w:pPr>
          </w:p>
        </w:tc>
        <w:tc>
          <w:tcPr>
            <w:tcW w:w="3624" w:type="dxa"/>
          </w:tcPr>
          <w:p w:rsidR="009D4CD6" w:rsidRPr="00600499" w:rsidRDefault="002D7413" w:rsidP="00600499">
            <w:pPr>
              <w:pStyle w:val="ListParagraph"/>
              <w:numPr>
                <w:ilvl w:val="0"/>
                <w:numId w:val="9"/>
              </w:numPr>
              <w:spacing w:line="360" w:lineRule="auto"/>
              <w:ind w:left="259" w:hanging="283"/>
              <w:rPr>
                <w:rFonts w:ascii="Arial" w:hAnsi="Arial" w:cs="Arial"/>
                <w:sz w:val="16"/>
                <w:szCs w:val="16"/>
              </w:rPr>
            </w:pPr>
            <w:r w:rsidRPr="00600499">
              <w:rPr>
                <w:rFonts w:ascii="Arial" w:hAnsi="Arial" w:cs="Arial"/>
                <w:sz w:val="16"/>
                <w:szCs w:val="16"/>
              </w:rPr>
              <w:t xml:space="preserve">Acknowledge substitution notifications </w:t>
            </w:r>
          </w:p>
          <w:p w:rsidR="002D7413" w:rsidRPr="00600499" w:rsidRDefault="002D7413" w:rsidP="00600499">
            <w:pPr>
              <w:pStyle w:val="ListParagraph"/>
              <w:numPr>
                <w:ilvl w:val="0"/>
                <w:numId w:val="9"/>
              </w:numPr>
              <w:spacing w:line="360" w:lineRule="auto"/>
              <w:ind w:left="259" w:hanging="283"/>
              <w:rPr>
                <w:rFonts w:ascii="Arial" w:hAnsi="Arial" w:cs="Arial"/>
                <w:sz w:val="16"/>
                <w:szCs w:val="16"/>
              </w:rPr>
            </w:pPr>
            <w:r w:rsidRPr="00600499">
              <w:rPr>
                <w:rFonts w:ascii="Arial" w:hAnsi="Arial" w:cs="Arial"/>
                <w:sz w:val="16"/>
                <w:szCs w:val="16"/>
              </w:rPr>
              <w:t>Confirm its satisfaction with the hand over process</w:t>
            </w:r>
          </w:p>
        </w:tc>
      </w:tr>
    </w:tbl>
    <w:p w:rsidR="00AF1C98" w:rsidRPr="00600499" w:rsidRDefault="00AF1C98" w:rsidP="00600499">
      <w:pPr>
        <w:spacing w:line="360" w:lineRule="auto"/>
        <w:rPr>
          <w:rFonts w:ascii="Arial" w:hAnsi="Arial" w:cs="Arial"/>
          <w:sz w:val="16"/>
          <w:szCs w:val="16"/>
        </w:rPr>
      </w:pPr>
    </w:p>
    <w:p w:rsidR="00AF1C98" w:rsidRPr="000E3CF4" w:rsidRDefault="00AF1C98" w:rsidP="00600499">
      <w:pPr>
        <w:spacing w:line="360" w:lineRule="auto"/>
        <w:rPr>
          <w:rFonts w:ascii="Arial" w:hAnsi="Arial" w:cs="Arial"/>
          <w:b/>
        </w:rPr>
      </w:pPr>
      <w:r w:rsidRPr="000E3CF4">
        <w:rPr>
          <w:rFonts w:ascii="Arial" w:hAnsi="Arial" w:cs="Arial"/>
          <w:b/>
        </w:rPr>
        <w:t>PART B:</w:t>
      </w:r>
      <w:r w:rsidR="000E3CF4" w:rsidRPr="000E3CF4">
        <w:rPr>
          <w:rFonts w:ascii="Arial" w:hAnsi="Arial" w:cs="Arial"/>
          <w:b/>
        </w:rPr>
        <w:t xml:space="preserve"> </w:t>
      </w:r>
      <w:r w:rsidRPr="000E3CF4">
        <w:rPr>
          <w:rFonts w:ascii="Arial" w:hAnsi="Arial" w:cs="Arial"/>
          <w:b/>
        </w:rPr>
        <w:t>SERVICES</w:t>
      </w:r>
    </w:p>
    <w:p w:rsidR="00AF1C98" w:rsidRPr="00B22753" w:rsidRDefault="00AF1C98" w:rsidP="00600499">
      <w:pPr>
        <w:pStyle w:val="ListParagraph"/>
        <w:numPr>
          <w:ilvl w:val="0"/>
          <w:numId w:val="18"/>
        </w:numPr>
        <w:spacing w:line="360" w:lineRule="auto"/>
        <w:ind w:left="426" w:hanging="426"/>
        <w:rPr>
          <w:rFonts w:ascii="Arial" w:hAnsi="Arial" w:cs="Arial"/>
          <w:b/>
        </w:rPr>
      </w:pPr>
      <w:r w:rsidRPr="000E3CF4">
        <w:rPr>
          <w:rFonts w:ascii="Arial" w:hAnsi="Arial" w:cs="Arial"/>
          <w:b/>
        </w:rPr>
        <w:t xml:space="preserve">EMPLOYEE ASSISTANCE </w:t>
      </w:r>
      <w:r w:rsidR="005F1B9A">
        <w:rPr>
          <w:rFonts w:ascii="Arial" w:hAnsi="Arial" w:cs="Arial"/>
          <w:b/>
        </w:rPr>
        <w:t xml:space="preserve">PROGRAMME </w:t>
      </w:r>
      <w:r w:rsidRPr="000E3CF4">
        <w:rPr>
          <w:rFonts w:ascii="Arial" w:hAnsi="Arial" w:cs="Arial"/>
          <w:b/>
        </w:rPr>
        <w:t>SERVICES</w:t>
      </w:r>
    </w:p>
    <w:tbl>
      <w:tblPr>
        <w:tblStyle w:val="TableGrid"/>
        <w:tblW w:w="9639" w:type="dxa"/>
        <w:tblInd w:w="-5" w:type="dxa"/>
        <w:tblLayout w:type="fixed"/>
        <w:tblLook w:val="04A0" w:firstRow="1" w:lastRow="0" w:firstColumn="1" w:lastColumn="0" w:noHBand="0" w:noVBand="1"/>
      </w:tblPr>
      <w:tblGrid>
        <w:gridCol w:w="1418"/>
        <w:gridCol w:w="1984"/>
        <w:gridCol w:w="1276"/>
        <w:gridCol w:w="1559"/>
        <w:gridCol w:w="1276"/>
        <w:gridCol w:w="2126"/>
      </w:tblGrid>
      <w:tr w:rsidR="00CB3573" w:rsidRPr="00600499" w:rsidTr="00E17CEC">
        <w:trPr>
          <w:trHeight w:val="730"/>
          <w:tblHeader/>
        </w:trPr>
        <w:tc>
          <w:tcPr>
            <w:tcW w:w="1418" w:type="dxa"/>
            <w:shd w:val="clear" w:color="auto" w:fill="000000" w:themeFill="text1"/>
          </w:tcPr>
          <w:p w:rsidR="00AF1C98" w:rsidRPr="000E3CF4" w:rsidRDefault="00AF1C98" w:rsidP="00600499">
            <w:pPr>
              <w:spacing w:line="360" w:lineRule="auto"/>
              <w:rPr>
                <w:rFonts w:ascii="Arial" w:hAnsi="Arial" w:cs="Arial"/>
                <w:b/>
                <w:sz w:val="16"/>
                <w:szCs w:val="16"/>
              </w:rPr>
            </w:pPr>
            <w:r w:rsidRPr="000E3CF4">
              <w:rPr>
                <w:rFonts w:ascii="Arial" w:hAnsi="Arial" w:cs="Arial"/>
                <w:b/>
                <w:sz w:val="16"/>
                <w:szCs w:val="16"/>
              </w:rPr>
              <w:t>Process</w:t>
            </w:r>
          </w:p>
        </w:tc>
        <w:tc>
          <w:tcPr>
            <w:tcW w:w="1984" w:type="dxa"/>
            <w:shd w:val="clear" w:color="auto" w:fill="000000" w:themeFill="text1"/>
          </w:tcPr>
          <w:p w:rsidR="00AF1C98" w:rsidRPr="000E3CF4" w:rsidRDefault="00AF1C98" w:rsidP="00600499">
            <w:pPr>
              <w:spacing w:line="360" w:lineRule="auto"/>
              <w:rPr>
                <w:rFonts w:ascii="Arial" w:hAnsi="Arial" w:cs="Arial"/>
                <w:b/>
                <w:sz w:val="16"/>
                <w:szCs w:val="16"/>
              </w:rPr>
            </w:pPr>
            <w:r w:rsidRPr="000E3CF4">
              <w:rPr>
                <w:rFonts w:ascii="Arial" w:hAnsi="Arial" w:cs="Arial"/>
                <w:b/>
                <w:sz w:val="16"/>
                <w:szCs w:val="16"/>
              </w:rPr>
              <w:t>Service Provider Responsibilities</w:t>
            </w:r>
          </w:p>
        </w:tc>
        <w:tc>
          <w:tcPr>
            <w:tcW w:w="1276" w:type="dxa"/>
            <w:shd w:val="clear" w:color="auto" w:fill="000000" w:themeFill="text1"/>
          </w:tcPr>
          <w:p w:rsidR="00AF1C98" w:rsidRPr="000E3CF4" w:rsidRDefault="00AF1C98" w:rsidP="00600499">
            <w:pPr>
              <w:spacing w:line="360" w:lineRule="auto"/>
              <w:rPr>
                <w:rFonts w:ascii="Arial" w:hAnsi="Arial" w:cs="Arial"/>
                <w:b/>
                <w:sz w:val="16"/>
                <w:szCs w:val="16"/>
              </w:rPr>
            </w:pPr>
            <w:r w:rsidRPr="000E3CF4">
              <w:rPr>
                <w:rFonts w:ascii="Arial" w:hAnsi="Arial" w:cs="Arial"/>
                <w:b/>
                <w:sz w:val="16"/>
                <w:szCs w:val="16"/>
              </w:rPr>
              <w:t>Accountable Person</w:t>
            </w:r>
          </w:p>
        </w:tc>
        <w:tc>
          <w:tcPr>
            <w:tcW w:w="1559" w:type="dxa"/>
            <w:shd w:val="clear" w:color="auto" w:fill="000000" w:themeFill="text1"/>
          </w:tcPr>
          <w:p w:rsidR="00AF1C98" w:rsidRPr="000E3CF4" w:rsidRDefault="00AF1C98" w:rsidP="00600499">
            <w:pPr>
              <w:spacing w:line="360" w:lineRule="auto"/>
              <w:rPr>
                <w:rFonts w:ascii="Arial" w:hAnsi="Arial" w:cs="Arial"/>
                <w:b/>
                <w:sz w:val="16"/>
                <w:szCs w:val="16"/>
              </w:rPr>
            </w:pPr>
            <w:r w:rsidRPr="000E3CF4">
              <w:rPr>
                <w:rFonts w:ascii="Arial" w:hAnsi="Arial" w:cs="Arial"/>
                <w:b/>
                <w:sz w:val="16"/>
                <w:szCs w:val="16"/>
              </w:rPr>
              <w:t xml:space="preserve">SARS Responsibilities </w:t>
            </w:r>
          </w:p>
        </w:tc>
        <w:tc>
          <w:tcPr>
            <w:tcW w:w="1276" w:type="dxa"/>
            <w:shd w:val="clear" w:color="auto" w:fill="000000" w:themeFill="text1"/>
          </w:tcPr>
          <w:p w:rsidR="00AF1C98" w:rsidRPr="000E3CF4" w:rsidRDefault="00AF1C98" w:rsidP="00600499">
            <w:pPr>
              <w:spacing w:line="360" w:lineRule="auto"/>
              <w:rPr>
                <w:rFonts w:ascii="Arial" w:hAnsi="Arial" w:cs="Arial"/>
                <w:b/>
                <w:sz w:val="16"/>
                <w:szCs w:val="16"/>
              </w:rPr>
            </w:pPr>
            <w:r w:rsidRPr="000E3CF4">
              <w:rPr>
                <w:rFonts w:ascii="Arial" w:hAnsi="Arial" w:cs="Arial"/>
                <w:b/>
                <w:sz w:val="16"/>
                <w:szCs w:val="16"/>
              </w:rPr>
              <w:t xml:space="preserve">Accountable Person </w:t>
            </w:r>
          </w:p>
        </w:tc>
        <w:tc>
          <w:tcPr>
            <w:tcW w:w="2126" w:type="dxa"/>
            <w:shd w:val="clear" w:color="auto" w:fill="000000" w:themeFill="text1"/>
          </w:tcPr>
          <w:p w:rsidR="00AF1C98" w:rsidRPr="000E3CF4" w:rsidRDefault="00AF1C98" w:rsidP="00600499">
            <w:pPr>
              <w:spacing w:line="360" w:lineRule="auto"/>
              <w:rPr>
                <w:rFonts w:ascii="Arial" w:hAnsi="Arial" w:cs="Arial"/>
                <w:b/>
                <w:sz w:val="16"/>
                <w:szCs w:val="16"/>
              </w:rPr>
            </w:pPr>
            <w:r w:rsidRPr="000E3CF4">
              <w:rPr>
                <w:rFonts w:ascii="Arial" w:hAnsi="Arial" w:cs="Arial"/>
                <w:b/>
                <w:sz w:val="16"/>
                <w:szCs w:val="16"/>
              </w:rPr>
              <w:t>Performance standards</w:t>
            </w:r>
          </w:p>
        </w:tc>
      </w:tr>
      <w:tr w:rsidR="00CB3573" w:rsidRPr="00600499" w:rsidTr="005969F7">
        <w:tc>
          <w:tcPr>
            <w:tcW w:w="1418" w:type="dxa"/>
          </w:tcPr>
          <w:p w:rsidR="00AF1C98" w:rsidRPr="00600499" w:rsidRDefault="00D6046D" w:rsidP="00D6046D">
            <w:pPr>
              <w:pStyle w:val="ListParagraph"/>
              <w:numPr>
                <w:ilvl w:val="0"/>
                <w:numId w:val="19"/>
              </w:numPr>
              <w:spacing w:line="360" w:lineRule="auto"/>
              <w:ind w:left="176" w:hanging="284"/>
              <w:rPr>
                <w:rFonts w:ascii="Arial" w:hAnsi="Arial" w:cs="Arial"/>
                <w:sz w:val="16"/>
                <w:szCs w:val="16"/>
              </w:rPr>
            </w:pPr>
            <w:r>
              <w:rPr>
                <w:rFonts w:ascii="Arial" w:hAnsi="Arial" w:cs="Arial"/>
                <w:sz w:val="16"/>
                <w:szCs w:val="16"/>
              </w:rPr>
              <w:t>Psychos</w:t>
            </w:r>
            <w:r w:rsidR="00AF1C98" w:rsidRPr="00600499">
              <w:rPr>
                <w:rFonts w:ascii="Arial" w:hAnsi="Arial" w:cs="Arial"/>
                <w:sz w:val="16"/>
                <w:szCs w:val="16"/>
              </w:rPr>
              <w:t xml:space="preserve">ocial virtual and/ or face to face counselling </w:t>
            </w:r>
          </w:p>
        </w:tc>
        <w:tc>
          <w:tcPr>
            <w:tcW w:w="1984" w:type="dxa"/>
          </w:tcPr>
          <w:p w:rsidR="00AF1C98" w:rsidRPr="00600499" w:rsidRDefault="00AF1C98" w:rsidP="00600499">
            <w:pPr>
              <w:pStyle w:val="ListParagraph"/>
              <w:numPr>
                <w:ilvl w:val="0"/>
                <w:numId w:val="20"/>
              </w:numPr>
              <w:spacing w:line="360" w:lineRule="auto"/>
              <w:ind w:left="171" w:hanging="219"/>
              <w:jc w:val="both"/>
              <w:rPr>
                <w:rFonts w:ascii="Arial" w:hAnsi="Arial" w:cs="Arial"/>
                <w:sz w:val="16"/>
                <w:szCs w:val="16"/>
              </w:rPr>
            </w:pPr>
            <w:r w:rsidRPr="00600499">
              <w:rPr>
                <w:rFonts w:ascii="Arial" w:hAnsi="Arial" w:cs="Arial"/>
                <w:sz w:val="16"/>
                <w:szCs w:val="16"/>
              </w:rPr>
              <w:t>Diagnostic, evaluation and referral services for employees, their family members and household members</w:t>
            </w:r>
            <w:r w:rsidR="00D40A9F">
              <w:rPr>
                <w:rFonts w:ascii="Arial" w:hAnsi="Arial" w:cs="Arial"/>
                <w:sz w:val="16"/>
                <w:szCs w:val="16"/>
              </w:rPr>
              <w:t>.</w:t>
            </w:r>
          </w:p>
          <w:p w:rsidR="00690A09" w:rsidRPr="00600499" w:rsidRDefault="00690A09" w:rsidP="00600499">
            <w:pPr>
              <w:pStyle w:val="ListParagraph"/>
              <w:spacing w:line="360" w:lineRule="auto"/>
              <w:ind w:left="171" w:hanging="219"/>
              <w:jc w:val="both"/>
              <w:rPr>
                <w:rFonts w:ascii="Arial" w:hAnsi="Arial" w:cs="Arial"/>
                <w:sz w:val="16"/>
                <w:szCs w:val="16"/>
              </w:rPr>
            </w:pPr>
          </w:p>
          <w:p w:rsidR="00690A09" w:rsidRPr="00600499" w:rsidRDefault="00B22753" w:rsidP="00600499">
            <w:pPr>
              <w:pStyle w:val="ListParagraph"/>
              <w:numPr>
                <w:ilvl w:val="0"/>
                <w:numId w:val="20"/>
              </w:numPr>
              <w:spacing w:line="360" w:lineRule="auto"/>
              <w:ind w:left="171" w:hanging="219"/>
              <w:jc w:val="both"/>
              <w:rPr>
                <w:rFonts w:ascii="Arial" w:hAnsi="Arial" w:cs="Arial"/>
                <w:sz w:val="16"/>
                <w:szCs w:val="16"/>
              </w:rPr>
            </w:pPr>
            <w:r>
              <w:rPr>
                <w:rFonts w:ascii="Arial" w:hAnsi="Arial" w:cs="Arial"/>
                <w:sz w:val="16"/>
                <w:szCs w:val="16"/>
              </w:rPr>
              <w:t xml:space="preserve">A </w:t>
            </w:r>
            <w:proofErr w:type="gramStart"/>
            <w:r w:rsidR="00690A09" w:rsidRPr="00600499">
              <w:rPr>
                <w:rFonts w:ascii="Arial" w:hAnsi="Arial" w:cs="Arial"/>
                <w:sz w:val="16"/>
                <w:szCs w:val="16"/>
              </w:rPr>
              <w:t>maximum  of</w:t>
            </w:r>
            <w:proofErr w:type="gramEnd"/>
            <w:r w:rsidR="00690A09" w:rsidRPr="00600499">
              <w:rPr>
                <w:rFonts w:ascii="Arial" w:hAnsi="Arial" w:cs="Arial"/>
                <w:sz w:val="16"/>
                <w:szCs w:val="16"/>
              </w:rPr>
              <w:t xml:space="preserve"> 6 virtual and/or face to face counselling sessions per person , per case, per year</w:t>
            </w:r>
            <w:r w:rsidR="00D40A9F">
              <w:rPr>
                <w:rFonts w:ascii="Arial" w:hAnsi="Arial" w:cs="Arial"/>
                <w:sz w:val="16"/>
                <w:szCs w:val="16"/>
              </w:rPr>
              <w:t>.</w:t>
            </w:r>
          </w:p>
          <w:p w:rsidR="00690A09" w:rsidRPr="00600499" w:rsidRDefault="00690A09" w:rsidP="00600499">
            <w:pPr>
              <w:pStyle w:val="ListParagraph"/>
              <w:spacing w:line="360" w:lineRule="auto"/>
              <w:ind w:left="171" w:hanging="219"/>
              <w:rPr>
                <w:rFonts w:ascii="Arial" w:hAnsi="Arial" w:cs="Arial"/>
                <w:sz w:val="16"/>
                <w:szCs w:val="16"/>
              </w:rPr>
            </w:pPr>
          </w:p>
          <w:p w:rsidR="00C26023" w:rsidRPr="00600499" w:rsidRDefault="00690A09" w:rsidP="00600499">
            <w:pPr>
              <w:pStyle w:val="ListParagraph"/>
              <w:numPr>
                <w:ilvl w:val="0"/>
                <w:numId w:val="20"/>
              </w:numPr>
              <w:spacing w:line="360" w:lineRule="auto"/>
              <w:ind w:left="171" w:hanging="219"/>
              <w:jc w:val="both"/>
              <w:rPr>
                <w:rFonts w:ascii="Arial" w:hAnsi="Arial" w:cs="Arial"/>
                <w:sz w:val="16"/>
                <w:szCs w:val="16"/>
              </w:rPr>
            </w:pPr>
            <w:r w:rsidRPr="00600499">
              <w:rPr>
                <w:rFonts w:ascii="Arial" w:hAnsi="Arial" w:cs="Arial"/>
                <w:sz w:val="16"/>
                <w:szCs w:val="16"/>
              </w:rPr>
              <w:t xml:space="preserve">If a referral </w:t>
            </w:r>
            <w:proofErr w:type="gramStart"/>
            <w:r w:rsidRPr="00600499">
              <w:rPr>
                <w:rFonts w:ascii="Arial" w:hAnsi="Arial" w:cs="Arial"/>
                <w:sz w:val="16"/>
                <w:szCs w:val="16"/>
              </w:rPr>
              <w:t>is done</w:t>
            </w:r>
            <w:proofErr w:type="gramEnd"/>
            <w:r w:rsidRPr="00600499">
              <w:rPr>
                <w:rFonts w:ascii="Arial" w:hAnsi="Arial" w:cs="Arial"/>
                <w:sz w:val="16"/>
                <w:szCs w:val="16"/>
              </w:rPr>
              <w:t xml:space="preserve"> to an institution outside the scope of services whereby </w:t>
            </w:r>
            <w:r w:rsidR="005969F7" w:rsidRPr="00600499">
              <w:rPr>
                <w:rFonts w:ascii="Arial" w:hAnsi="Arial" w:cs="Arial"/>
                <w:sz w:val="16"/>
                <w:szCs w:val="16"/>
              </w:rPr>
              <w:t>an</w:t>
            </w:r>
            <w:r w:rsidRPr="00600499">
              <w:rPr>
                <w:rFonts w:ascii="Arial" w:hAnsi="Arial" w:cs="Arial"/>
                <w:sz w:val="16"/>
                <w:szCs w:val="16"/>
              </w:rPr>
              <w:t xml:space="preserve"> employee will incur costs (e.g. psychiatric institution </w:t>
            </w:r>
            <w:r w:rsidRPr="00600499">
              <w:rPr>
                <w:rFonts w:ascii="Arial" w:hAnsi="Arial" w:cs="Arial"/>
                <w:sz w:val="16"/>
                <w:szCs w:val="16"/>
              </w:rPr>
              <w:lastRenderedPageBreak/>
              <w:t>and rehabilitation institution etc.) the Service Provider shall verbally and in writing inform the employee accordingly</w:t>
            </w:r>
            <w:r w:rsidR="00D40A9F">
              <w:rPr>
                <w:rFonts w:ascii="Arial" w:hAnsi="Arial" w:cs="Arial"/>
                <w:sz w:val="16"/>
                <w:szCs w:val="16"/>
              </w:rPr>
              <w:t>.</w:t>
            </w:r>
          </w:p>
        </w:tc>
        <w:tc>
          <w:tcPr>
            <w:tcW w:w="1276" w:type="dxa"/>
          </w:tcPr>
          <w:p w:rsidR="00AF1C98" w:rsidRPr="00600499" w:rsidRDefault="00AF1C98" w:rsidP="00B70B24">
            <w:pPr>
              <w:spacing w:line="360" w:lineRule="auto"/>
              <w:rPr>
                <w:rFonts w:ascii="Arial" w:hAnsi="Arial" w:cs="Arial"/>
                <w:sz w:val="16"/>
                <w:szCs w:val="16"/>
              </w:rPr>
            </w:pPr>
            <w:r w:rsidRPr="00600499">
              <w:rPr>
                <w:rFonts w:ascii="Arial" w:hAnsi="Arial" w:cs="Arial"/>
                <w:sz w:val="16"/>
                <w:szCs w:val="16"/>
              </w:rPr>
              <w:lastRenderedPageBreak/>
              <w:t>Key Account Manager</w:t>
            </w:r>
          </w:p>
        </w:tc>
        <w:tc>
          <w:tcPr>
            <w:tcW w:w="1559" w:type="dxa"/>
          </w:tcPr>
          <w:p w:rsidR="00AF1C98" w:rsidRPr="00600499" w:rsidRDefault="00CB3573" w:rsidP="00600499">
            <w:pPr>
              <w:pStyle w:val="ListParagraph"/>
              <w:numPr>
                <w:ilvl w:val="0"/>
                <w:numId w:val="21"/>
              </w:numPr>
              <w:spacing w:line="360" w:lineRule="auto"/>
              <w:ind w:left="175" w:hanging="283"/>
              <w:jc w:val="both"/>
              <w:rPr>
                <w:rFonts w:ascii="Arial" w:hAnsi="Arial" w:cs="Arial"/>
                <w:sz w:val="16"/>
                <w:szCs w:val="16"/>
              </w:rPr>
            </w:pPr>
            <w:r w:rsidRPr="00600499">
              <w:rPr>
                <w:rFonts w:ascii="Arial" w:hAnsi="Arial" w:cs="Arial"/>
                <w:sz w:val="16"/>
                <w:szCs w:val="16"/>
              </w:rPr>
              <w:t>Provide employee data base</w:t>
            </w:r>
          </w:p>
          <w:p w:rsidR="00CB3573" w:rsidRPr="00600499" w:rsidRDefault="00CB3573" w:rsidP="00600499">
            <w:pPr>
              <w:spacing w:line="360" w:lineRule="auto"/>
              <w:jc w:val="both"/>
              <w:rPr>
                <w:rFonts w:ascii="Arial" w:hAnsi="Arial" w:cs="Arial"/>
                <w:sz w:val="16"/>
                <w:szCs w:val="16"/>
              </w:rPr>
            </w:pPr>
          </w:p>
          <w:p w:rsidR="00CB3573" w:rsidRPr="00600499" w:rsidRDefault="00CB3573" w:rsidP="00600499">
            <w:pPr>
              <w:pStyle w:val="ListParagraph"/>
              <w:numPr>
                <w:ilvl w:val="0"/>
                <w:numId w:val="21"/>
              </w:numPr>
              <w:spacing w:line="360" w:lineRule="auto"/>
              <w:ind w:left="175" w:hanging="283"/>
              <w:jc w:val="both"/>
              <w:rPr>
                <w:rFonts w:ascii="Arial" w:hAnsi="Arial" w:cs="Arial"/>
                <w:sz w:val="16"/>
                <w:szCs w:val="16"/>
              </w:rPr>
            </w:pPr>
            <w:r w:rsidRPr="00600499">
              <w:rPr>
                <w:rFonts w:ascii="Arial" w:hAnsi="Arial" w:cs="Arial"/>
                <w:sz w:val="16"/>
                <w:szCs w:val="16"/>
              </w:rPr>
              <w:t>Assistance with marketing and promotion of the services</w:t>
            </w:r>
          </w:p>
          <w:p w:rsidR="00CB3573" w:rsidRPr="00600499" w:rsidRDefault="00CB3573" w:rsidP="00600499">
            <w:pPr>
              <w:pStyle w:val="ListParagraph"/>
              <w:spacing w:line="360" w:lineRule="auto"/>
              <w:jc w:val="both"/>
              <w:rPr>
                <w:rFonts w:ascii="Arial" w:hAnsi="Arial" w:cs="Arial"/>
                <w:sz w:val="16"/>
                <w:szCs w:val="16"/>
              </w:rPr>
            </w:pPr>
          </w:p>
          <w:p w:rsidR="00CB3573" w:rsidRPr="00600499" w:rsidRDefault="00CB3573" w:rsidP="00600499">
            <w:pPr>
              <w:spacing w:line="360" w:lineRule="auto"/>
              <w:jc w:val="both"/>
              <w:rPr>
                <w:rFonts w:ascii="Arial" w:hAnsi="Arial" w:cs="Arial"/>
                <w:sz w:val="16"/>
                <w:szCs w:val="16"/>
              </w:rPr>
            </w:pPr>
          </w:p>
          <w:p w:rsidR="00CB3573" w:rsidRPr="00600499" w:rsidRDefault="00CB3573" w:rsidP="00600499">
            <w:pPr>
              <w:pStyle w:val="ListParagraph"/>
              <w:numPr>
                <w:ilvl w:val="0"/>
                <w:numId w:val="21"/>
              </w:numPr>
              <w:spacing w:line="360" w:lineRule="auto"/>
              <w:ind w:left="175" w:hanging="283"/>
              <w:jc w:val="both"/>
              <w:rPr>
                <w:rFonts w:ascii="Arial" w:hAnsi="Arial" w:cs="Arial"/>
                <w:sz w:val="16"/>
                <w:szCs w:val="16"/>
              </w:rPr>
            </w:pPr>
            <w:r w:rsidRPr="00600499">
              <w:rPr>
                <w:rFonts w:ascii="Arial" w:hAnsi="Arial" w:cs="Arial"/>
                <w:sz w:val="16"/>
                <w:szCs w:val="16"/>
              </w:rPr>
              <w:t xml:space="preserve">In addition, if necessary, avail the employee time off from work for any </w:t>
            </w:r>
            <w:proofErr w:type="gramStart"/>
            <w:r w:rsidRPr="00600499">
              <w:rPr>
                <w:rFonts w:ascii="Arial" w:hAnsi="Arial" w:cs="Arial"/>
                <w:sz w:val="16"/>
                <w:szCs w:val="16"/>
              </w:rPr>
              <w:t>face to face</w:t>
            </w:r>
            <w:proofErr w:type="gramEnd"/>
            <w:r w:rsidRPr="00600499">
              <w:rPr>
                <w:rFonts w:ascii="Arial" w:hAnsi="Arial" w:cs="Arial"/>
                <w:sz w:val="16"/>
                <w:szCs w:val="16"/>
              </w:rPr>
              <w:t xml:space="preserve"> consultation sessions.</w:t>
            </w:r>
          </w:p>
        </w:tc>
        <w:tc>
          <w:tcPr>
            <w:tcW w:w="1276" w:type="dxa"/>
          </w:tcPr>
          <w:p w:rsidR="00AF1C98" w:rsidRPr="00600499" w:rsidRDefault="00CB3573" w:rsidP="00600499">
            <w:pPr>
              <w:spacing w:line="360" w:lineRule="auto"/>
              <w:rPr>
                <w:rFonts w:ascii="Arial" w:hAnsi="Arial" w:cs="Arial"/>
                <w:sz w:val="16"/>
                <w:szCs w:val="16"/>
              </w:rPr>
            </w:pPr>
            <w:r w:rsidRPr="00600499">
              <w:rPr>
                <w:rFonts w:ascii="Arial" w:hAnsi="Arial" w:cs="Arial"/>
                <w:sz w:val="16"/>
                <w:szCs w:val="16"/>
              </w:rPr>
              <w:t>SARS Wellness Team</w:t>
            </w:r>
          </w:p>
        </w:tc>
        <w:tc>
          <w:tcPr>
            <w:tcW w:w="2126" w:type="dxa"/>
          </w:tcPr>
          <w:p w:rsidR="00AF1C98" w:rsidRPr="00600499" w:rsidRDefault="00CB3573" w:rsidP="00600499">
            <w:pPr>
              <w:pStyle w:val="ListParagraph"/>
              <w:numPr>
                <w:ilvl w:val="0"/>
                <w:numId w:val="22"/>
              </w:numPr>
              <w:spacing w:line="360" w:lineRule="auto"/>
              <w:ind w:left="175" w:hanging="283"/>
              <w:rPr>
                <w:rFonts w:ascii="Arial" w:hAnsi="Arial" w:cs="Arial"/>
                <w:sz w:val="16"/>
                <w:szCs w:val="16"/>
              </w:rPr>
            </w:pPr>
            <w:r w:rsidRPr="00600499">
              <w:rPr>
                <w:rFonts w:ascii="Arial" w:hAnsi="Arial" w:cs="Arial"/>
                <w:sz w:val="16"/>
                <w:szCs w:val="16"/>
              </w:rPr>
              <w:t>The services must be accessible through a toll free number</w:t>
            </w:r>
            <w:r w:rsidR="00B70B24">
              <w:rPr>
                <w:rFonts w:ascii="Arial" w:hAnsi="Arial" w:cs="Arial"/>
                <w:sz w:val="16"/>
                <w:szCs w:val="16"/>
              </w:rPr>
              <w:t xml:space="preserve"> </w:t>
            </w:r>
            <w:r w:rsidRPr="00600499">
              <w:rPr>
                <w:rFonts w:ascii="Arial" w:hAnsi="Arial" w:cs="Arial"/>
                <w:sz w:val="16"/>
                <w:szCs w:val="16"/>
              </w:rPr>
              <w:t>24 hours a day / 7 days a week</w:t>
            </w:r>
            <w:r w:rsidR="00B70B24">
              <w:rPr>
                <w:rFonts w:ascii="Arial" w:hAnsi="Arial" w:cs="Arial"/>
                <w:sz w:val="16"/>
                <w:szCs w:val="16"/>
              </w:rPr>
              <w:t xml:space="preserve"> /</w:t>
            </w:r>
            <w:r w:rsidRPr="00600499">
              <w:rPr>
                <w:rFonts w:ascii="Arial" w:hAnsi="Arial" w:cs="Arial"/>
                <w:sz w:val="16"/>
                <w:szCs w:val="16"/>
              </w:rPr>
              <w:t xml:space="preserve"> 365 days per year</w:t>
            </w:r>
          </w:p>
          <w:p w:rsidR="00CB3573" w:rsidRPr="00600499" w:rsidRDefault="00CB3573" w:rsidP="00600499">
            <w:pPr>
              <w:spacing w:line="360" w:lineRule="auto"/>
              <w:rPr>
                <w:rFonts w:ascii="Arial" w:hAnsi="Arial" w:cs="Arial"/>
                <w:sz w:val="16"/>
                <w:szCs w:val="16"/>
              </w:rPr>
            </w:pPr>
          </w:p>
          <w:p w:rsidR="00CB3573" w:rsidRPr="00600499" w:rsidRDefault="00600499" w:rsidP="00600499">
            <w:pPr>
              <w:pStyle w:val="ListParagraph"/>
              <w:numPr>
                <w:ilvl w:val="0"/>
                <w:numId w:val="22"/>
              </w:numPr>
              <w:spacing w:line="360" w:lineRule="auto"/>
              <w:ind w:left="175" w:hanging="283"/>
              <w:rPr>
                <w:rFonts w:ascii="Arial" w:hAnsi="Arial" w:cs="Arial"/>
                <w:sz w:val="16"/>
                <w:szCs w:val="16"/>
              </w:rPr>
            </w:pPr>
            <w:r w:rsidRPr="00600499">
              <w:rPr>
                <w:rFonts w:ascii="Arial" w:hAnsi="Arial" w:cs="Arial"/>
                <w:sz w:val="16"/>
                <w:szCs w:val="16"/>
              </w:rPr>
              <w:t>Ensure</w:t>
            </w:r>
            <w:r w:rsidR="00CB3573" w:rsidRPr="00600499">
              <w:rPr>
                <w:rFonts w:ascii="Arial" w:hAnsi="Arial" w:cs="Arial"/>
                <w:sz w:val="16"/>
                <w:szCs w:val="16"/>
              </w:rPr>
              <w:t xml:space="preserve"> that third party service providers adhere to the agreed consultation appointment.</w:t>
            </w:r>
          </w:p>
          <w:p w:rsidR="00CB3573" w:rsidRPr="00600499" w:rsidRDefault="00CB3573" w:rsidP="00600499">
            <w:pPr>
              <w:pStyle w:val="ListParagraph"/>
              <w:spacing w:line="360" w:lineRule="auto"/>
              <w:rPr>
                <w:rFonts w:ascii="Arial" w:hAnsi="Arial" w:cs="Arial"/>
                <w:sz w:val="16"/>
                <w:szCs w:val="16"/>
              </w:rPr>
            </w:pPr>
          </w:p>
          <w:p w:rsidR="00CB3573" w:rsidRPr="00600499" w:rsidRDefault="00F805CE" w:rsidP="00600499">
            <w:pPr>
              <w:pStyle w:val="ListParagraph"/>
              <w:numPr>
                <w:ilvl w:val="0"/>
                <w:numId w:val="22"/>
              </w:numPr>
              <w:spacing w:line="360" w:lineRule="auto"/>
              <w:ind w:left="175" w:hanging="283"/>
              <w:rPr>
                <w:rFonts w:ascii="Arial" w:hAnsi="Arial" w:cs="Arial"/>
                <w:b/>
                <w:sz w:val="16"/>
                <w:szCs w:val="16"/>
              </w:rPr>
            </w:pPr>
            <w:r w:rsidRPr="00600499">
              <w:rPr>
                <w:rFonts w:ascii="Arial" w:hAnsi="Arial" w:cs="Arial"/>
                <w:b/>
                <w:sz w:val="16"/>
                <w:szCs w:val="16"/>
              </w:rPr>
              <w:t xml:space="preserve">Response Time </w:t>
            </w:r>
          </w:p>
          <w:p w:rsidR="00F805CE" w:rsidRPr="00600499" w:rsidRDefault="00F805CE" w:rsidP="00600499">
            <w:pPr>
              <w:pStyle w:val="ListParagraph"/>
              <w:spacing w:line="360" w:lineRule="auto"/>
              <w:rPr>
                <w:rFonts w:ascii="Arial" w:hAnsi="Arial" w:cs="Arial"/>
                <w:sz w:val="16"/>
                <w:szCs w:val="16"/>
              </w:rPr>
            </w:pPr>
          </w:p>
          <w:p w:rsidR="00F805CE" w:rsidRPr="00600499" w:rsidRDefault="00F805CE" w:rsidP="005969F7">
            <w:pPr>
              <w:pStyle w:val="ListParagraph"/>
              <w:numPr>
                <w:ilvl w:val="0"/>
                <w:numId w:val="25"/>
              </w:numPr>
              <w:spacing w:line="360" w:lineRule="auto"/>
              <w:ind w:left="177" w:hanging="141"/>
              <w:rPr>
                <w:rFonts w:ascii="Arial" w:hAnsi="Arial" w:cs="Arial"/>
                <w:sz w:val="16"/>
                <w:szCs w:val="16"/>
              </w:rPr>
            </w:pPr>
            <w:r w:rsidRPr="00600499">
              <w:rPr>
                <w:rFonts w:ascii="Arial" w:hAnsi="Arial" w:cs="Arial"/>
                <w:sz w:val="16"/>
                <w:szCs w:val="16"/>
              </w:rPr>
              <w:t xml:space="preserve">Requests for counselling must be allocated to a case manager immediately </w:t>
            </w:r>
          </w:p>
          <w:p w:rsidR="00F805CE" w:rsidRPr="00600499" w:rsidRDefault="00F805CE" w:rsidP="005969F7">
            <w:pPr>
              <w:pStyle w:val="ListParagraph"/>
              <w:numPr>
                <w:ilvl w:val="0"/>
                <w:numId w:val="25"/>
              </w:numPr>
              <w:spacing w:line="360" w:lineRule="auto"/>
              <w:ind w:left="177" w:hanging="141"/>
              <w:rPr>
                <w:rFonts w:ascii="Arial" w:hAnsi="Arial" w:cs="Arial"/>
                <w:sz w:val="16"/>
                <w:szCs w:val="16"/>
              </w:rPr>
            </w:pPr>
            <w:r w:rsidRPr="00600499">
              <w:rPr>
                <w:rFonts w:ascii="Arial" w:hAnsi="Arial" w:cs="Arial"/>
                <w:sz w:val="16"/>
                <w:szCs w:val="16"/>
              </w:rPr>
              <w:lastRenderedPageBreak/>
              <w:t>Cases must be referred to an affiliated professional within 24 hours of the initial call</w:t>
            </w:r>
          </w:p>
          <w:p w:rsidR="00F805CE" w:rsidRPr="00600499" w:rsidRDefault="00F805CE" w:rsidP="005969F7">
            <w:pPr>
              <w:pStyle w:val="ListParagraph"/>
              <w:numPr>
                <w:ilvl w:val="0"/>
                <w:numId w:val="25"/>
              </w:numPr>
              <w:spacing w:line="360" w:lineRule="auto"/>
              <w:ind w:left="177" w:hanging="141"/>
              <w:rPr>
                <w:rFonts w:ascii="Arial" w:hAnsi="Arial" w:cs="Arial"/>
                <w:sz w:val="16"/>
                <w:szCs w:val="16"/>
              </w:rPr>
            </w:pPr>
            <w:r w:rsidRPr="00600499">
              <w:rPr>
                <w:rFonts w:ascii="Arial" w:hAnsi="Arial" w:cs="Arial"/>
                <w:sz w:val="16"/>
                <w:szCs w:val="16"/>
              </w:rPr>
              <w:t>Affiliate must arrange an appointment with 24 hours</w:t>
            </w:r>
          </w:p>
          <w:p w:rsidR="00F805CE" w:rsidRPr="00600499" w:rsidRDefault="00F805CE" w:rsidP="005969F7">
            <w:pPr>
              <w:pStyle w:val="ListParagraph"/>
              <w:numPr>
                <w:ilvl w:val="0"/>
                <w:numId w:val="25"/>
              </w:numPr>
              <w:spacing w:line="360" w:lineRule="auto"/>
              <w:ind w:left="177" w:hanging="141"/>
              <w:rPr>
                <w:rFonts w:ascii="Arial" w:hAnsi="Arial" w:cs="Arial"/>
                <w:sz w:val="16"/>
                <w:szCs w:val="16"/>
              </w:rPr>
            </w:pPr>
            <w:r w:rsidRPr="00600499">
              <w:rPr>
                <w:rFonts w:ascii="Arial" w:hAnsi="Arial" w:cs="Arial"/>
                <w:sz w:val="16"/>
                <w:szCs w:val="16"/>
              </w:rPr>
              <w:t xml:space="preserve">The appointment must take place within 1-7 days of the referral subject to the employee’s availability  </w:t>
            </w:r>
          </w:p>
        </w:tc>
      </w:tr>
      <w:tr w:rsidR="00CB3573" w:rsidRPr="00600499" w:rsidTr="005969F7">
        <w:tc>
          <w:tcPr>
            <w:tcW w:w="1418" w:type="dxa"/>
          </w:tcPr>
          <w:p w:rsidR="00AF1C98" w:rsidRPr="00600499" w:rsidRDefault="00F805CE" w:rsidP="00600499">
            <w:pPr>
              <w:pStyle w:val="ListParagraph"/>
              <w:numPr>
                <w:ilvl w:val="0"/>
                <w:numId w:val="19"/>
              </w:numPr>
              <w:spacing w:line="360" w:lineRule="auto"/>
              <w:ind w:left="176" w:hanging="284"/>
              <w:rPr>
                <w:rFonts w:ascii="Arial" w:hAnsi="Arial" w:cs="Arial"/>
                <w:sz w:val="16"/>
                <w:szCs w:val="16"/>
              </w:rPr>
            </w:pPr>
            <w:r w:rsidRPr="00600499">
              <w:rPr>
                <w:rFonts w:ascii="Arial" w:hAnsi="Arial" w:cs="Arial"/>
                <w:sz w:val="16"/>
                <w:szCs w:val="16"/>
              </w:rPr>
              <w:lastRenderedPageBreak/>
              <w:t>Unlimited telephonic Counselling</w:t>
            </w:r>
          </w:p>
        </w:tc>
        <w:tc>
          <w:tcPr>
            <w:tcW w:w="1984" w:type="dxa"/>
          </w:tcPr>
          <w:p w:rsidR="00AF1C98" w:rsidRPr="00600499" w:rsidRDefault="00F805CE" w:rsidP="00600499">
            <w:pPr>
              <w:pStyle w:val="ListParagraph"/>
              <w:numPr>
                <w:ilvl w:val="0"/>
                <w:numId w:val="20"/>
              </w:numPr>
              <w:spacing w:line="360" w:lineRule="auto"/>
              <w:ind w:left="171" w:hanging="219"/>
              <w:jc w:val="both"/>
              <w:rPr>
                <w:rFonts w:ascii="Arial" w:hAnsi="Arial" w:cs="Arial"/>
                <w:sz w:val="16"/>
                <w:szCs w:val="16"/>
              </w:rPr>
            </w:pPr>
            <w:r w:rsidRPr="00600499">
              <w:rPr>
                <w:rFonts w:ascii="Arial" w:hAnsi="Arial" w:cs="Arial"/>
                <w:sz w:val="16"/>
                <w:szCs w:val="16"/>
              </w:rPr>
              <w:t xml:space="preserve">Provide telephonic access </w:t>
            </w:r>
            <w:r w:rsidR="00737742">
              <w:rPr>
                <w:rFonts w:ascii="Arial" w:hAnsi="Arial" w:cs="Arial"/>
                <w:sz w:val="16"/>
                <w:szCs w:val="16"/>
              </w:rPr>
              <w:t>through</w:t>
            </w:r>
            <w:r w:rsidR="00737742" w:rsidRPr="00600499">
              <w:rPr>
                <w:rFonts w:ascii="Arial" w:hAnsi="Arial" w:cs="Arial"/>
                <w:sz w:val="16"/>
                <w:szCs w:val="16"/>
              </w:rPr>
              <w:t xml:space="preserve"> </w:t>
            </w:r>
            <w:r w:rsidRPr="00600499">
              <w:rPr>
                <w:rFonts w:ascii="Arial" w:hAnsi="Arial" w:cs="Arial"/>
                <w:sz w:val="16"/>
                <w:szCs w:val="16"/>
              </w:rPr>
              <w:t xml:space="preserve">a </w:t>
            </w:r>
            <w:proofErr w:type="gramStart"/>
            <w:r w:rsidRPr="00600499">
              <w:rPr>
                <w:rFonts w:ascii="Arial" w:hAnsi="Arial" w:cs="Arial"/>
                <w:sz w:val="16"/>
                <w:szCs w:val="16"/>
              </w:rPr>
              <w:t>country-wide</w:t>
            </w:r>
            <w:proofErr w:type="gramEnd"/>
            <w:r w:rsidRPr="00600499">
              <w:rPr>
                <w:rFonts w:ascii="Arial" w:hAnsi="Arial" w:cs="Arial"/>
                <w:sz w:val="16"/>
                <w:szCs w:val="16"/>
              </w:rPr>
              <w:t xml:space="preserve"> network of professional EAP </w:t>
            </w:r>
            <w:r w:rsidR="00F9537B" w:rsidRPr="00600499">
              <w:rPr>
                <w:rFonts w:ascii="Arial" w:hAnsi="Arial" w:cs="Arial"/>
                <w:sz w:val="16"/>
                <w:szCs w:val="16"/>
              </w:rPr>
              <w:t>counsellors</w:t>
            </w:r>
            <w:r w:rsidR="00D40A9F">
              <w:rPr>
                <w:rFonts w:ascii="Arial" w:hAnsi="Arial" w:cs="Arial"/>
                <w:sz w:val="16"/>
                <w:szCs w:val="16"/>
              </w:rPr>
              <w:t>.</w:t>
            </w:r>
          </w:p>
          <w:p w:rsidR="00F805CE" w:rsidRPr="00600499" w:rsidRDefault="00F805CE" w:rsidP="00600499">
            <w:pPr>
              <w:spacing w:line="360" w:lineRule="auto"/>
              <w:jc w:val="both"/>
              <w:rPr>
                <w:rFonts w:ascii="Arial" w:hAnsi="Arial" w:cs="Arial"/>
                <w:sz w:val="16"/>
                <w:szCs w:val="16"/>
              </w:rPr>
            </w:pPr>
          </w:p>
          <w:p w:rsidR="00F805CE" w:rsidRDefault="00F805CE" w:rsidP="005B29DB">
            <w:pPr>
              <w:pStyle w:val="ListParagraph"/>
              <w:numPr>
                <w:ilvl w:val="0"/>
                <w:numId w:val="20"/>
              </w:numPr>
              <w:spacing w:line="360" w:lineRule="auto"/>
              <w:ind w:left="175" w:hanging="283"/>
              <w:jc w:val="both"/>
              <w:rPr>
                <w:rFonts w:ascii="Arial" w:hAnsi="Arial" w:cs="Arial"/>
                <w:sz w:val="16"/>
                <w:szCs w:val="16"/>
              </w:rPr>
            </w:pPr>
            <w:proofErr w:type="gramStart"/>
            <w:r w:rsidRPr="00DA58E9">
              <w:rPr>
                <w:rFonts w:ascii="Arial" w:hAnsi="Arial" w:cs="Arial"/>
                <w:sz w:val="16"/>
                <w:szCs w:val="16"/>
              </w:rPr>
              <w:t xml:space="preserve">The telephone </w:t>
            </w:r>
            <w:r w:rsidR="00DA58E9" w:rsidRPr="00635396">
              <w:rPr>
                <w:rFonts w:ascii="Arial" w:hAnsi="Arial" w:cs="Arial"/>
                <w:sz w:val="16"/>
                <w:szCs w:val="16"/>
              </w:rPr>
              <w:t xml:space="preserve">counselling </w:t>
            </w:r>
            <w:r w:rsidRPr="00635396">
              <w:rPr>
                <w:rFonts w:ascii="Arial" w:hAnsi="Arial" w:cs="Arial"/>
                <w:sz w:val="16"/>
                <w:szCs w:val="16"/>
              </w:rPr>
              <w:t xml:space="preserve">should be staffed by </w:t>
            </w:r>
            <w:r w:rsidR="00DA58E9" w:rsidRPr="0085575A">
              <w:rPr>
                <w:rFonts w:ascii="Arial" w:hAnsi="Arial" w:cs="Arial"/>
                <w:sz w:val="16"/>
                <w:szCs w:val="16"/>
              </w:rPr>
              <w:t>qualified</w:t>
            </w:r>
            <w:r w:rsidRPr="00DB3867">
              <w:rPr>
                <w:rFonts w:ascii="Arial" w:hAnsi="Arial" w:cs="Arial"/>
                <w:sz w:val="16"/>
                <w:szCs w:val="16"/>
              </w:rPr>
              <w:t xml:space="preserve"> and registered </w:t>
            </w:r>
            <w:r w:rsidR="00DA58E9" w:rsidRPr="00DA58E9">
              <w:rPr>
                <w:rFonts w:ascii="Arial" w:hAnsi="Arial" w:cs="Arial"/>
                <w:sz w:val="16"/>
                <w:szCs w:val="16"/>
              </w:rPr>
              <w:t>psychologists</w:t>
            </w:r>
            <w:r w:rsidR="00B70B24">
              <w:rPr>
                <w:rFonts w:ascii="Arial" w:hAnsi="Arial" w:cs="Arial"/>
                <w:sz w:val="16"/>
                <w:szCs w:val="16"/>
              </w:rPr>
              <w:t>,</w:t>
            </w:r>
            <w:r w:rsidR="00DA58E9" w:rsidRPr="00DA58E9">
              <w:rPr>
                <w:rFonts w:ascii="Arial" w:hAnsi="Arial" w:cs="Arial"/>
                <w:sz w:val="16"/>
                <w:szCs w:val="16"/>
              </w:rPr>
              <w:t xml:space="preserve"> social workers and </w:t>
            </w:r>
            <w:r w:rsidRPr="00DA58E9">
              <w:rPr>
                <w:rFonts w:ascii="Arial" w:hAnsi="Arial" w:cs="Arial"/>
                <w:sz w:val="16"/>
                <w:szCs w:val="16"/>
              </w:rPr>
              <w:t>counsellors</w:t>
            </w:r>
            <w:proofErr w:type="gramEnd"/>
            <w:r w:rsidR="00D40A9F">
              <w:rPr>
                <w:rFonts w:ascii="Arial" w:hAnsi="Arial" w:cs="Arial"/>
                <w:sz w:val="16"/>
                <w:szCs w:val="16"/>
              </w:rPr>
              <w:t>.</w:t>
            </w:r>
            <w:r w:rsidRPr="00DA58E9">
              <w:rPr>
                <w:rFonts w:ascii="Arial" w:hAnsi="Arial" w:cs="Arial"/>
                <w:sz w:val="16"/>
                <w:szCs w:val="16"/>
              </w:rPr>
              <w:t xml:space="preserve"> </w:t>
            </w:r>
          </w:p>
          <w:p w:rsidR="00D40A9F" w:rsidRPr="00D40A9F" w:rsidRDefault="00D40A9F" w:rsidP="00D40A9F">
            <w:pPr>
              <w:pStyle w:val="ListParagraph"/>
              <w:rPr>
                <w:rFonts w:ascii="Arial" w:hAnsi="Arial" w:cs="Arial"/>
                <w:sz w:val="16"/>
                <w:szCs w:val="16"/>
              </w:rPr>
            </w:pPr>
          </w:p>
          <w:p w:rsidR="00D40A9F" w:rsidRPr="00DA58E9" w:rsidRDefault="00D40A9F" w:rsidP="00D40A9F">
            <w:pPr>
              <w:pStyle w:val="ListParagraph"/>
              <w:spacing w:line="360" w:lineRule="auto"/>
              <w:ind w:left="175"/>
              <w:jc w:val="both"/>
              <w:rPr>
                <w:rFonts w:ascii="Arial" w:hAnsi="Arial" w:cs="Arial"/>
                <w:sz w:val="16"/>
                <w:szCs w:val="16"/>
              </w:rPr>
            </w:pPr>
          </w:p>
          <w:p w:rsidR="00F805CE" w:rsidRPr="00600499" w:rsidRDefault="00F805CE" w:rsidP="00B70B24">
            <w:pPr>
              <w:pStyle w:val="ListParagraph"/>
              <w:numPr>
                <w:ilvl w:val="0"/>
                <w:numId w:val="20"/>
              </w:numPr>
              <w:spacing w:line="360" w:lineRule="auto"/>
              <w:ind w:left="175" w:hanging="283"/>
              <w:jc w:val="both"/>
              <w:rPr>
                <w:rFonts w:ascii="Arial" w:hAnsi="Arial" w:cs="Arial"/>
                <w:sz w:val="16"/>
                <w:szCs w:val="16"/>
              </w:rPr>
            </w:pPr>
            <w:r w:rsidRPr="00600499">
              <w:rPr>
                <w:rFonts w:ascii="Arial" w:hAnsi="Arial" w:cs="Arial"/>
                <w:sz w:val="16"/>
                <w:szCs w:val="16"/>
              </w:rPr>
              <w:t xml:space="preserve">The  Service Provider </w:t>
            </w:r>
            <w:r w:rsidR="00F9537B" w:rsidRPr="00600499">
              <w:rPr>
                <w:rFonts w:ascii="Arial" w:hAnsi="Arial" w:cs="Arial"/>
                <w:sz w:val="16"/>
                <w:szCs w:val="16"/>
              </w:rPr>
              <w:t>shall ensure that the toll free number provide employees with language  options in all 11 official language</w:t>
            </w:r>
            <w:r w:rsidR="00DA58E9">
              <w:rPr>
                <w:rFonts w:ascii="Arial" w:hAnsi="Arial" w:cs="Arial"/>
                <w:sz w:val="16"/>
                <w:szCs w:val="16"/>
              </w:rPr>
              <w:t>s</w:t>
            </w:r>
            <w:r w:rsidR="005B29DB">
              <w:rPr>
                <w:rFonts w:ascii="Arial" w:hAnsi="Arial" w:cs="Arial"/>
                <w:sz w:val="16"/>
                <w:szCs w:val="16"/>
              </w:rPr>
              <w:t xml:space="preserve"> </w:t>
            </w:r>
            <w:r w:rsidR="00F9537B" w:rsidRPr="00600499">
              <w:rPr>
                <w:rFonts w:ascii="Arial" w:hAnsi="Arial" w:cs="Arial"/>
                <w:sz w:val="16"/>
                <w:szCs w:val="16"/>
              </w:rPr>
              <w:t>immediately after the welcome prompt  and before the caller is requested to exercise any service selection</w:t>
            </w:r>
            <w:r w:rsidR="00D40A9F">
              <w:rPr>
                <w:rFonts w:ascii="Arial" w:hAnsi="Arial" w:cs="Arial"/>
                <w:sz w:val="16"/>
                <w:szCs w:val="16"/>
              </w:rPr>
              <w:t>.</w:t>
            </w:r>
          </w:p>
        </w:tc>
        <w:tc>
          <w:tcPr>
            <w:tcW w:w="1276" w:type="dxa"/>
          </w:tcPr>
          <w:p w:rsidR="00AF1C98" w:rsidRPr="00600499" w:rsidRDefault="00F9537B" w:rsidP="00B70B24">
            <w:pPr>
              <w:spacing w:line="360" w:lineRule="auto"/>
              <w:jc w:val="both"/>
              <w:rPr>
                <w:rFonts w:ascii="Arial" w:hAnsi="Arial" w:cs="Arial"/>
                <w:sz w:val="16"/>
                <w:szCs w:val="16"/>
              </w:rPr>
            </w:pPr>
            <w:r w:rsidRPr="00600499">
              <w:rPr>
                <w:rFonts w:ascii="Arial" w:hAnsi="Arial" w:cs="Arial"/>
                <w:sz w:val="16"/>
                <w:szCs w:val="16"/>
              </w:rPr>
              <w:t>Key Account Manager</w:t>
            </w:r>
          </w:p>
        </w:tc>
        <w:tc>
          <w:tcPr>
            <w:tcW w:w="1559" w:type="dxa"/>
          </w:tcPr>
          <w:p w:rsidR="00F9537B" w:rsidRPr="00600499" w:rsidRDefault="00F9537B" w:rsidP="00600499">
            <w:pPr>
              <w:pStyle w:val="ListParagraph"/>
              <w:numPr>
                <w:ilvl w:val="0"/>
                <w:numId w:val="20"/>
              </w:numPr>
              <w:spacing w:line="360" w:lineRule="auto"/>
              <w:ind w:left="172" w:hanging="283"/>
              <w:jc w:val="both"/>
              <w:rPr>
                <w:rFonts w:ascii="Arial" w:hAnsi="Arial" w:cs="Arial"/>
                <w:sz w:val="16"/>
                <w:szCs w:val="16"/>
              </w:rPr>
            </w:pPr>
            <w:r w:rsidRPr="00600499">
              <w:rPr>
                <w:rFonts w:ascii="Arial" w:hAnsi="Arial" w:cs="Arial"/>
                <w:sz w:val="16"/>
                <w:szCs w:val="16"/>
              </w:rPr>
              <w:t>Assistance with marketing and promotion of the services</w:t>
            </w:r>
          </w:p>
          <w:p w:rsidR="00AF1C98" w:rsidRPr="00600499" w:rsidRDefault="00AF1C98" w:rsidP="00600499">
            <w:pPr>
              <w:pStyle w:val="ListParagraph"/>
              <w:spacing w:line="360" w:lineRule="auto"/>
              <w:jc w:val="both"/>
              <w:rPr>
                <w:rFonts w:ascii="Arial" w:hAnsi="Arial" w:cs="Arial"/>
                <w:sz w:val="16"/>
                <w:szCs w:val="16"/>
              </w:rPr>
            </w:pPr>
          </w:p>
        </w:tc>
        <w:tc>
          <w:tcPr>
            <w:tcW w:w="1276" w:type="dxa"/>
          </w:tcPr>
          <w:p w:rsidR="00AF1C98" w:rsidRPr="00600499" w:rsidRDefault="00F9537B" w:rsidP="00600499">
            <w:pPr>
              <w:spacing w:line="360" w:lineRule="auto"/>
              <w:jc w:val="both"/>
              <w:rPr>
                <w:rFonts w:ascii="Arial" w:hAnsi="Arial" w:cs="Arial"/>
                <w:sz w:val="16"/>
                <w:szCs w:val="16"/>
              </w:rPr>
            </w:pPr>
            <w:r w:rsidRPr="00600499">
              <w:rPr>
                <w:rFonts w:ascii="Arial" w:hAnsi="Arial" w:cs="Arial"/>
                <w:sz w:val="16"/>
                <w:szCs w:val="16"/>
              </w:rPr>
              <w:t>SARS Wellness Team</w:t>
            </w:r>
          </w:p>
        </w:tc>
        <w:tc>
          <w:tcPr>
            <w:tcW w:w="2126" w:type="dxa"/>
          </w:tcPr>
          <w:p w:rsidR="00F9537B" w:rsidRPr="00600499" w:rsidRDefault="00F9537B" w:rsidP="00600499">
            <w:pPr>
              <w:pStyle w:val="ListParagraph"/>
              <w:numPr>
                <w:ilvl w:val="0"/>
                <w:numId w:val="27"/>
              </w:numPr>
              <w:tabs>
                <w:tab w:val="left" w:pos="0"/>
                <w:tab w:val="left" w:pos="33"/>
                <w:tab w:val="left" w:pos="175"/>
              </w:tabs>
              <w:spacing w:line="360" w:lineRule="auto"/>
              <w:ind w:left="33" w:right="-111" w:hanging="141"/>
              <w:rPr>
                <w:rFonts w:ascii="Arial" w:hAnsi="Arial" w:cs="Arial"/>
                <w:sz w:val="16"/>
                <w:szCs w:val="16"/>
              </w:rPr>
            </w:pPr>
            <w:r w:rsidRPr="00600499">
              <w:rPr>
                <w:rFonts w:ascii="Arial" w:hAnsi="Arial" w:cs="Arial"/>
                <w:sz w:val="16"/>
                <w:szCs w:val="16"/>
              </w:rPr>
              <w:t>The services must be accessible through a toll free number</w:t>
            </w:r>
            <w:r w:rsidR="00B70B24">
              <w:rPr>
                <w:rFonts w:ascii="Arial" w:hAnsi="Arial" w:cs="Arial"/>
                <w:sz w:val="16"/>
                <w:szCs w:val="16"/>
              </w:rPr>
              <w:t xml:space="preserve"> </w:t>
            </w:r>
            <w:r w:rsidRPr="00600499">
              <w:rPr>
                <w:rFonts w:ascii="Arial" w:hAnsi="Arial" w:cs="Arial"/>
                <w:sz w:val="16"/>
                <w:szCs w:val="16"/>
              </w:rPr>
              <w:t xml:space="preserve">24 hours a day / 7 days a week </w:t>
            </w:r>
            <w:r w:rsidR="00B70B24">
              <w:rPr>
                <w:rFonts w:ascii="Arial" w:hAnsi="Arial" w:cs="Arial"/>
                <w:sz w:val="16"/>
                <w:szCs w:val="16"/>
              </w:rPr>
              <w:t xml:space="preserve">/ </w:t>
            </w:r>
            <w:r w:rsidRPr="00600499">
              <w:rPr>
                <w:rFonts w:ascii="Arial" w:hAnsi="Arial" w:cs="Arial"/>
                <w:sz w:val="16"/>
                <w:szCs w:val="16"/>
              </w:rPr>
              <w:t>365 days per year</w:t>
            </w:r>
          </w:p>
          <w:p w:rsidR="00AF1C98" w:rsidRPr="00600499" w:rsidRDefault="00AF1C98" w:rsidP="00600499">
            <w:pPr>
              <w:spacing w:line="360" w:lineRule="auto"/>
              <w:ind w:left="360"/>
              <w:jc w:val="both"/>
              <w:rPr>
                <w:rFonts w:ascii="Arial" w:hAnsi="Arial" w:cs="Arial"/>
                <w:sz w:val="16"/>
                <w:szCs w:val="16"/>
              </w:rPr>
            </w:pPr>
          </w:p>
          <w:p w:rsidR="00F9537B" w:rsidRPr="00600499" w:rsidRDefault="00F9537B" w:rsidP="00600499">
            <w:pPr>
              <w:spacing w:line="360" w:lineRule="auto"/>
              <w:ind w:left="360"/>
              <w:jc w:val="both"/>
              <w:rPr>
                <w:rFonts w:ascii="Arial" w:hAnsi="Arial" w:cs="Arial"/>
                <w:sz w:val="16"/>
                <w:szCs w:val="16"/>
              </w:rPr>
            </w:pPr>
          </w:p>
          <w:p w:rsidR="00F9537B" w:rsidRPr="00600499" w:rsidRDefault="00F9537B" w:rsidP="00600499">
            <w:pPr>
              <w:pStyle w:val="ListParagraph"/>
              <w:numPr>
                <w:ilvl w:val="0"/>
                <w:numId w:val="22"/>
              </w:numPr>
              <w:spacing w:line="360" w:lineRule="auto"/>
              <w:ind w:left="175" w:hanging="283"/>
              <w:rPr>
                <w:rFonts w:ascii="Arial" w:hAnsi="Arial" w:cs="Arial"/>
                <w:b/>
                <w:sz w:val="16"/>
                <w:szCs w:val="16"/>
              </w:rPr>
            </w:pPr>
            <w:r w:rsidRPr="00600499">
              <w:rPr>
                <w:rFonts w:ascii="Arial" w:hAnsi="Arial" w:cs="Arial"/>
                <w:b/>
                <w:sz w:val="16"/>
                <w:szCs w:val="16"/>
              </w:rPr>
              <w:t xml:space="preserve">Response Time </w:t>
            </w:r>
          </w:p>
          <w:p w:rsidR="00F9537B" w:rsidRPr="00600499" w:rsidRDefault="00B70B24" w:rsidP="00B70B24">
            <w:pPr>
              <w:pStyle w:val="ListParagraph"/>
              <w:numPr>
                <w:ilvl w:val="0"/>
                <w:numId w:val="25"/>
              </w:numPr>
              <w:tabs>
                <w:tab w:val="left" w:pos="175"/>
              </w:tabs>
              <w:spacing w:line="360" w:lineRule="auto"/>
              <w:ind w:hanging="720"/>
              <w:jc w:val="both"/>
              <w:rPr>
                <w:rFonts w:ascii="Arial" w:hAnsi="Arial" w:cs="Arial"/>
                <w:sz w:val="16"/>
                <w:szCs w:val="16"/>
              </w:rPr>
            </w:pPr>
            <w:r>
              <w:rPr>
                <w:rFonts w:ascii="Arial" w:hAnsi="Arial" w:cs="Arial"/>
                <w:sz w:val="16"/>
                <w:szCs w:val="16"/>
              </w:rPr>
              <w:t>I</w:t>
            </w:r>
            <w:r w:rsidR="00F9537B" w:rsidRPr="00600499">
              <w:rPr>
                <w:rFonts w:ascii="Arial" w:hAnsi="Arial" w:cs="Arial"/>
                <w:sz w:val="16"/>
                <w:szCs w:val="16"/>
              </w:rPr>
              <w:t>mmediate</w:t>
            </w:r>
          </w:p>
        </w:tc>
      </w:tr>
      <w:tr w:rsidR="00CB3573" w:rsidRPr="00600499" w:rsidTr="005969F7">
        <w:tc>
          <w:tcPr>
            <w:tcW w:w="1418" w:type="dxa"/>
          </w:tcPr>
          <w:p w:rsidR="00AF1C98" w:rsidRPr="00600499" w:rsidRDefault="00F9537B" w:rsidP="00600499">
            <w:pPr>
              <w:pStyle w:val="ListParagraph"/>
              <w:numPr>
                <w:ilvl w:val="0"/>
                <w:numId w:val="19"/>
              </w:numPr>
              <w:spacing w:line="360" w:lineRule="auto"/>
              <w:ind w:left="176" w:hanging="284"/>
              <w:rPr>
                <w:rFonts w:ascii="Arial" w:hAnsi="Arial" w:cs="Arial"/>
                <w:sz w:val="16"/>
                <w:szCs w:val="16"/>
              </w:rPr>
            </w:pPr>
            <w:r w:rsidRPr="00600499">
              <w:rPr>
                <w:rFonts w:ascii="Arial" w:hAnsi="Arial" w:cs="Arial"/>
                <w:sz w:val="16"/>
                <w:szCs w:val="16"/>
              </w:rPr>
              <w:t xml:space="preserve">Trauma Debriefing </w:t>
            </w:r>
          </w:p>
        </w:tc>
        <w:tc>
          <w:tcPr>
            <w:tcW w:w="1984" w:type="dxa"/>
          </w:tcPr>
          <w:p w:rsidR="00AF1C98" w:rsidRPr="00600499" w:rsidRDefault="00F9537B" w:rsidP="00600499">
            <w:pPr>
              <w:pStyle w:val="ListParagraph"/>
              <w:numPr>
                <w:ilvl w:val="0"/>
                <w:numId w:val="22"/>
              </w:numPr>
              <w:spacing w:line="360" w:lineRule="auto"/>
              <w:ind w:left="175" w:hanging="283"/>
              <w:rPr>
                <w:rFonts w:ascii="Arial" w:hAnsi="Arial" w:cs="Arial"/>
                <w:sz w:val="16"/>
                <w:szCs w:val="16"/>
              </w:rPr>
            </w:pPr>
            <w:r w:rsidRPr="00600499">
              <w:rPr>
                <w:rFonts w:ascii="Arial" w:hAnsi="Arial" w:cs="Arial"/>
                <w:sz w:val="16"/>
                <w:szCs w:val="16"/>
              </w:rPr>
              <w:t>Provide group virtual assistance in the event of a traumatic incident</w:t>
            </w:r>
            <w:r w:rsidR="00D40A9F">
              <w:rPr>
                <w:rFonts w:ascii="Arial" w:hAnsi="Arial" w:cs="Arial"/>
                <w:sz w:val="16"/>
                <w:szCs w:val="16"/>
              </w:rPr>
              <w:t>.</w:t>
            </w:r>
          </w:p>
        </w:tc>
        <w:tc>
          <w:tcPr>
            <w:tcW w:w="1276" w:type="dxa"/>
          </w:tcPr>
          <w:p w:rsidR="00AF1C98" w:rsidRPr="00600499" w:rsidRDefault="00F9537B" w:rsidP="00B70B24">
            <w:pPr>
              <w:spacing w:line="360" w:lineRule="auto"/>
              <w:rPr>
                <w:rFonts w:ascii="Arial" w:hAnsi="Arial" w:cs="Arial"/>
                <w:sz w:val="16"/>
                <w:szCs w:val="16"/>
              </w:rPr>
            </w:pPr>
            <w:r w:rsidRPr="00600499">
              <w:rPr>
                <w:rFonts w:ascii="Arial" w:hAnsi="Arial" w:cs="Arial"/>
                <w:sz w:val="16"/>
                <w:szCs w:val="16"/>
              </w:rPr>
              <w:t>Key Account Manager</w:t>
            </w:r>
          </w:p>
        </w:tc>
        <w:tc>
          <w:tcPr>
            <w:tcW w:w="1559" w:type="dxa"/>
          </w:tcPr>
          <w:p w:rsidR="00C505DF" w:rsidRPr="00600499" w:rsidRDefault="00C505DF" w:rsidP="00600499">
            <w:pPr>
              <w:pStyle w:val="ListParagraph"/>
              <w:numPr>
                <w:ilvl w:val="0"/>
                <w:numId w:val="22"/>
              </w:numPr>
              <w:spacing w:line="360" w:lineRule="auto"/>
              <w:ind w:left="172" w:hanging="283"/>
              <w:jc w:val="both"/>
              <w:rPr>
                <w:rFonts w:ascii="Arial" w:hAnsi="Arial" w:cs="Arial"/>
                <w:sz w:val="16"/>
                <w:szCs w:val="16"/>
              </w:rPr>
            </w:pPr>
            <w:r w:rsidRPr="00600499">
              <w:rPr>
                <w:rFonts w:ascii="Arial" w:hAnsi="Arial" w:cs="Arial"/>
                <w:sz w:val="16"/>
                <w:szCs w:val="16"/>
              </w:rPr>
              <w:t>Assistance with marketing and promotion of the services</w:t>
            </w:r>
          </w:p>
          <w:p w:rsidR="00C505DF" w:rsidRPr="00600499" w:rsidRDefault="00C505DF" w:rsidP="00600499">
            <w:pPr>
              <w:spacing w:line="360" w:lineRule="auto"/>
              <w:jc w:val="both"/>
              <w:rPr>
                <w:rFonts w:ascii="Arial" w:hAnsi="Arial" w:cs="Arial"/>
                <w:sz w:val="16"/>
                <w:szCs w:val="16"/>
              </w:rPr>
            </w:pPr>
          </w:p>
          <w:p w:rsidR="00AF1C98" w:rsidRPr="00600499" w:rsidRDefault="00C505DF" w:rsidP="00600499">
            <w:pPr>
              <w:pStyle w:val="ListParagraph"/>
              <w:numPr>
                <w:ilvl w:val="0"/>
                <w:numId w:val="22"/>
              </w:numPr>
              <w:spacing w:line="360" w:lineRule="auto"/>
              <w:ind w:left="172" w:hanging="283"/>
              <w:jc w:val="both"/>
              <w:rPr>
                <w:rFonts w:ascii="Arial" w:hAnsi="Arial" w:cs="Arial"/>
                <w:sz w:val="16"/>
                <w:szCs w:val="16"/>
              </w:rPr>
            </w:pPr>
            <w:r w:rsidRPr="00600499">
              <w:rPr>
                <w:rFonts w:ascii="Arial" w:hAnsi="Arial" w:cs="Arial"/>
                <w:sz w:val="16"/>
                <w:szCs w:val="16"/>
              </w:rPr>
              <w:t xml:space="preserve"> Referral of trauma incidents to the Service Provider.</w:t>
            </w:r>
          </w:p>
          <w:p w:rsidR="00C505DF" w:rsidRPr="00600499" w:rsidRDefault="00C505DF" w:rsidP="00600499">
            <w:pPr>
              <w:pStyle w:val="ListParagraph"/>
              <w:spacing w:line="360" w:lineRule="auto"/>
              <w:jc w:val="both"/>
              <w:rPr>
                <w:rFonts w:ascii="Arial" w:hAnsi="Arial" w:cs="Arial"/>
                <w:sz w:val="16"/>
                <w:szCs w:val="16"/>
              </w:rPr>
            </w:pPr>
          </w:p>
          <w:p w:rsidR="00C505DF" w:rsidRPr="00600499" w:rsidRDefault="00C505DF" w:rsidP="00600499">
            <w:pPr>
              <w:spacing w:line="360" w:lineRule="auto"/>
              <w:jc w:val="both"/>
              <w:rPr>
                <w:rFonts w:ascii="Arial" w:hAnsi="Arial" w:cs="Arial"/>
                <w:sz w:val="16"/>
                <w:szCs w:val="16"/>
              </w:rPr>
            </w:pPr>
          </w:p>
          <w:p w:rsidR="00C505DF" w:rsidRPr="00600499" w:rsidRDefault="00C505DF" w:rsidP="005B29DB">
            <w:pPr>
              <w:pStyle w:val="ListParagraph"/>
              <w:numPr>
                <w:ilvl w:val="0"/>
                <w:numId w:val="22"/>
              </w:numPr>
              <w:spacing w:line="360" w:lineRule="auto"/>
              <w:ind w:left="172" w:hanging="172"/>
              <w:jc w:val="both"/>
              <w:rPr>
                <w:rFonts w:ascii="Arial" w:hAnsi="Arial" w:cs="Arial"/>
                <w:sz w:val="16"/>
                <w:szCs w:val="16"/>
              </w:rPr>
            </w:pPr>
            <w:r w:rsidRPr="00600499">
              <w:rPr>
                <w:rFonts w:ascii="Arial" w:hAnsi="Arial" w:cs="Arial"/>
                <w:sz w:val="16"/>
                <w:szCs w:val="16"/>
              </w:rPr>
              <w:t>The SARS Wellness</w:t>
            </w:r>
            <w:r w:rsidR="00924372">
              <w:rPr>
                <w:rFonts w:ascii="Arial" w:hAnsi="Arial" w:cs="Arial"/>
                <w:sz w:val="16"/>
                <w:szCs w:val="16"/>
              </w:rPr>
              <w:t xml:space="preserve"> representative,</w:t>
            </w:r>
            <w:r w:rsidRPr="00600499">
              <w:rPr>
                <w:rFonts w:ascii="Arial" w:hAnsi="Arial" w:cs="Arial"/>
                <w:sz w:val="16"/>
                <w:szCs w:val="16"/>
              </w:rPr>
              <w:t xml:space="preserve"> </w:t>
            </w:r>
            <w:r w:rsidR="005B29DB" w:rsidRPr="005B29DB">
              <w:rPr>
                <w:rFonts w:ascii="Arial" w:hAnsi="Arial" w:cs="Arial"/>
                <w:sz w:val="16"/>
                <w:szCs w:val="16"/>
              </w:rPr>
              <w:t xml:space="preserve">the service requestor and/or HRBP will assist with the logistical arrangements with the service </w:t>
            </w:r>
          </w:p>
        </w:tc>
        <w:tc>
          <w:tcPr>
            <w:tcW w:w="1276" w:type="dxa"/>
          </w:tcPr>
          <w:p w:rsidR="00AF1C98" w:rsidRPr="00600499" w:rsidRDefault="00C505DF" w:rsidP="00600499">
            <w:pPr>
              <w:spacing w:line="360" w:lineRule="auto"/>
              <w:ind w:left="176" w:hanging="284"/>
              <w:rPr>
                <w:rFonts w:ascii="Arial" w:hAnsi="Arial" w:cs="Arial"/>
                <w:sz w:val="16"/>
                <w:szCs w:val="16"/>
              </w:rPr>
            </w:pPr>
            <w:r w:rsidRPr="00600499">
              <w:rPr>
                <w:rFonts w:ascii="Arial" w:hAnsi="Arial" w:cs="Arial"/>
                <w:sz w:val="16"/>
                <w:szCs w:val="16"/>
              </w:rPr>
              <w:lastRenderedPageBreak/>
              <w:t>SARS Wellness Team</w:t>
            </w:r>
          </w:p>
        </w:tc>
        <w:tc>
          <w:tcPr>
            <w:tcW w:w="2126" w:type="dxa"/>
          </w:tcPr>
          <w:p w:rsidR="00AF1C98" w:rsidRPr="00600499" w:rsidRDefault="00C505DF" w:rsidP="00600499">
            <w:pPr>
              <w:pStyle w:val="ListParagraph"/>
              <w:numPr>
                <w:ilvl w:val="0"/>
                <w:numId w:val="27"/>
              </w:numPr>
              <w:tabs>
                <w:tab w:val="left" w:pos="0"/>
                <w:tab w:val="left" w:pos="33"/>
                <w:tab w:val="left" w:pos="175"/>
              </w:tabs>
              <w:spacing w:line="360" w:lineRule="auto"/>
              <w:ind w:left="33" w:right="-111" w:hanging="141"/>
              <w:rPr>
                <w:rFonts w:ascii="Arial" w:hAnsi="Arial" w:cs="Arial"/>
                <w:sz w:val="16"/>
                <w:szCs w:val="16"/>
              </w:rPr>
            </w:pPr>
            <w:r w:rsidRPr="00600499">
              <w:rPr>
                <w:rFonts w:ascii="Arial" w:hAnsi="Arial" w:cs="Arial"/>
                <w:sz w:val="16"/>
                <w:szCs w:val="16"/>
              </w:rPr>
              <w:t>The services must be accessible through a toll free number</w:t>
            </w:r>
            <w:r w:rsidR="00B70B24">
              <w:rPr>
                <w:rFonts w:ascii="Arial" w:hAnsi="Arial" w:cs="Arial"/>
                <w:sz w:val="16"/>
                <w:szCs w:val="16"/>
              </w:rPr>
              <w:t xml:space="preserve"> </w:t>
            </w:r>
            <w:r w:rsidRPr="00600499">
              <w:rPr>
                <w:rFonts w:ascii="Arial" w:hAnsi="Arial" w:cs="Arial"/>
                <w:sz w:val="16"/>
                <w:szCs w:val="16"/>
              </w:rPr>
              <w:t xml:space="preserve">24 hours a day / 7 days a week </w:t>
            </w:r>
            <w:r w:rsidR="00B70B24">
              <w:rPr>
                <w:rFonts w:ascii="Arial" w:hAnsi="Arial" w:cs="Arial"/>
                <w:sz w:val="16"/>
                <w:szCs w:val="16"/>
              </w:rPr>
              <w:t xml:space="preserve">/ </w:t>
            </w:r>
            <w:r w:rsidRPr="00600499">
              <w:rPr>
                <w:rFonts w:ascii="Arial" w:hAnsi="Arial" w:cs="Arial"/>
                <w:sz w:val="16"/>
                <w:szCs w:val="16"/>
              </w:rPr>
              <w:t>365 days per year</w:t>
            </w:r>
          </w:p>
          <w:p w:rsidR="00C505DF" w:rsidRPr="00600499" w:rsidRDefault="00C505DF" w:rsidP="00600499">
            <w:pPr>
              <w:tabs>
                <w:tab w:val="left" w:pos="0"/>
                <w:tab w:val="left" w:pos="33"/>
                <w:tab w:val="left" w:pos="175"/>
              </w:tabs>
              <w:spacing w:line="360" w:lineRule="auto"/>
              <w:ind w:right="-111"/>
              <w:rPr>
                <w:rFonts w:ascii="Arial" w:hAnsi="Arial" w:cs="Arial"/>
                <w:sz w:val="16"/>
                <w:szCs w:val="16"/>
              </w:rPr>
            </w:pPr>
          </w:p>
          <w:p w:rsidR="00C505DF" w:rsidRPr="00600499" w:rsidRDefault="00C505DF" w:rsidP="00600499">
            <w:pPr>
              <w:tabs>
                <w:tab w:val="left" w:pos="0"/>
                <w:tab w:val="left" w:pos="33"/>
                <w:tab w:val="left" w:pos="175"/>
              </w:tabs>
              <w:spacing w:line="360" w:lineRule="auto"/>
              <w:ind w:right="-111"/>
              <w:rPr>
                <w:rFonts w:ascii="Arial" w:hAnsi="Arial" w:cs="Arial"/>
                <w:sz w:val="16"/>
                <w:szCs w:val="16"/>
              </w:rPr>
            </w:pPr>
          </w:p>
          <w:p w:rsidR="00C505DF" w:rsidRPr="00600499" w:rsidRDefault="00C505DF" w:rsidP="00600499">
            <w:pPr>
              <w:pStyle w:val="ListParagraph"/>
              <w:numPr>
                <w:ilvl w:val="0"/>
                <w:numId w:val="27"/>
              </w:numPr>
              <w:tabs>
                <w:tab w:val="left" w:pos="0"/>
                <w:tab w:val="left" w:pos="33"/>
                <w:tab w:val="left" w:pos="175"/>
              </w:tabs>
              <w:spacing w:line="360" w:lineRule="auto"/>
              <w:ind w:left="33" w:right="-111" w:hanging="141"/>
              <w:rPr>
                <w:rFonts w:ascii="Arial" w:hAnsi="Arial" w:cs="Arial"/>
                <w:sz w:val="16"/>
                <w:szCs w:val="16"/>
              </w:rPr>
            </w:pPr>
            <w:r w:rsidRPr="00600499">
              <w:rPr>
                <w:rFonts w:ascii="Arial" w:hAnsi="Arial" w:cs="Arial"/>
                <w:sz w:val="16"/>
                <w:szCs w:val="16"/>
              </w:rPr>
              <w:t xml:space="preserve">The Service Provider shall dispatch  a counsellor to </w:t>
            </w:r>
            <w:r w:rsidRPr="00600499">
              <w:rPr>
                <w:rFonts w:ascii="Arial" w:hAnsi="Arial" w:cs="Arial"/>
                <w:sz w:val="16"/>
                <w:szCs w:val="16"/>
              </w:rPr>
              <w:lastRenderedPageBreak/>
              <w:t>the designated SARS site within 12-24 hours of recei</w:t>
            </w:r>
            <w:r w:rsidR="008F20EE" w:rsidRPr="00600499">
              <w:rPr>
                <w:rFonts w:ascii="Arial" w:hAnsi="Arial" w:cs="Arial"/>
                <w:sz w:val="16"/>
                <w:szCs w:val="16"/>
              </w:rPr>
              <w:t>ving the service request</w:t>
            </w:r>
          </w:p>
          <w:p w:rsidR="008F20EE" w:rsidRPr="00600499" w:rsidRDefault="008F20EE" w:rsidP="00600499">
            <w:pPr>
              <w:tabs>
                <w:tab w:val="left" w:pos="0"/>
                <w:tab w:val="left" w:pos="33"/>
                <w:tab w:val="left" w:pos="175"/>
              </w:tabs>
              <w:spacing w:line="360" w:lineRule="auto"/>
              <w:ind w:right="-111"/>
              <w:rPr>
                <w:rFonts w:ascii="Arial" w:hAnsi="Arial" w:cs="Arial"/>
                <w:sz w:val="16"/>
                <w:szCs w:val="16"/>
              </w:rPr>
            </w:pPr>
          </w:p>
          <w:p w:rsidR="008F20EE" w:rsidRPr="00600499" w:rsidRDefault="008F20EE" w:rsidP="00600499">
            <w:pPr>
              <w:pStyle w:val="ListParagraph"/>
              <w:numPr>
                <w:ilvl w:val="0"/>
                <w:numId w:val="27"/>
              </w:numPr>
              <w:tabs>
                <w:tab w:val="left" w:pos="0"/>
                <w:tab w:val="left" w:pos="33"/>
                <w:tab w:val="left" w:pos="175"/>
              </w:tabs>
              <w:spacing w:line="360" w:lineRule="auto"/>
              <w:ind w:left="33" w:right="-111" w:hanging="141"/>
              <w:rPr>
                <w:rFonts w:ascii="Arial" w:hAnsi="Arial" w:cs="Arial"/>
                <w:sz w:val="16"/>
                <w:szCs w:val="16"/>
              </w:rPr>
            </w:pPr>
            <w:r w:rsidRPr="00600499">
              <w:rPr>
                <w:rFonts w:ascii="Arial" w:hAnsi="Arial" w:cs="Arial"/>
                <w:sz w:val="16"/>
                <w:szCs w:val="16"/>
              </w:rPr>
              <w:t>In the event that the 12-24 hours</w:t>
            </w:r>
            <w:r w:rsidR="00924372">
              <w:rPr>
                <w:rFonts w:ascii="Arial" w:hAnsi="Arial" w:cs="Arial"/>
                <w:sz w:val="16"/>
                <w:szCs w:val="16"/>
              </w:rPr>
              <w:t>’</w:t>
            </w:r>
            <w:r w:rsidRPr="00600499">
              <w:rPr>
                <w:rFonts w:ascii="Arial" w:hAnsi="Arial" w:cs="Arial"/>
                <w:sz w:val="16"/>
                <w:szCs w:val="16"/>
              </w:rPr>
              <w:t xml:space="preserve"> response time falls on a Saturday, Sunday or a public </w:t>
            </w:r>
            <w:proofErr w:type="spellStart"/>
            <w:r w:rsidRPr="00600499">
              <w:rPr>
                <w:rFonts w:ascii="Arial" w:hAnsi="Arial" w:cs="Arial"/>
                <w:sz w:val="16"/>
                <w:szCs w:val="16"/>
              </w:rPr>
              <w:t>holida</w:t>
            </w:r>
            <w:r w:rsidR="00924372">
              <w:rPr>
                <w:rFonts w:ascii="Arial" w:hAnsi="Arial" w:cs="Arial"/>
                <w:sz w:val="16"/>
                <w:szCs w:val="16"/>
              </w:rPr>
              <w:t>,</w:t>
            </w:r>
            <w:r w:rsidRPr="00600499">
              <w:rPr>
                <w:rFonts w:ascii="Arial" w:hAnsi="Arial" w:cs="Arial"/>
                <w:sz w:val="16"/>
                <w:szCs w:val="16"/>
              </w:rPr>
              <w:t>y</w:t>
            </w:r>
            <w:proofErr w:type="spellEnd"/>
            <w:r w:rsidRPr="00600499">
              <w:rPr>
                <w:rFonts w:ascii="Arial" w:hAnsi="Arial" w:cs="Arial"/>
                <w:sz w:val="16"/>
                <w:szCs w:val="16"/>
              </w:rPr>
              <w:t xml:space="preserve"> the counselling must take place on the next working day</w:t>
            </w:r>
          </w:p>
          <w:p w:rsidR="008F20EE" w:rsidRPr="00600499" w:rsidRDefault="008F20EE" w:rsidP="00600499">
            <w:pPr>
              <w:pStyle w:val="ListParagraph"/>
              <w:spacing w:line="360" w:lineRule="auto"/>
              <w:rPr>
                <w:rFonts w:ascii="Arial" w:hAnsi="Arial" w:cs="Arial"/>
                <w:sz w:val="16"/>
                <w:szCs w:val="16"/>
              </w:rPr>
            </w:pPr>
          </w:p>
          <w:p w:rsidR="008F20EE" w:rsidRPr="00600499" w:rsidRDefault="008F20EE" w:rsidP="00600499">
            <w:pPr>
              <w:tabs>
                <w:tab w:val="left" w:pos="0"/>
                <w:tab w:val="left" w:pos="33"/>
                <w:tab w:val="left" w:pos="175"/>
              </w:tabs>
              <w:spacing w:line="360" w:lineRule="auto"/>
              <w:ind w:right="-111"/>
              <w:rPr>
                <w:rFonts w:ascii="Arial" w:hAnsi="Arial" w:cs="Arial"/>
                <w:sz w:val="16"/>
                <w:szCs w:val="16"/>
              </w:rPr>
            </w:pPr>
          </w:p>
          <w:p w:rsidR="008F20EE" w:rsidRPr="00600499" w:rsidRDefault="008F20EE" w:rsidP="00600499">
            <w:pPr>
              <w:pStyle w:val="ListParagraph"/>
              <w:numPr>
                <w:ilvl w:val="0"/>
                <w:numId w:val="27"/>
              </w:numPr>
              <w:tabs>
                <w:tab w:val="left" w:pos="0"/>
                <w:tab w:val="left" w:pos="33"/>
                <w:tab w:val="left" w:pos="175"/>
              </w:tabs>
              <w:spacing w:line="360" w:lineRule="auto"/>
              <w:ind w:left="33" w:right="-111" w:hanging="141"/>
              <w:rPr>
                <w:rFonts w:ascii="Arial" w:hAnsi="Arial" w:cs="Arial"/>
                <w:sz w:val="16"/>
                <w:szCs w:val="16"/>
              </w:rPr>
            </w:pPr>
            <w:r w:rsidRPr="00600499">
              <w:rPr>
                <w:rFonts w:ascii="Arial" w:hAnsi="Arial" w:cs="Arial"/>
                <w:sz w:val="16"/>
                <w:szCs w:val="16"/>
              </w:rPr>
              <w:t xml:space="preserve">Where appropriate, </w:t>
            </w:r>
            <w:proofErr w:type="gramStart"/>
            <w:r w:rsidRPr="00600499">
              <w:rPr>
                <w:rFonts w:ascii="Arial" w:hAnsi="Arial" w:cs="Arial"/>
                <w:sz w:val="16"/>
                <w:szCs w:val="16"/>
              </w:rPr>
              <w:t>trauma  de</w:t>
            </w:r>
            <w:proofErr w:type="gramEnd"/>
            <w:r w:rsidRPr="00600499">
              <w:rPr>
                <w:rFonts w:ascii="Arial" w:hAnsi="Arial" w:cs="Arial"/>
                <w:sz w:val="16"/>
                <w:szCs w:val="16"/>
              </w:rPr>
              <w:t>-briefing will only take place after medical care  and /or site evacuation have taken place.</w:t>
            </w:r>
          </w:p>
        </w:tc>
      </w:tr>
      <w:tr w:rsidR="00CB3573" w:rsidRPr="00600499" w:rsidTr="005969F7">
        <w:tc>
          <w:tcPr>
            <w:tcW w:w="1418" w:type="dxa"/>
          </w:tcPr>
          <w:p w:rsidR="00AF1C98" w:rsidRPr="00600499" w:rsidRDefault="008F20EE" w:rsidP="00600499">
            <w:pPr>
              <w:pStyle w:val="ListParagraph"/>
              <w:numPr>
                <w:ilvl w:val="0"/>
                <w:numId w:val="19"/>
              </w:numPr>
              <w:spacing w:line="360" w:lineRule="auto"/>
              <w:ind w:left="176" w:hanging="284"/>
              <w:rPr>
                <w:rFonts w:ascii="Arial" w:hAnsi="Arial" w:cs="Arial"/>
                <w:sz w:val="16"/>
                <w:szCs w:val="16"/>
              </w:rPr>
            </w:pPr>
            <w:r w:rsidRPr="00600499">
              <w:rPr>
                <w:rFonts w:ascii="Arial" w:hAnsi="Arial" w:cs="Arial"/>
                <w:sz w:val="16"/>
                <w:szCs w:val="16"/>
              </w:rPr>
              <w:lastRenderedPageBreak/>
              <w:t xml:space="preserve">Online services / email </w:t>
            </w:r>
          </w:p>
        </w:tc>
        <w:tc>
          <w:tcPr>
            <w:tcW w:w="1984" w:type="dxa"/>
          </w:tcPr>
          <w:p w:rsidR="00AF1C98" w:rsidRPr="00600499" w:rsidRDefault="0016608A" w:rsidP="008A0EDD">
            <w:pPr>
              <w:pStyle w:val="ListParagraph"/>
              <w:numPr>
                <w:ilvl w:val="0"/>
                <w:numId w:val="22"/>
              </w:numPr>
              <w:spacing w:line="360" w:lineRule="auto"/>
              <w:ind w:left="175" w:hanging="283"/>
              <w:rPr>
                <w:rFonts w:ascii="Arial" w:hAnsi="Arial" w:cs="Arial"/>
                <w:sz w:val="16"/>
                <w:szCs w:val="16"/>
              </w:rPr>
            </w:pPr>
            <w:r w:rsidRPr="00600499">
              <w:rPr>
                <w:rFonts w:ascii="Arial" w:hAnsi="Arial" w:cs="Arial"/>
                <w:sz w:val="16"/>
                <w:szCs w:val="16"/>
              </w:rPr>
              <w:t>A  dedicated email address must be made available to SARS</w:t>
            </w:r>
          </w:p>
          <w:p w:rsidR="0016608A" w:rsidRPr="00600499" w:rsidRDefault="0016608A" w:rsidP="008A0EDD">
            <w:pPr>
              <w:spacing w:line="360" w:lineRule="auto"/>
              <w:ind w:left="175"/>
              <w:rPr>
                <w:rFonts w:ascii="Arial" w:hAnsi="Arial" w:cs="Arial"/>
                <w:sz w:val="16"/>
                <w:szCs w:val="16"/>
              </w:rPr>
            </w:pPr>
          </w:p>
          <w:p w:rsidR="0016608A" w:rsidRPr="00600499" w:rsidRDefault="0016608A" w:rsidP="008A0EDD">
            <w:pPr>
              <w:pStyle w:val="ListParagraph"/>
              <w:numPr>
                <w:ilvl w:val="0"/>
                <w:numId w:val="22"/>
              </w:numPr>
              <w:spacing w:line="360" w:lineRule="auto"/>
              <w:ind w:left="175" w:hanging="283"/>
              <w:rPr>
                <w:rFonts w:ascii="Arial" w:hAnsi="Arial" w:cs="Arial"/>
                <w:sz w:val="16"/>
                <w:szCs w:val="16"/>
              </w:rPr>
            </w:pPr>
            <w:r w:rsidRPr="00600499">
              <w:rPr>
                <w:rFonts w:ascii="Arial" w:hAnsi="Arial" w:cs="Arial"/>
                <w:sz w:val="16"/>
                <w:szCs w:val="16"/>
              </w:rPr>
              <w:t xml:space="preserve">The dedicated email address must have an automated response which indicates expected turn-around times </w:t>
            </w:r>
          </w:p>
        </w:tc>
        <w:tc>
          <w:tcPr>
            <w:tcW w:w="1276" w:type="dxa"/>
          </w:tcPr>
          <w:p w:rsidR="008A0EDD" w:rsidRDefault="008A0EDD" w:rsidP="008A0EDD">
            <w:pPr>
              <w:spacing w:line="360" w:lineRule="auto"/>
              <w:ind w:left="-111"/>
              <w:rPr>
                <w:rFonts w:ascii="Arial" w:hAnsi="Arial" w:cs="Arial"/>
                <w:sz w:val="16"/>
                <w:szCs w:val="16"/>
              </w:rPr>
            </w:pPr>
            <w:r>
              <w:rPr>
                <w:rFonts w:ascii="Arial" w:hAnsi="Arial" w:cs="Arial"/>
                <w:sz w:val="16"/>
                <w:szCs w:val="16"/>
              </w:rPr>
              <w:t xml:space="preserve">   </w:t>
            </w:r>
            <w:r w:rsidR="0016608A" w:rsidRPr="00600499">
              <w:rPr>
                <w:rFonts w:ascii="Arial" w:hAnsi="Arial" w:cs="Arial"/>
                <w:sz w:val="16"/>
                <w:szCs w:val="16"/>
              </w:rPr>
              <w:t xml:space="preserve">Key Account </w:t>
            </w:r>
            <w:r>
              <w:rPr>
                <w:rFonts w:ascii="Arial" w:hAnsi="Arial" w:cs="Arial"/>
                <w:sz w:val="16"/>
                <w:szCs w:val="16"/>
              </w:rPr>
              <w:t xml:space="preserve">   </w:t>
            </w:r>
          </w:p>
          <w:p w:rsidR="00AF1C98" w:rsidRPr="00600499" w:rsidRDefault="008A0EDD" w:rsidP="008A0EDD">
            <w:pPr>
              <w:spacing w:line="360" w:lineRule="auto"/>
              <w:ind w:left="-111"/>
              <w:rPr>
                <w:rFonts w:ascii="Arial" w:hAnsi="Arial" w:cs="Arial"/>
                <w:sz w:val="16"/>
                <w:szCs w:val="16"/>
              </w:rPr>
            </w:pPr>
            <w:r>
              <w:rPr>
                <w:rFonts w:ascii="Arial" w:hAnsi="Arial" w:cs="Arial"/>
                <w:sz w:val="16"/>
                <w:szCs w:val="16"/>
              </w:rPr>
              <w:t xml:space="preserve">   </w:t>
            </w:r>
            <w:r w:rsidR="0016608A" w:rsidRPr="00600499">
              <w:rPr>
                <w:rFonts w:ascii="Arial" w:hAnsi="Arial" w:cs="Arial"/>
                <w:sz w:val="16"/>
                <w:szCs w:val="16"/>
              </w:rPr>
              <w:t>Manager</w:t>
            </w:r>
          </w:p>
        </w:tc>
        <w:tc>
          <w:tcPr>
            <w:tcW w:w="1559" w:type="dxa"/>
          </w:tcPr>
          <w:p w:rsidR="00AF1C98" w:rsidRPr="00600499" w:rsidRDefault="0016608A" w:rsidP="00600499">
            <w:pPr>
              <w:pStyle w:val="ListParagraph"/>
              <w:numPr>
                <w:ilvl w:val="0"/>
                <w:numId w:val="22"/>
              </w:numPr>
              <w:spacing w:line="360" w:lineRule="auto"/>
              <w:ind w:left="172" w:hanging="283"/>
              <w:jc w:val="both"/>
              <w:rPr>
                <w:rFonts w:ascii="Arial" w:hAnsi="Arial" w:cs="Arial"/>
                <w:sz w:val="16"/>
                <w:szCs w:val="16"/>
              </w:rPr>
            </w:pPr>
            <w:r w:rsidRPr="00600499">
              <w:rPr>
                <w:rFonts w:ascii="Arial" w:hAnsi="Arial" w:cs="Arial"/>
                <w:sz w:val="16"/>
                <w:szCs w:val="16"/>
              </w:rPr>
              <w:t>Assistance with marketing and promotion of the services</w:t>
            </w:r>
          </w:p>
        </w:tc>
        <w:tc>
          <w:tcPr>
            <w:tcW w:w="1276" w:type="dxa"/>
          </w:tcPr>
          <w:p w:rsidR="00AF1C98" w:rsidRPr="00600499" w:rsidRDefault="0016608A" w:rsidP="00600499">
            <w:pPr>
              <w:spacing w:line="360" w:lineRule="auto"/>
              <w:ind w:left="176" w:hanging="284"/>
              <w:rPr>
                <w:rFonts w:ascii="Arial" w:hAnsi="Arial" w:cs="Arial"/>
                <w:sz w:val="16"/>
                <w:szCs w:val="16"/>
              </w:rPr>
            </w:pPr>
            <w:r w:rsidRPr="00600499">
              <w:rPr>
                <w:rFonts w:ascii="Arial" w:hAnsi="Arial" w:cs="Arial"/>
                <w:sz w:val="16"/>
                <w:szCs w:val="16"/>
              </w:rPr>
              <w:t>SARS Wellness Team</w:t>
            </w:r>
          </w:p>
        </w:tc>
        <w:tc>
          <w:tcPr>
            <w:tcW w:w="2126" w:type="dxa"/>
          </w:tcPr>
          <w:p w:rsidR="00AF1C98" w:rsidRPr="00600499" w:rsidRDefault="0016608A" w:rsidP="00600499">
            <w:pPr>
              <w:pStyle w:val="ListParagraph"/>
              <w:numPr>
                <w:ilvl w:val="0"/>
                <w:numId w:val="22"/>
              </w:numPr>
              <w:spacing w:line="360" w:lineRule="auto"/>
              <w:ind w:left="33" w:hanging="141"/>
              <w:rPr>
                <w:rFonts w:ascii="Arial" w:hAnsi="Arial" w:cs="Arial"/>
                <w:sz w:val="16"/>
                <w:szCs w:val="16"/>
              </w:rPr>
            </w:pPr>
            <w:r w:rsidRPr="00600499">
              <w:rPr>
                <w:rFonts w:ascii="Arial" w:hAnsi="Arial" w:cs="Arial"/>
                <w:sz w:val="16"/>
                <w:szCs w:val="16"/>
              </w:rPr>
              <w:t>Response Time</w:t>
            </w:r>
          </w:p>
          <w:p w:rsidR="0016608A" w:rsidRPr="00600499" w:rsidRDefault="0016608A" w:rsidP="00600499">
            <w:pPr>
              <w:spacing w:line="360" w:lineRule="auto"/>
              <w:rPr>
                <w:rFonts w:ascii="Arial" w:hAnsi="Arial" w:cs="Arial"/>
                <w:sz w:val="16"/>
                <w:szCs w:val="16"/>
              </w:rPr>
            </w:pPr>
          </w:p>
          <w:p w:rsidR="0016608A" w:rsidRPr="00600499" w:rsidRDefault="0016608A" w:rsidP="005969F7">
            <w:pPr>
              <w:pStyle w:val="ListParagraph"/>
              <w:numPr>
                <w:ilvl w:val="0"/>
                <w:numId w:val="25"/>
              </w:numPr>
              <w:spacing w:line="360" w:lineRule="auto"/>
              <w:ind w:left="177" w:hanging="141"/>
              <w:rPr>
                <w:rFonts w:ascii="Arial" w:hAnsi="Arial" w:cs="Arial"/>
                <w:sz w:val="16"/>
                <w:szCs w:val="16"/>
              </w:rPr>
            </w:pPr>
            <w:r w:rsidRPr="00600499">
              <w:rPr>
                <w:rFonts w:ascii="Arial" w:hAnsi="Arial" w:cs="Arial"/>
                <w:sz w:val="16"/>
                <w:szCs w:val="16"/>
              </w:rPr>
              <w:t xml:space="preserve">automated response within 30 minutes </w:t>
            </w:r>
          </w:p>
          <w:p w:rsidR="0016608A" w:rsidRPr="00600499" w:rsidRDefault="0016608A" w:rsidP="005969F7">
            <w:pPr>
              <w:pStyle w:val="ListParagraph"/>
              <w:numPr>
                <w:ilvl w:val="0"/>
                <w:numId w:val="25"/>
              </w:numPr>
              <w:spacing w:line="360" w:lineRule="auto"/>
              <w:ind w:left="177" w:hanging="141"/>
              <w:rPr>
                <w:rFonts w:ascii="Arial" w:hAnsi="Arial" w:cs="Arial"/>
                <w:sz w:val="16"/>
                <w:szCs w:val="16"/>
              </w:rPr>
            </w:pPr>
            <w:r w:rsidRPr="00600499">
              <w:rPr>
                <w:rFonts w:ascii="Arial" w:hAnsi="Arial" w:cs="Arial"/>
                <w:sz w:val="16"/>
                <w:szCs w:val="16"/>
              </w:rPr>
              <w:t xml:space="preserve">actual response within 4 hours from receipt of email </w:t>
            </w:r>
          </w:p>
        </w:tc>
      </w:tr>
      <w:tr w:rsidR="0016608A" w:rsidRPr="00600499" w:rsidTr="005969F7">
        <w:tc>
          <w:tcPr>
            <w:tcW w:w="1418" w:type="dxa"/>
          </w:tcPr>
          <w:p w:rsidR="0016608A" w:rsidRPr="00600499" w:rsidRDefault="0016608A" w:rsidP="005969F7">
            <w:pPr>
              <w:pStyle w:val="ListParagraph"/>
              <w:numPr>
                <w:ilvl w:val="0"/>
                <w:numId w:val="19"/>
              </w:numPr>
              <w:spacing w:line="360" w:lineRule="auto"/>
              <w:ind w:left="176" w:hanging="284"/>
              <w:rPr>
                <w:rFonts w:ascii="Arial" w:hAnsi="Arial" w:cs="Arial"/>
                <w:sz w:val="16"/>
                <w:szCs w:val="16"/>
              </w:rPr>
            </w:pPr>
            <w:r w:rsidRPr="00600499">
              <w:rPr>
                <w:rFonts w:ascii="Arial" w:hAnsi="Arial" w:cs="Arial"/>
                <w:sz w:val="16"/>
                <w:szCs w:val="16"/>
              </w:rPr>
              <w:t xml:space="preserve">Please call me service </w:t>
            </w:r>
            <w:r w:rsidR="0035365C">
              <w:rPr>
                <w:rFonts w:ascii="Arial" w:hAnsi="Arial" w:cs="Arial"/>
                <w:sz w:val="16"/>
                <w:szCs w:val="16"/>
              </w:rPr>
              <w:t xml:space="preserve">and </w:t>
            </w:r>
            <w:proofErr w:type="spellStart"/>
            <w:r w:rsidR="0035365C">
              <w:rPr>
                <w:rFonts w:ascii="Arial" w:hAnsi="Arial" w:cs="Arial"/>
                <w:sz w:val="16"/>
                <w:szCs w:val="16"/>
              </w:rPr>
              <w:t>Whatsapp</w:t>
            </w:r>
            <w:proofErr w:type="spellEnd"/>
            <w:r w:rsidR="00D40A9F">
              <w:rPr>
                <w:rFonts w:ascii="Arial" w:hAnsi="Arial" w:cs="Arial"/>
                <w:sz w:val="16"/>
                <w:szCs w:val="16"/>
              </w:rPr>
              <w:t xml:space="preserve"> service</w:t>
            </w:r>
          </w:p>
        </w:tc>
        <w:tc>
          <w:tcPr>
            <w:tcW w:w="1984" w:type="dxa"/>
          </w:tcPr>
          <w:p w:rsidR="0016608A" w:rsidRPr="00600499" w:rsidRDefault="0016608A" w:rsidP="008A0EDD">
            <w:pPr>
              <w:pStyle w:val="ListParagraph"/>
              <w:numPr>
                <w:ilvl w:val="0"/>
                <w:numId w:val="22"/>
              </w:numPr>
              <w:spacing w:line="360" w:lineRule="auto"/>
              <w:ind w:left="175" w:hanging="283"/>
              <w:rPr>
                <w:rFonts w:ascii="Arial" w:hAnsi="Arial" w:cs="Arial"/>
                <w:sz w:val="16"/>
                <w:szCs w:val="16"/>
              </w:rPr>
            </w:pPr>
            <w:r w:rsidRPr="00600499">
              <w:rPr>
                <w:rFonts w:ascii="Arial" w:hAnsi="Arial" w:cs="Arial"/>
                <w:sz w:val="16"/>
                <w:szCs w:val="16"/>
              </w:rPr>
              <w:t>New 10 digit number must be made available to SARS</w:t>
            </w:r>
          </w:p>
        </w:tc>
        <w:tc>
          <w:tcPr>
            <w:tcW w:w="1276" w:type="dxa"/>
          </w:tcPr>
          <w:p w:rsidR="0016608A" w:rsidRPr="00600499" w:rsidRDefault="0016608A" w:rsidP="00924372">
            <w:pPr>
              <w:spacing w:line="360" w:lineRule="auto"/>
              <w:rPr>
                <w:rFonts w:ascii="Arial" w:hAnsi="Arial" w:cs="Arial"/>
                <w:sz w:val="16"/>
                <w:szCs w:val="16"/>
              </w:rPr>
            </w:pPr>
            <w:r w:rsidRPr="00600499">
              <w:rPr>
                <w:rFonts w:ascii="Arial" w:hAnsi="Arial" w:cs="Arial"/>
                <w:sz w:val="16"/>
                <w:szCs w:val="16"/>
              </w:rPr>
              <w:t>Key Account Manager</w:t>
            </w:r>
          </w:p>
        </w:tc>
        <w:tc>
          <w:tcPr>
            <w:tcW w:w="1559" w:type="dxa"/>
          </w:tcPr>
          <w:p w:rsidR="0016608A" w:rsidRPr="00600499" w:rsidRDefault="0016608A" w:rsidP="00600499">
            <w:pPr>
              <w:pStyle w:val="ListParagraph"/>
              <w:numPr>
                <w:ilvl w:val="0"/>
                <w:numId w:val="22"/>
              </w:numPr>
              <w:spacing w:line="360" w:lineRule="auto"/>
              <w:ind w:left="172" w:hanging="283"/>
              <w:jc w:val="both"/>
              <w:rPr>
                <w:rFonts w:ascii="Arial" w:hAnsi="Arial" w:cs="Arial"/>
                <w:sz w:val="16"/>
                <w:szCs w:val="16"/>
              </w:rPr>
            </w:pPr>
            <w:r w:rsidRPr="00600499">
              <w:rPr>
                <w:rFonts w:ascii="Arial" w:hAnsi="Arial" w:cs="Arial"/>
                <w:sz w:val="16"/>
                <w:szCs w:val="16"/>
              </w:rPr>
              <w:t>Assistance with marketing and promotion of the services</w:t>
            </w:r>
          </w:p>
        </w:tc>
        <w:tc>
          <w:tcPr>
            <w:tcW w:w="1276" w:type="dxa"/>
          </w:tcPr>
          <w:p w:rsidR="0016608A" w:rsidRPr="00600499" w:rsidRDefault="0016608A" w:rsidP="00600499">
            <w:pPr>
              <w:spacing w:line="360" w:lineRule="auto"/>
              <w:rPr>
                <w:rFonts w:ascii="Arial" w:hAnsi="Arial" w:cs="Arial"/>
                <w:sz w:val="16"/>
                <w:szCs w:val="16"/>
              </w:rPr>
            </w:pPr>
            <w:r w:rsidRPr="00600499">
              <w:rPr>
                <w:rFonts w:ascii="Arial" w:hAnsi="Arial" w:cs="Arial"/>
                <w:sz w:val="16"/>
                <w:szCs w:val="16"/>
              </w:rPr>
              <w:t>SARS Wellness Team</w:t>
            </w:r>
          </w:p>
        </w:tc>
        <w:tc>
          <w:tcPr>
            <w:tcW w:w="2126" w:type="dxa"/>
          </w:tcPr>
          <w:p w:rsidR="0016608A" w:rsidRPr="005969F7" w:rsidRDefault="0016608A" w:rsidP="005969F7">
            <w:pPr>
              <w:pStyle w:val="ListParagraph"/>
              <w:numPr>
                <w:ilvl w:val="0"/>
                <w:numId w:val="22"/>
              </w:numPr>
              <w:spacing w:line="360" w:lineRule="auto"/>
              <w:ind w:left="177" w:hanging="284"/>
              <w:rPr>
                <w:rFonts w:ascii="Arial" w:hAnsi="Arial" w:cs="Arial"/>
                <w:b/>
                <w:sz w:val="16"/>
                <w:szCs w:val="16"/>
              </w:rPr>
            </w:pPr>
            <w:r w:rsidRPr="005969F7">
              <w:rPr>
                <w:rFonts w:ascii="Arial" w:hAnsi="Arial" w:cs="Arial"/>
                <w:b/>
                <w:sz w:val="16"/>
                <w:szCs w:val="16"/>
              </w:rPr>
              <w:t>Response Time</w:t>
            </w:r>
          </w:p>
          <w:p w:rsidR="0016608A" w:rsidRPr="00600499" w:rsidRDefault="0016608A" w:rsidP="00600499">
            <w:pPr>
              <w:spacing w:line="360" w:lineRule="auto"/>
              <w:rPr>
                <w:rFonts w:ascii="Arial" w:hAnsi="Arial" w:cs="Arial"/>
                <w:sz w:val="16"/>
                <w:szCs w:val="16"/>
              </w:rPr>
            </w:pPr>
          </w:p>
          <w:p w:rsidR="005969F7" w:rsidRDefault="0016608A" w:rsidP="005969F7">
            <w:pPr>
              <w:pStyle w:val="ListParagraph"/>
              <w:numPr>
                <w:ilvl w:val="0"/>
                <w:numId w:val="25"/>
              </w:numPr>
              <w:spacing w:line="360" w:lineRule="auto"/>
              <w:ind w:left="177" w:hanging="141"/>
              <w:rPr>
                <w:rFonts w:ascii="Arial" w:hAnsi="Arial" w:cs="Arial"/>
                <w:sz w:val="16"/>
                <w:szCs w:val="16"/>
              </w:rPr>
            </w:pPr>
            <w:r w:rsidRPr="00600499">
              <w:rPr>
                <w:rFonts w:ascii="Arial" w:hAnsi="Arial" w:cs="Arial"/>
                <w:sz w:val="16"/>
                <w:szCs w:val="16"/>
              </w:rPr>
              <w:t xml:space="preserve">automated response within 30 minutes </w:t>
            </w:r>
          </w:p>
          <w:p w:rsidR="0016608A" w:rsidRPr="005969F7" w:rsidRDefault="0016608A" w:rsidP="005969F7">
            <w:pPr>
              <w:pStyle w:val="ListParagraph"/>
              <w:numPr>
                <w:ilvl w:val="0"/>
                <w:numId w:val="25"/>
              </w:numPr>
              <w:spacing w:line="360" w:lineRule="auto"/>
              <w:ind w:left="177" w:hanging="141"/>
              <w:rPr>
                <w:rFonts w:ascii="Arial" w:hAnsi="Arial" w:cs="Arial"/>
                <w:sz w:val="16"/>
                <w:szCs w:val="16"/>
              </w:rPr>
            </w:pPr>
            <w:r w:rsidRPr="005969F7">
              <w:rPr>
                <w:rFonts w:ascii="Arial" w:hAnsi="Arial" w:cs="Arial"/>
                <w:sz w:val="16"/>
                <w:szCs w:val="16"/>
              </w:rPr>
              <w:t xml:space="preserve"> actual response within 4 hours from receipt of email</w:t>
            </w:r>
          </w:p>
        </w:tc>
      </w:tr>
      <w:tr w:rsidR="00292BB8" w:rsidRPr="00600499" w:rsidTr="005969F7">
        <w:tc>
          <w:tcPr>
            <w:tcW w:w="1418" w:type="dxa"/>
          </w:tcPr>
          <w:p w:rsidR="008A0EDD" w:rsidRDefault="00292BB8" w:rsidP="005969F7">
            <w:pPr>
              <w:pStyle w:val="ListParagraph"/>
              <w:numPr>
                <w:ilvl w:val="0"/>
                <w:numId w:val="19"/>
              </w:numPr>
              <w:spacing w:line="360" w:lineRule="auto"/>
              <w:ind w:left="176" w:hanging="284"/>
              <w:rPr>
                <w:rFonts w:ascii="Arial" w:hAnsi="Arial" w:cs="Arial"/>
                <w:sz w:val="16"/>
                <w:szCs w:val="16"/>
              </w:rPr>
            </w:pPr>
            <w:r w:rsidRPr="00600499">
              <w:rPr>
                <w:rFonts w:ascii="Arial" w:hAnsi="Arial" w:cs="Arial"/>
                <w:sz w:val="16"/>
                <w:szCs w:val="16"/>
              </w:rPr>
              <w:t xml:space="preserve">Money </w:t>
            </w:r>
          </w:p>
          <w:p w:rsidR="00292BB8" w:rsidRPr="00600499" w:rsidRDefault="008A0EDD" w:rsidP="00600499">
            <w:pPr>
              <w:spacing w:line="360" w:lineRule="auto"/>
              <w:rPr>
                <w:rFonts w:ascii="Arial" w:hAnsi="Arial" w:cs="Arial"/>
                <w:sz w:val="16"/>
                <w:szCs w:val="16"/>
              </w:rPr>
            </w:pPr>
            <w:r>
              <w:rPr>
                <w:rFonts w:ascii="Arial" w:hAnsi="Arial" w:cs="Arial"/>
                <w:sz w:val="16"/>
                <w:szCs w:val="16"/>
              </w:rPr>
              <w:t xml:space="preserve">   </w:t>
            </w:r>
            <w:r w:rsidR="00292BB8" w:rsidRPr="00600499">
              <w:rPr>
                <w:rFonts w:ascii="Arial" w:hAnsi="Arial" w:cs="Arial"/>
                <w:sz w:val="16"/>
                <w:szCs w:val="16"/>
              </w:rPr>
              <w:t xml:space="preserve">Management </w:t>
            </w:r>
          </w:p>
        </w:tc>
        <w:tc>
          <w:tcPr>
            <w:tcW w:w="1984" w:type="dxa"/>
          </w:tcPr>
          <w:p w:rsidR="00292BB8" w:rsidRPr="00600499" w:rsidRDefault="00292BB8" w:rsidP="008A0EDD">
            <w:pPr>
              <w:pStyle w:val="ListParagraph"/>
              <w:numPr>
                <w:ilvl w:val="0"/>
                <w:numId w:val="22"/>
              </w:numPr>
              <w:spacing w:line="360" w:lineRule="auto"/>
              <w:ind w:left="175" w:hanging="283"/>
              <w:rPr>
                <w:rFonts w:ascii="Arial" w:hAnsi="Arial" w:cs="Arial"/>
                <w:sz w:val="16"/>
                <w:szCs w:val="16"/>
              </w:rPr>
            </w:pPr>
            <w:r w:rsidRPr="00600499">
              <w:rPr>
                <w:rFonts w:ascii="Arial" w:hAnsi="Arial" w:cs="Arial"/>
                <w:sz w:val="16"/>
                <w:szCs w:val="16"/>
              </w:rPr>
              <w:t>Provide access to Service Provider’s network of financial advisor</w:t>
            </w:r>
          </w:p>
          <w:p w:rsidR="00292BB8" w:rsidRPr="00600499" w:rsidRDefault="00292BB8" w:rsidP="008A0EDD">
            <w:pPr>
              <w:pStyle w:val="ListParagraph"/>
              <w:numPr>
                <w:ilvl w:val="0"/>
                <w:numId w:val="22"/>
              </w:numPr>
              <w:spacing w:line="360" w:lineRule="auto"/>
              <w:ind w:left="175" w:hanging="283"/>
              <w:rPr>
                <w:rFonts w:ascii="Arial" w:hAnsi="Arial" w:cs="Arial"/>
                <w:sz w:val="16"/>
                <w:szCs w:val="16"/>
              </w:rPr>
            </w:pPr>
            <w:r w:rsidRPr="00600499">
              <w:rPr>
                <w:rFonts w:ascii="Arial" w:hAnsi="Arial" w:cs="Arial"/>
                <w:sz w:val="16"/>
                <w:szCs w:val="16"/>
              </w:rPr>
              <w:t>Provide financial advice and debt counselling, assistance with garnishee order</w:t>
            </w:r>
            <w:r w:rsidR="00924372">
              <w:rPr>
                <w:rFonts w:ascii="Arial" w:hAnsi="Arial" w:cs="Arial"/>
                <w:sz w:val="16"/>
                <w:szCs w:val="16"/>
              </w:rPr>
              <w:t>s</w:t>
            </w:r>
            <w:r w:rsidRPr="00600499">
              <w:rPr>
                <w:rFonts w:ascii="Arial" w:hAnsi="Arial" w:cs="Arial"/>
                <w:sz w:val="16"/>
                <w:szCs w:val="16"/>
              </w:rPr>
              <w:t xml:space="preserve"> etc.</w:t>
            </w:r>
          </w:p>
        </w:tc>
        <w:tc>
          <w:tcPr>
            <w:tcW w:w="1276" w:type="dxa"/>
          </w:tcPr>
          <w:p w:rsidR="00292BB8" w:rsidRPr="00600499" w:rsidRDefault="00292BB8" w:rsidP="005F54F9">
            <w:pPr>
              <w:spacing w:line="360" w:lineRule="auto"/>
              <w:rPr>
                <w:rFonts w:ascii="Arial" w:hAnsi="Arial" w:cs="Arial"/>
                <w:sz w:val="16"/>
                <w:szCs w:val="16"/>
              </w:rPr>
            </w:pPr>
            <w:r w:rsidRPr="00600499">
              <w:rPr>
                <w:rFonts w:ascii="Arial" w:hAnsi="Arial" w:cs="Arial"/>
                <w:sz w:val="16"/>
                <w:szCs w:val="16"/>
              </w:rPr>
              <w:t>Key Account Manager</w:t>
            </w:r>
          </w:p>
        </w:tc>
        <w:tc>
          <w:tcPr>
            <w:tcW w:w="1559" w:type="dxa"/>
          </w:tcPr>
          <w:p w:rsidR="00292BB8" w:rsidRPr="00600499" w:rsidRDefault="00292BB8" w:rsidP="00600499">
            <w:pPr>
              <w:spacing w:line="360" w:lineRule="auto"/>
              <w:rPr>
                <w:rFonts w:ascii="Arial" w:hAnsi="Arial" w:cs="Arial"/>
                <w:sz w:val="16"/>
                <w:szCs w:val="16"/>
              </w:rPr>
            </w:pPr>
            <w:r w:rsidRPr="00600499">
              <w:rPr>
                <w:rFonts w:ascii="Arial" w:hAnsi="Arial" w:cs="Arial"/>
                <w:sz w:val="16"/>
                <w:szCs w:val="16"/>
              </w:rPr>
              <w:t>Assistance with marketing and promotion of the services</w:t>
            </w:r>
          </w:p>
        </w:tc>
        <w:tc>
          <w:tcPr>
            <w:tcW w:w="1276" w:type="dxa"/>
          </w:tcPr>
          <w:p w:rsidR="00292BB8" w:rsidRPr="00600499" w:rsidRDefault="00292BB8" w:rsidP="00600499">
            <w:pPr>
              <w:spacing w:line="360" w:lineRule="auto"/>
              <w:rPr>
                <w:rFonts w:ascii="Arial" w:hAnsi="Arial" w:cs="Arial"/>
                <w:sz w:val="16"/>
                <w:szCs w:val="16"/>
              </w:rPr>
            </w:pPr>
            <w:r w:rsidRPr="00600499">
              <w:rPr>
                <w:rFonts w:ascii="Arial" w:hAnsi="Arial" w:cs="Arial"/>
                <w:sz w:val="16"/>
                <w:szCs w:val="16"/>
              </w:rPr>
              <w:t>SARS Wellness Team</w:t>
            </w:r>
          </w:p>
        </w:tc>
        <w:tc>
          <w:tcPr>
            <w:tcW w:w="2126" w:type="dxa"/>
          </w:tcPr>
          <w:p w:rsidR="00292BB8" w:rsidRPr="00600499" w:rsidRDefault="00292BB8" w:rsidP="005969F7">
            <w:pPr>
              <w:pStyle w:val="ListParagraph"/>
              <w:numPr>
                <w:ilvl w:val="0"/>
                <w:numId w:val="22"/>
              </w:numPr>
              <w:spacing w:line="360" w:lineRule="auto"/>
              <w:ind w:left="172" w:hanging="283"/>
              <w:jc w:val="both"/>
              <w:rPr>
                <w:rFonts w:ascii="Arial" w:hAnsi="Arial" w:cs="Arial"/>
                <w:sz w:val="16"/>
                <w:szCs w:val="16"/>
              </w:rPr>
            </w:pPr>
            <w:r w:rsidRPr="00600499">
              <w:rPr>
                <w:rFonts w:ascii="Arial" w:hAnsi="Arial" w:cs="Arial"/>
                <w:sz w:val="16"/>
                <w:szCs w:val="16"/>
              </w:rPr>
              <w:t>The services must be accessible through a toll free number</w:t>
            </w:r>
            <w:r w:rsidR="00D40A9F">
              <w:rPr>
                <w:rFonts w:ascii="Arial" w:hAnsi="Arial" w:cs="Arial"/>
                <w:sz w:val="16"/>
                <w:szCs w:val="16"/>
              </w:rPr>
              <w:t xml:space="preserve"> </w:t>
            </w:r>
            <w:r w:rsidRPr="00600499">
              <w:rPr>
                <w:rFonts w:ascii="Arial" w:hAnsi="Arial" w:cs="Arial"/>
                <w:sz w:val="16"/>
                <w:szCs w:val="16"/>
              </w:rPr>
              <w:t>24 hours a day / 7 days a week</w:t>
            </w:r>
            <w:r w:rsidR="00924372">
              <w:rPr>
                <w:rFonts w:ascii="Arial" w:hAnsi="Arial" w:cs="Arial"/>
                <w:sz w:val="16"/>
                <w:szCs w:val="16"/>
              </w:rPr>
              <w:t xml:space="preserve"> /</w:t>
            </w:r>
            <w:r w:rsidRPr="00600499">
              <w:rPr>
                <w:rFonts w:ascii="Arial" w:hAnsi="Arial" w:cs="Arial"/>
                <w:sz w:val="16"/>
                <w:szCs w:val="16"/>
              </w:rPr>
              <w:t xml:space="preserve"> 365 days per year</w:t>
            </w:r>
          </w:p>
          <w:p w:rsidR="00292BB8" w:rsidRPr="00600499" w:rsidRDefault="00292BB8" w:rsidP="00600499">
            <w:pPr>
              <w:spacing w:line="360" w:lineRule="auto"/>
              <w:rPr>
                <w:rFonts w:ascii="Arial" w:hAnsi="Arial" w:cs="Arial"/>
                <w:sz w:val="16"/>
                <w:szCs w:val="16"/>
              </w:rPr>
            </w:pPr>
          </w:p>
          <w:p w:rsidR="00292BB8" w:rsidRPr="00600499" w:rsidRDefault="00292BB8" w:rsidP="00600499">
            <w:pPr>
              <w:pStyle w:val="ListParagraph"/>
              <w:numPr>
                <w:ilvl w:val="0"/>
                <w:numId w:val="22"/>
              </w:numPr>
              <w:spacing w:line="360" w:lineRule="auto"/>
              <w:ind w:left="175" w:hanging="283"/>
              <w:rPr>
                <w:rFonts w:ascii="Arial" w:hAnsi="Arial" w:cs="Arial"/>
                <w:b/>
                <w:sz w:val="16"/>
                <w:szCs w:val="16"/>
              </w:rPr>
            </w:pPr>
            <w:r w:rsidRPr="00600499">
              <w:rPr>
                <w:rFonts w:ascii="Arial" w:hAnsi="Arial" w:cs="Arial"/>
                <w:b/>
                <w:sz w:val="16"/>
                <w:szCs w:val="16"/>
              </w:rPr>
              <w:t xml:space="preserve">Response Time </w:t>
            </w:r>
          </w:p>
          <w:p w:rsidR="00292BB8" w:rsidRPr="00600499" w:rsidRDefault="00292BB8" w:rsidP="00600499">
            <w:pPr>
              <w:spacing w:line="360" w:lineRule="auto"/>
              <w:rPr>
                <w:rFonts w:ascii="Arial" w:hAnsi="Arial" w:cs="Arial"/>
                <w:sz w:val="16"/>
                <w:szCs w:val="16"/>
              </w:rPr>
            </w:pPr>
          </w:p>
          <w:p w:rsidR="00292BB8" w:rsidRPr="00600499" w:rsidRDefault="00292BB8" w:rsidP="005B29DB">
            <w:pPr>
              <w:pStyle w:val="ListParagraph"/>
              <w:numPr>
                <w:ilvl w:val="0"/>
                <w:numId w:val="25"/>
              </w:numPr>
              <w:spacing w:line="360" w:lineRule="auto"/>
              <w:ind w:left="177" w:hanging="141"/>
              <w:rPr>
                <w:rFonts w:ascii="Arial" w:hAnsi="Arial" w:cs="Arial"/>
                <w:sz w:val="16"/>
                <w:szCs w:val="16"/>
              </w:rPr>
            </w:pPr>
            <w:r w:rsidRPr="00600499">
              <w:rPr>
                <w:rFonts w:ascii="Arial" w:hAnsi="Arial" w:cs="Arial"/>
                <w:sz w:val="16"/>
                <w:szCs w:val="16"/>
              </w:rPr>
              <w:t xml:space="preserve">The caller </w:t>
            </w:r>
            <w:proofErr w:type="gramStart"/>
            <w:r w:rsidRPr="00600499">
              <w:rPr>
                <w:rFonts w:ascii="Arial" w:hAnsi="Arial" w:cs="Arial"/>
                <w:sz w:val="16"/>
                <w:szCs w:val="16"/>
              </w:rPr>
              <w:t xml:space="preserve">must </w:t>
            </w:r>
            <w:r w:rsidR="00C80408">
              <w:rPr>
                <w:rFonts w:ascii="Arial" w:hAnsi="Arial" w:cs="Arial"/>
                <w:sz w:val="16"/>
                <w:szCs w:val="16"/>
              </w:rPr>
              <w:t>be</w:t>
            </w:r>
            <w:r w:rsidR="00C80408" w:rsidRPr="00600499">
              <w:rPr>
                <w:rFonts w:ascii="Arial" w:hAnsi="Arial" w:cs="Arial"/>
                <w:sz w:val="16"/>
                <w:szCs w:val="16"/>
              </w:rPr>
              <w:t xml:space="preserve"> </w:t>
            </w:r>
            <w:r w:rsidR="00A54D79">
              <w:rPr>
                <w:rFonts w:ascii="Arial" w:hAnsi="Arial" w:cs="Arial"/>
                <w:sz w:val="16"/>
                <w:szCs w:val="16"/>
              </w:rPr>
              <w:t>referred</w:t>
            </w:r>
            <w:proofErr w:type="gramEnd"/>
            <w:r w:rsidR="00A54D79" w:rsidRPr="00600499">
              <w:rPr>
                <w:rFonts w:ascii="Arial" w:hAnsi="Arial" w:cs="Arial"/>
                <w:sz w:val="16"/>
                <w:szCs w:val="16"/>
              </w:rPr>
              <w:t xml:space="preserve"> </w:t>
            </w:r>
            <w:r w:rsidRPr="00600499">
              <w:rPr>
                <w:rFonts w:ascii="Arial" w:hAnsi="Arial" w:cs="Arial"/>
                <w:sz w:val="16"/>
                <w:szCs w:val="16"/>
              </w:rPr>
              <w:t>to a financial advisor</w:t>
            </w:r>
            <w:r w:rsidR="00C80408">
              <w:rPr>
                <w:rFonts w:ascii="Arial" w:hAnsi="Arial" w:cs="Arial"/>
                <w:sz w:val="16"/>
                <w:szCs w:val="16"/>
              </w:rPr>
              <w:t xml:space="preserve">, as soon as </w:t>
            </w:r>
            <w:r w:rsidR="00A54D79">
              <w:rPr>
                <w:rFonts w:ascii="Arial" w:hAnsi="Arial" w:cs="Arial"/>
                <w:sz w:val="16"/>
                <w:szCs w:val="16"/>
              </w:rPr>
              <w:t xml:space="preserve">is </w:t>
            </w:r>
            <w:r w:rsidR="00C80408">
              <w:rPr>
                <w:rFonts w:ascii="Arial" w:hAnsi="Arial" w:cs="Arial"/>
                <w:sz w:val="16"/>
                <w:szCs w:val="16"/>
              </w:rPr>
              <w:lastRenderedPageBreak/>
              <w:t>reasonably possible,</w:t>
            </w:r>
            <w:r w:rsidRPr="00600499">
              <w:rPr>
                <w:rFonts w:ascii="Arial" w:hAnsi="Arial" w:cs="Arial"/>
                <w:sz w:val="16"/>
                <w:szCs w:val="16"/>
              </w:rPr>
              <w:t xml:space="preserve"> where the call must be dealt with</w:t>
            </w:r>
            <w:r w:rsidR="00D40A9F">
              <w:rPr>
                <w:rFonts w:ascii="Arial" w:hAnsi="Arial" w:cs="Arial"/>
                <w:sz w:val="16"/>
                <w:szCs w:val="16"/>
              </w:rPr>
              <w:t>.</w:t>
            </w:r>
            <w:r w:rsidRPr="00600499">
              <w:rPr>
                <w:rFonts w:ascii="Arial" w:hAnsi="Arial" w:cs="Arial"/>
                <w:sz w:val="16"/>
                <w:szCs w:val="16"/>
              </w:rPr>
              <w:t xml:space="preserve"> </w:t>
            </w:r>
          </w:p>
        </w:tc>
      </w:tr>
      <w:tr w:rsidR="007949C5" w:rsidRPr="00600499" w:rsidTr="005969F7">
        <w:trPr>
          <w:trHeight w:val="172"/>
        </w:trPr>
        <w:tc>
          <w:tcPr>
            <w:tcW w:w="1418" w:type="dxa"/>
          </w:tcPr>
          <w:p w:rsidR="007949C5" w:rsidRPr="008A0EDD" w:rsidRDefault="007949C5" w:rsidP="005969F7">
            <w:pPr>
              <w:pStyle w:val="ListParagraph"/>
              <w:numPr>
                <w:ilvl w:val="0"/>
                <w:numId w:val="19"/>
              </w:numPr>
              <w:spacing w:line="360" w:lineRule="auto"/>
              <w:ind w:left="176" w:hanging="284"/>
              <w:rPr>
                <w:rFonts w:ascii="Arial" w:hAnsi="Arial" w:cs="Arial"/>
                <w:sz w:val="16"/>
                <w:szCs w:val="16"/>
              </w:rPr>
            </w:pPr>
            <w:r w:rsidRPr="008A0EDD">
              <w:rPr>
                <w:rFonts w:ascii="Arial" w:hAnsi="Arial" w:cs="Arial"/>
                <w:sz w:val="16"/>
                <w:szCs w:val="16"/>
              </w:rPr>
              <w:lastRenderedPageBreak/>
              <w:t>Legal Advice</w:t>
            </w:r>
          </w:p>
        </w:tc>
        <w:tc>
          <w:tcPr>
            <w:tcW w:w="1984" w:type="dxa"/>
          </w:tcPr>
          <w:p w:rsidR="007949C5" w:rsidRDefault="007949C5" w:rsidP="008A0EDD">
            <w:pPr>
              <w:pStyle w:val="ListParagraph"/>
              <w:numPr>
                <w:ilvl w:val="0"/>
                <w:numId w:val="22"/>
              </w:numPr>
              <w:spacing w:line="360" w:lineRule="auto"/>
              <w:ind w:left="175" w:hanging="283"/>
              <w:rPr>
                <w:rFonts w:ascii="Arial" w:hAnsi="Arial" w:cs="Arial"/>
                <w:sz w:val="16"/>
                <w:szCs w:val="16"/>
              </w:rPr>
            </w:pPr>
            <w:r w:rsidRPr="00600499">
              <w:rPr>
                <w:rFonts w:ascii="Arial" w:hAnsi="Arial" w:cs="Arial"/>
                <w:sz w:val="16"/>
                <w:szCs w:val="16"/>
              </w:rPr>
              <w:t>Provide access to Service Provider’s network of legal advisors</w:t>
            </w:r>
            <w:r w:rsidR="00D40A9F">
              <w:rPr>
                <w:rFonts w:ascii="Arial" w:hAnsi="Arial" w:cs="Arial"/>
                <w:sz w:val="16"/>
                <w:szCs w:val="16"/>
              </w:rPr>
              <w:t>.</w:t>
            </w:r>
          </w:p>
          <w:p w:rsidR="00D40A9F" w:rsidRPr="00600499" w:rsidRDefault="00D40A9F" w:rsidP="00D40A9F">
            <w:pPr>
              <w:pStyle w:val="ListParagraph"/>
              <w:spacing w:line="360" w:lineRule="auto"/>
              <w:ind w:left="175"/>
              <w:rPr>
                <w:rFonts w:ascii="Arial" w:hAnsi="Arial" w:cs="Arial"/>
                <w:sz w:val="16"/>
                <w:szCs w:val="16"/>
              </w:rPr>
            </w:pPr>
          </w:p>
          <w:p w:rsidR="007949C5" w:rsidRPr="00600499" w:rsidRDefault="007949C5" w:rsidP="008A0EDD">
            <w:pPr>
              <w:pStyle w:val="ListParagraph"/>
              <w:numPr>
                <w:ilvl w:val="0"/>
                <w:numId w:val="22"/>
              </w:numPr>
              <w:spacing w:line="360" w:lineRule="auto"/>
              <w:ind w:left="175" w:hanging="283"/>
              <w:rPr>
                <w:rFonts w:ascii="Arial" w:hAnsi="Arial" w:cs="Arial"/>
                <w:sz w:val="16"/>
                <w:szCs w:val="16"/>
              </w:rPr>
            </w:pPr>
            <w:r w:rsidRPr="00600499">
              <w:rPr>
                <w:rFonts w:ascii="Arial" w:hAnsi="Arial" w:cs="Arial"/>
                <w:sz w:val="16"/>
                <w:szCs w:val="16"/>
              </w:rPr>
              <w:t xml:space="preserve">Provide legal advice and assistance with contractual, family law, </w:t>
            </w:r>
            <w:r w:rsidR="005969F7" w:rsidRPr="00600499">
              <w:rPr>
                <w:rFonts w:ascii="Arial" w:hAnsi="Arial" w:cs="Arial"/>
                <w:sz w:val="16"/>
                <w:szCs w:val="16"/>
              </w:rPr>
              <w:t>property</w:t>
            </w:r>
            <w:r w:rsidRPr="00600499">
              <w:rPr>
                <w:rFonts w:ascii="Arial" w:hAnsi="Arial" w:cs="Arial"/>
                <w:sz w:val="16"/>
                <w:szCs w:val="16"/>
              </w:rPr>
              <w:t xml:space="preserve"> matters etc.</w:t>
            </w:r>
          </w:p>
          <w:p w:rsidR="007949C5" w:rsidRPr="00600499" w:rsidRDefault="007949C5" w:rsidP="00600499">
            <w:pPr>
              <w:pStyle w:val="ListParagraph"/>
              <w:spacing w:line="360" w:lineRule="auto"/>
              <w:rPr>
                <w:rFonts w:ascii="Arial" w:hAnsi="Arial" w:cs="Arial"/>
                <w:sz w:val="16"/>
                <w:szCs w:val="16"/>
              </w:rPr>
            </w:pPr>
          </w:p>
        </w:tc>
        <w:tc>
          <w:tcPr>
            <w:tcW w:w="1276" w:type="dxa"/>
          </w:tcPr>
          <w:p w:rsidR="007949C5" w:rsidRPr="00600499" w:rsidRDefault="007949C5" w:rsidP="00924372">
            <w:pPr>
              <w:spacing w:line="360" w:lineRule="auto"/>
              <w:rPr>
                <w:rFonts w:ascii="Arial" w:hAnsi="Arial" w:cs="Arial"/>
                <w:sz w:val="16"/>
                <w:szCs w:val="16"/>
              </w:rPr>
            </w:pPr>
            <w:r w:rsidRPr="00600499">
              <w:rPr>
                <w:rFonts w:ascii="Arial" w:hAnsi="Arial" w:cs="Arial"/>
                <w:sz w:val="16"/>
                <w:szCs w:val="16"/>
              </w:rPr>
              <w:t>Key Account Manager</w:t>
            </w:r>
          </w:p>
        </w:tc>
        <w:tc>
          <w:tcPr>
            <w:tcW w:w="1559" w:type="dxa"/>
          </w:tcPr>
          <w:p w:rsidR="007949C5" w:rsidRPr="00600499" w:rsidRDefault="007949C5" w:rsidP="00600499">
            <w:pPr>
              <w:spacing w:line="360" w:lineRule="auto"/>
              <w:rPr>
                <w:rFonts w:ascii="Arial" w:hAnsi="Arial" w:cs="Arial"/>
                <w:sz w:val="16"/>
                <w:szCs w:val="16"/>
              </w:rPr>
            </w:pPr>
            <w:r w:rsidRPr="00600499">
              <w:rPr>
                <w:rFonts w:ascii="Arial" w:hAnsi="Arial" w:cs="Arial"/>
                <w:sz w:val="16"/>
                <w:szCs w:val="16"/>
              </w:rPr>
              <w:t>Assistance with marketing and promotion of the services</w:t>
            </w:r>
          </w:p>
        </w:tc>
        <w:tc>
          <w:tcPr>
            <w:tcW w:w="1276" w:type="dxa"/>
          </w:tcPr>
          <w:p w:rsidR="007949C5" w:rsidRPr="00600499" w:rsidRDefault="007949C5" w:rsidP="00600499">
            <w:pPr>
              <w:spacing w:line="360" w:lineRule="auto"/>
              <w:rPr>
                <w:rFonts w:ascii="Arial" w:hAnsi="Arial" w:cs="Arial"/>
                <w:sz w:val="16"/>
                <w:szCs w:val="16"/>
              </w:rPr>
            </w:pPr>
            <w:r w:rsidRPr="00600499">
              <w:rPr>
                <w:rFonts w:ascii="Arial" w:hAnsi="Arial" w:cs="Arial"/>
                <w:sz w:val="16"/>
                <w:szCs w:val="16"/>
              </w:rPr>
              <w:t>SARS Wellness Team</w:t>
            </w:r>
          </w:p>
        </w:tc>
        <w:tc>
          <w:tcPr>
            <w:tcW w:w="2126" w:type="dxa"/>
          </w:tcPr>
          <w:p w:rsidR="007949C5" w:rsidRPr="00600499" w:rsidRDefault="007949C5" w:rsidP="00600499">
            <w:pPr>
              <w:pStyle w:val="ListParagraph"/>
              <w:numPr>
                <w:ilvl w:val="0"/>
                <w:numId w:val="22"/>
              </w:numPr>
              <w:spacing w:line="360" w:lineRule="auto"/>
              <w:ind w:left="172" w:hanging="283"/>
              <w:jc w:val="both"/>
              <w:rPr>
                <w:rFonts w:ascii="Arial" w:hAnsi="Arial" w:cs="Arial"/>
                <w:sz w:val="16"/>
                <w:szCs w:val="16"/>
              </w:rPr>
            </w:pPr>
            <w:r w:rsidRPr="00600499">
              <w:rPr>
                <w:rFonts w:ascii="Arial" w:hAnsi="Arial" w:cs="Arial"/>
                <w:sz w:val="16"/>
                <w:szCs w:val="16"/>
              </w:rPr>
              <w:t>The services must be accessible through a toll free number</w:t>
            </w:r>
            <w:r w:rsidR="005969F7">
              <w:rPr>
                <w:rFonts w:ascii="Arial" w:hAnsi="Arial" w:cs="Arial"/>
                <w:sz w:val="16"/>
                <w:szCs w:val="16"/>
              </w:rPr>
              <w:t xml:space="preserve"> </w:t>
            </w:r>
            <w:r w:rsidRPr="00600499">
              <w:rPr>
                <w:rFonts w:ascii="Arial" w:hAnsi="Arial" w:cs="Arial"/>
                <w:sz w:val="16"/>
                <w:szCs w:val="16"/>
              </w:rPr>
              <w:t xml:space="preserve">24 hours a day / 7 days a week </w:t>
            </w:r>
            <w:r w:rsidR="00924372">
              <w:rPr>
                <w:rFonts w:ascii="Arial" w:hAnsi="Arial" w:cs="Arial"/>
                <w:sz w:val="16"/>
                <w:szCs w:val="16"/>
              </w:rPr>
              <w:t xml:space="preserve">/ </w:t>
            </w:r>
            <w:r w:rsidRPr="00600499">
              <w:rPr>
                <w:rFonts w:ascii="Arial" w:hAnsi="Arial" w:cs="Arial"/>
                <w:sz w:val="16"/>
                <w:szCs w:val="16"/>
              </w:rPr>
              <w:t>365 days per year</w:t>
            </w:r>
            <w:r w:rsidR="00D40A9F">
              <w:rPr>
                <w:rFonts w:ascii="Arial" w:hAnsi="Arial" w:cs="Arial"/>
                <w:sz w:val="16"/>
                <w:szCs w:val="16"/>
              </w:rPr>
              <w:t>.</w:t>
            </w:r>
          </w:p>
          <w:p w:rsidR="007949C5" w:rsidRPr="00600499" w:rsidRDefault="007949C5" w:rsidP="005969F7">
            <w:pPr>
              <w:pStyle w:val="ListParagraph"/>
              <w:spacing w:line="360" w:lineRule="auto"/>
              <w:ind w:left="172"/>
              <w:jc w:val="both"/>
              <w:rPr>
                <w:rFonts w:ascii="Arial" w:hAnsi="Arial" w:cs="Arial"/>
                <w:sz w:val="16"/>
                <w:szCs w:val="16"/>
              </w:rPr>
            </w:pPr>
          </w:p>
          <w:p w:rsidR="007949C5" w:rsidRPr="005969F7" w:rsidRDefault="007949C5" w:rsidP="005969F7">
            <w:pPr>
              <w:pStyle w:val="ListParagraph"/>
              <w:numPr>
                <w:ilvl w:val="0"/>
                <w:numId w:val="22"/>
              </w:numPr>
              <w:spacing w:line="360" w:lineRule="auto"/>
              <w:ind w:left="175" w:hanging="283"/>
              <w:rPr>
                <w:rFonts w:ascii="Arial" w:hAnsi="Arial" w:cs="Arial"/>
                <w:b/>
                <w:sz w:val="16"/>
                <w:szCs w:val="16"/>
              </w:rPr>
            </w:pPr>
            <w:r w:rsidRPr="005969F7">
              <w:rPr>
                <w:rFonts w:ascii="Arial" w:hAnsi="Arial" w:cs="Arial"/>
                <w:b/>
                <w:sz w:val="16"/>
                <w:szCs w:val="16"/>
              </w:rPr>
              <w:t xml:space="preserve">Response Time </w:t>
            </w:r>
          </w:p>
          <w:p w:rsidR="007949C5" w:rsidRPr="00600499" w:rsidRDefault="007949C5" w:rsidP="00A54D79">
            <w:pPr>
              <w:pStyle w:val="ListParagraph"/>
              <w:spacing w:line="360" w:lineRule="auto"/>
              <w:ind w:left="172"/>
              <w:jc w:val="both"/>
              <w:rPr>
                <w:rFonts w:ascii="Arial" w:hAnsi="Arial" w:cs="Arial"/>
                <w:sz w:val="16"/>
                <w:szCs w:val="16"/>
              </w:rPr>
            </w:pPr>
            <w:r w:rsidRPr="00600499">
              <w:rPr>
                <w:rFonts w:ascii="Arial" w:hAnsi="Arial" w:cs="Arial"/>
                <w:sz w:val="16"/>
                <w:szCs w:val="16"/>
              </w:rPr>
              <w:t xml:space="preserve">The caller must </w:t>
            </w:r>
            <w:r w:rsidR="00C80408">
              <w:rPr>
                <w:rFonts w:ascii="Arial" w:hAnsi="Arial" w:cs="Arial"/>
                <w:sz w:val="16"/>
                <w:szCs w:val="16"/>
              </w:rPr>
              <w:t>be</w:t>
            </w:r>
            <w:r w:rsidR="00C80408" w:rsidRPr="00600499">
              <w:rPr>
                <w:rFonts w:ascii="Arial" w:hAnsi="Arial" w:cs="Arial"/>
                <w:sz w:val="16"/>
                <w:szCs w:val="16"/>
              </w:rPr>
              <w:t xml:space="preserve"> </w:t>
            </w:r>
            <w:r w:rsidR="00A54D79">
              <w:rPr>
                <w:rFonts w:ascii="Arial" w:hAnsi="Arial" w:cs="Arial"/>
                <w:sz w:val="16"/>
                <w:szCs w:val="16"/>
              </w:rPr>
              <w:t>referred</w:t>
            </w:r>
            <w:r w:rsidR="00A54D79" w:rsidRPr="00600499">
              <w:rPr>
                <w:rFonts w:ascii="Arial" w:hAnsi="Arial" w:cs="Arial"/>
                <w:sz w:val="16"/>
                <w:szCs w:val="16"/>
              </w:rPr>
              <w:t xml:space="preserve"> </w:t>
            </w:r>
            <w:r w:rsidRPr="00600499">
              <w:rPr>
                <w:rFonts w:ascii="Arial" w:hAnsi="Arial" w:cs="Arial"/>
                <w:sz w:val="16"/>
                <w:szCs w:val="16"/>
              </w:rPr>
              <w:t xml:space="preserve">to a </w:t>
            </w:r>
            <w:r w:rsidR="00843F1E" w:rsidRPr="00600499">
              <w:rPr>
                <w:rFonts w:ascii="Arial" w:hAnsi="Arial" w:cs="Arial"/>
                <w:sz w:val="16"/>
                <w:szCs w:val="16"/>
              </w:rPr>
              <w:t>legal</w:t>
            </w:r>
            <w:r w:rsidRPr="00600499">
              <w:rPr>
                <w:rFonts w:ascii="Arial" w:hAnsi="Arial" w:cs="Arial"/>
                <w:sz w:val="16"/>
                <w:szCs w:val="16"/>
              </w:rPr>
              <w:t xml:space="preserve"> advisor</w:t>
            </w:r>
            <w:r w:rsidR="00C80408">
              <w:rPr>
                <w:rFonts w:ascii="Arial" w:hAnsi="Arial" w:cs="Arial"/>
                <w:sz w:val="16"/>
                <w:szCs w:val="16"/>
              </w:rPr>
              <w:t>, as soon as is reasonably possible,</w:t>
            </w:r>
            <w:r w:rsidRPr="00600499">
              <w:rPr>
                <w:rFonts w:ascii="Arial" w:hAnsi="Arial" w:cs="Arial"/>
                <w:sz w:val="16"/>
                <w:szCs w:val="16"/>
              </w:rPr>
              <w:t xml:space="preserve"> where the call must be dealt with</w:t>
            </w:r>
          </w:p>
        </w:tc>
      </w:tr>
      <w:tr w:rsidR="00843F1E" w:rsidRPr="00600499" w:rsidTr="005969F7">
        <w:trPr>
          <w:trHeight w:val="172"/>
        </w:trPr>
        <w:tc>
          <w:tcPr>
            <w:tcW w:w="1418" w:type="dxa"/>
          </w:tcPr>
          <w:p w:rsidR="00843F1E" w:rsidRPr="00600499" w:rsidRDefault="00843F1E" w:rsidP="005969F7">
            <w:pPr>
              <w:pStyle w:val="ListParagraph"/>
              <w:numPr>
                <w:ilvl w:val="0"/>
                <w:numId w:val="19"/>
              </w:numPr>
              <w:spacing w:line="360" w:lineRule="auto"/>
              <w:ind w:left="176" w:hanging="284"/>
              <w:rPr>
                <w:rFonts w:ascii="Arial" w:hAnsi="Arial" w:cs="Arial"/>
                <w:sz w:val="16"/>
                <w:szCs w:val="16"/>
              </w:rPr>
            </w:pPr>
            <w:r w:rsidRPr="00600499">
              <w:rPr>
                <w:rFonts w:ascii="Arial" w:hAnsi="Arial" w:cs="Arial"/>
                <w:sz w:val="16"/>
                <w:szCs w:val="16"/>
              </w:rPr>
              <w:t>Family Care</w:t>
            </w:r>
          </w:p>
        </w:tc>
        <w:tc>
          <w:tcPr>
            <w:tcW w:w="1984" w:type="dxa"/>
          </w:tcPr>
          <w:p w:rsidR="00843F1E" w:rsidRPr="00600499" w:rsidRDefault="00843F1E" w:rsidP="00600499">
            <w:pPr>
              <w:pStyle w:val="ListParagraph"/>
              <w:numPr>
                <w:ilvl w:val="0"/>
                <w:numId w:val="22"/>
              </w:numPr>
              <w:spacing w:line="360" w:lineRule="auto"/>
              <w:ind w:left="172" w:hanging="283"/>
              <w:jc w:val="both"/>
              <w:rPr>
                <w:rFonts w:ascii="Arial" w:hAnsi="Arial" w:cs="Arial"/>
                <w:sz w:val="16"/>
                <w:szCs w:val="16"/>
              </w:rPr>
            </w:pPr>
            <w:r w:rsidRPr="00600499">
              <w:rPr>
                <w:rFonts w:ascii="Arial" w:hAnsi="Arial" w:cs="Arial"/>
                <w:sz w:val="16"/>
                <w:szCs w:val="16"/>
              </w:rPr>
              <w:t xml:space="preserve">Provide access to Service Provider’s network of </w:t>
            </w:r>
            <w:r w:rsidR="005969F7" w:rsidRPr="00600499">
              <w:rPr>
                <w:rFonts w:ascii="Arial" w:hAnsi="Arial" w:cs="Arial"/>
                <w:sz w:val="16"/>
                <w:szCs w:val="16"/>
              </w:rPr>
              <w:t>family</w:t>
            </w:r>
            <w:r w:rsidRPr="00600499">
              <w:rPr>
                <w:rFonts w:ascii="Arial" w:hAnsi="Arial" w:cs="Arial"/>
                <w:sz w:val="16"/>
                <w:szCs w:val="16"/>
              </w:rPr>
              <w:t xml:space="preserve"> advisors</w:t>
            </w:r>
          </w:p>
          <w:p w:rsidR="00843F1E" w:rsidRPr="00600499" w:rsidRDefault="00843F1E" w:rsidP="00600499">
            <w:pPr>
              <w:pStyle w:val="ListParagraph"/>
              <w:spacing w:line="360" w:lineRule="auto"/>
              <w:ind w:left="172"/>
              <w:jc w:val="both"/>
              <w:rPr>
                <w:rFonts w:ascii="Arial" w:hAnsi="Arial" w:cs="Arial"/>
                <w:sz w:val="16"/>
                <w:szCs w:val="16"/>
              </w:rPr>
            </w:pPr>
          </w:p>
        </w:tc>
        <w:tc>
          <w:tcPr>
            <w:tcW w:w="1276" w:type="dxa"/>
          </w:tcPr>
          <w:p w:rsidR="00843F1E" w:rsidRPr="00600499" w:rsidRDefault="00843F1E" w:rsidP="00924372">
            <w:pPr>
              <w:spacing w:line="360" w:lineRule="auto"/>
              <w:rPr>
                <w:rFonts w:ascii="Arial" w:hAnsi="Arial" w:cs="Arial"/>
                <w:sz w:val="16"/>
                <w:szCs w:val="16"/>
              </w:rPr>
            </w:pPr>
            <w:r w:rsidRPr="00600499">
              <w:rPr>
                <w:rFonts w:ascii="Arial" w:hAnsi="Arial" w:cs="Arial"/>
                <w:sz w:val="16"/>
                <w:szCs w:val="16"/>
              </w:rPr>
              <w:t>Key Account Manager</w:t>
            </w:r>
          </w:p>
        </w:tc>
        <w:tc>
          <w:tcPr>
            <w:tcW w:w="1559" w:type="dxa"/>
          </w:tcPr>
          <w:p w:rsidR="00843F1E" w:rsidRPr="00600499" w:rsidRDefault="00843F1E" w:rsidP="00600499">
            <w:pPr>
              <w:spacing w:line="360" w:lineRule="auto"/>
              <w:rPr>
                <w:rFonts w:ascii="Arial" w:hAnsi="Arial" w:cs="Arial"/>
                <w:sz w:val="16"/>
                <w:szCs w:val="16"/>
              </w:rPr>
            </w:pPr>
            <w:r w:rsidRPr="00600499">
              <w:rPr>
                <w:rFonts w:ascii="Arial" w:hAnsi="Arial" w:cs="Arial"/>
                <w:sz w:val="16"/>
                <w:szCs w:val="16"/>
              </w:rPr>
              <w:t>Assistance with marketing and promotion of the services</w:t>
            </w:r>
          </w:p>
        </w:tc>
        <w:tc>
          <w:tcPr>
            <w:tcW w:w="1276" w:type="dxa"/>
          </w:tcPr>
          <w:p w:rsidR="00843F1E" w:rsidRPr="00600499" w:rsidRDefault="00843F1E" w:rsidP="00600499">
            <w:pPr>
              <w:spacing w:line="360" w:lineRule="auto"/>
              <w:rPr>
                <w:rFonts w:ascii="Arial" w:hAnsi="Arial" w:cs="Arial"/>
                <w:sz w:val="16"/>
                <w:szCs w:val="16"/>
              </w:rPr>
            </w:pPr>
            <w:r w:rsidRPr="00600499">
              <w:rPr>
                <w:rFonts w:ascii="Arial" w:hAnsi="Arial" w:cs="Arial"/>
                <w:sz w:val="16"/>
                <w:szCs w:val="16"/>
              </w:rPr>
              <w:t>SARS Wellness Team</w:t>
            </w:r>
          </w:p>
        </w:tc>
        <w:tc>
          <w:tcPr>
            <w:tcW w:w="2126" w:type="dxa"/>
          </w:tcPr>
          <w:p w:rsidR="00843F1E" w:rsidRPr="00600499" w:rsidRDefault="00843F1E" w:rsidP="00600499">
            <w:pPr>
              <w:pStyle w:val="ListParagraph"/>
              <w:numPr>
                <w:ilvl w:val="0"/>
                <w:numId w:val="22"/>
              </w:numPr>
              <w:spacing w:line="360" w:lineRule="auto"/>
              <w:ind w:left="172" w:hanging="283"/>
              <w:jc w:val="both"/>
              <w:rPr>
                <w:rFonts w:ascii="Arial" w:hAnsi="Arial" w:cs="Arial"/>
                <w:sz w:val="16"/>
                <w:szCs w:val="16"/>
              </w:rPr>
            </w:pPr>
            <w:r w:rsidRPr="00600499">
              <w:rPr>
                <w:rFonts w:ascii="Arial" w:hAnsi="Arial" w:cs="Arial"/>
                <w:sz w:val="16"/>
                <w:szCs w:val="16"/>
              </w:rPr>
              <w:t>The services must be accessible through a toll free number</w:t>
            </w:r>
            <w:r w:rsidR="00E46C4E">
              <w:rPr>
                <w:rFonts w:ascii="Arial" w:hAnsi="Arial" w:cs="Arial"/>
                <w:sz w:val="16"/>
                <w:szCs w:val="16"/>
              </w:rPr>
              <w:t xml:space="preserve"> </w:t>
            </w:r>
            <w:r w:rsidRPr="00600499">
              <w:rPr>
                <w:rFonts w:ascii="Arial" w:hAnsi="Arial" w:cs="Arial"/>
                <w:sz w:val="16"/>
                <w:szCs w:val="16"/>
              </w:rPr>
              <w:t xml:space="preserve">24 hours a day / 7 days a week </w:t>
            </w:r>
            <w:r w:rsidR="00924372">
              <w:rPr>
                <w:rFonts w:ascii="Arial" w:hAnsi="Arial" w:cs="Arial"/>
                <w:sz w:val="16"/>
                <w:szCs w:val="16"/>
              </w:rPr>
              <w:t xml:space="preserve">/ </w:t>
            </w:r>
            <w:r w:rsidRPr="00600499">
              <w:rPr>
                <w:rFonts w:ascii="Arial" w:hAnsi="Arial" w:cs="Arial"/>
                <w:sz w:val="16"/>
                <w:szCs w:val="16"/>
              </w:rPr>
              <w:t>365 days per year</w:t>
            </w:r>
          </w:p>
          <w:p w:rsidR="00843F1E" w:rsidRPr="00600499" w:rsidRDefault="00843F1E" w:rsidP="005969F7">
            <w:pPr>
              <w:pStyle w:val="ListParagraph"/>
              <w:spacing w:line="360" w:lineRule="auto"/>
              <w:ind w:left="172"/>
              <w:jc w:val="both"/>
              <w:rPr>
                <w:rFonts w:ascii="Arial" w:hAnsi="Arial" w:cs="Arial"/>
                <w:sz w:val="16"/>
                <w:szCs w:val="16"/>
              </w:rPr>
            </w:pPr>
          </w:p>
          <w:p w:rsidR="00843F1E" w:rsidRPr="00600499" w:rsidRDefault="00843F1E" w:rsidP="005969F7">
            <w:pPr>
              <w:pStyle w:val="ListParagraph"/>
              <w:numPr>
                <w:ilvl w:val="0"/>
                <w:numId w:val="22"/>
              </w:numPr>
              <w:spacing w:line="360" w:lineRule="auto"/>
              <w:ind w:left="175" w:hanging="283"/>
              <w:rPr>
                <w:rFonts w:ascii="Arial" w:hAnsi="Arial" w:cs="Arial"/>
                <w:sz w:val="16"/>
                <w:szCs w:val="16"/>
              </w:rPr>
            </w:pPr>
            <w:r w:rsidRPr="005969F7">
              <w:rPr>
                <w:rFonts w:ascii="Arial" w:hAnsi="Arial" w:cs="Arial"/>
                <w:b/>
                <w:sz w:val="16"/>
                <w:szCs w:val="16"/>
              </w:rPr>
              <w:t>Response Time</w:t>
            </w:r>
            <w:r w:rsidRPr="00600499">
              <w:rPr>
                <w:rFonts w:ascii="Arial" w:hAnsi="Arial" w:cs="Arial"/>
                <w:sz w:val="16"/>
                <w:szCs w:val="16"/>
              </w:rPr>
              <w:t xml:space="preserve"> </w:t>
            </w:r>
          </w:p>
          <w:p w:rsidR="00843F1E" w:rsidRPr="00600499" w:rsidRDefault="00843F1E" w:rsidP="00A54D79">
            <w:pPr>
              <w:pStyle w:val="ListParagraph"/>
              <w:spacing w:line="360" w:lineRule="auto"/>
              <w:ind w:left="172"/>
              <w:jc w:val="both"/>
              <w:rPr>
                <w:rFonts w:ascii="Arial" w:hAnsi="Arial" w:cs="Arial"/>
                <w:sz w:val="16"/>
                <w:szCs w:val="16"/>
              </w:rPr>
            </w:pPr>
            <w:r w:rsidRPr="00600499">
              <w:rPr>
                <w:rFonts w:ascii="Arial" w:hAnsi="Arial" w:cs="Arial"/>
                <w:sz w:val="16"/>
                <w:szCs w:val="16"/>
              </w:rPr>
              <w:t xml:space="preserve">The caller </w:t>
            </w:r>
            <w:proofErr w:type="gramStart"/>
            <w:r w:rsidRPr="00600499">
              <w:rPr>
                <w:rFonts w:ascii="Arial" w:hAnsi="Arial" w:cs="Arial"/>
                <w:sz w:val="16"/>
                <w:szCs w:val="16"/>
              </w:rPr>
              <w:t xml:space="preserve">must </w:t>
            </w:r>
            <w:r w:rsidR="00A54D79">
              <w:rPr>
                <w:rFonts w:ascii="Arial" w:hAnsi="Arial" w:cs="Arial"/>
                <w:sz w:val="16"/>
                <w:szCs w:val="16"/>
              </w:rPr>
              <w:t xml:space="preserve">be </w:t>
            </w:r>
            <w:r w:rsidRPr="00600499">
              <w:rPr>
                <w:rFonts w:ascii="Arial" w:hAnsi="Arial" w:cs="Arial"/>
                <w:sz w:val="16"/>
                <w:szCs w:val="16"/>
              </w:rPr>
              <w:t>immediately diverted</w:t>
            </w:r>
            <w:proofErr w:type="gramEnd"/>
            <w:r w:rsidRPr="00600499">
              <w:rPr>
                <w:rFonts w:ascii="Arial" w:hAnsi="Arial" w:cs="Arial"/>
                <w:sz w:val="16"/>
                <w:szCs w:val="16"/>
              </w:rPr>
              <w:t xml:space="preserve"> to a</w:t>
            </w:r>
            <w:r w:rsidR="00A54D79">
              <w:rPr>
                <w:rFonts w:ascii="Arial" w:hAnsi="Arial" w:cs="Arial"/>
                <w:sz w:val="16"/>
                <w:szCs w:val="16"/>
              </w:rPr>
              <w:t>n</w:t>
            </w:r>
            <w:r w:rsidRPr="00600499">
              <w:rPr>
                <w:rFonts w:ascii="Arial" w:hAnsi="Arial" w:cs="Arial"/>
                <w:sz w:val="16"/>
                <w:szCs w:val="16"/>
              </w:rPr>
              <w:t xml:space="preserve"> advisor where the call must be dealt with</w:t>
            </w:r>
            <w:r w:rsidR="00E46C4E">
              <w:rPr>
                <w:rFonts w:ascii="Arial" w:hAnsi="Arial" w:cs="Arial"/>
                <w:sz w:val="16"/>
                <w:szCs w:val="16"/>
              </w:rPr>
              <w:t>.</w:t>
            </w:r>
          </w:p>
        </w:tc>
      </w:tr>
      <w:tr w:rsidR="00843F1E" w:rsidRPr="00600499" w:rsidTr="005969F7">
        <w:trPr>
          <w:trHeight w:val="172"/>
        </w:trPr>
        <w:tc>
          <w:tcPr>
            <w:tcW w:w="1418" w:type="dxa"/>
          </w:tcPr>
          <w:p w:rsidR="00843F1E" w:rsidRPr="00600499" w:rsidRDefault="00843F1E" w:rsidP="005969F7">
            <w:pPr>
              <w:pStyle w:val="ListParagraph"/>
              <w:numPr>
                <w:ilvl w:val="0"/>
                <w:numId w:val="19"/>
              </w:numPr>
              <w:spacing w:line="360" w:lineRule="auto"/>
              <w:ind w:left="176" w:hanging="284"/>
              <w:rPr>
                <w:rFonts w:ascii="Arial" w:hAnsi="Arial" w:cs="Arial"/>
                <w:sz w:val="16"/>
                <w:szCs w:val="16"/>
              </w:rPr>
            </w:pPr>
            <w:r w:rsidRPr="00600499">
              <w:rPr>
                <w:rFonts w:ascii="Arial" w:hAnsi="Arial" w:cs="Arial"/>
                <w:sz w:val="16"/>
                <w:szCs w:val="16"/>
              </w:rPr>
              <w:t xml:space="preserve">Formal Referrals by managers </w:t>
            </w:r>
          </w:p>
        </w:tc>
        <w:tc>
          <w:tcPr>
            <w:tcW w:w="1984" w:type="dxa"/>
          </w:tcPr>
          <w:p w:rsidR="00843F1E" w:rsidRPr="00600499" w:rsidRDefault="00843F1E" w:rsidP="00600499">
            <w:pPr>
              <w:pStyle w:val="ListParagraph"/>
              <w:numPr>
                <w:ilvl w:val="0"/>
                <w:numId w:val="22"/>
              </w:numPr>
              <w:spacing w:line="360" w:lineRule="auto"/>
              <w:ind w:left="172" w:hanging="283"/>
              <w:jc w:val="both"/>
              <w:rPr>
                <w:rFonts w:ascii="Arial" w:hAnsi="Arial" w:cs="Arial"/>
                <w:sz w:val="16"/>
                <w:szCs w:val="16"/>
              </w:rPr>
            </w:pPr>
            <w:r w:rsidRPr="00600499">
              <w:rPr>
                <w:rFonts w:ascii="Arial" w:hAnsi="Arial" w:cs="Arial"/>
                <w:sz w:val="16"/>
                <w:szCs w:val="16"/>
              </w:rPr>
              <w:t>Provide access for managers that refer cases, formal referral forms, feedback and assistance</w:t>
            </w:r>
            <w:r w:rsidR="00E46C4E">
              <w:rPr>
                <w:rFonts w:ascii="Arial" w:hAnsi="Arial" w:cs="Arial"/>
                <w:sz w:val="16"/>
                <w:szCs w:val="16"/>
              </w:rPr>
              <w:t xml:space="preserve"> </w:t>
            </w:r>
            <w:r w:rsidRPr="00600499">
              <w:rPr>
                <w:rFonts w:ascii="Arial" w:hAnsi="Arial" w:cs="Arial"/>
                <w:sz w:val="16"/>
                <w:szCs w:val="16"/>
              </w:rPr>
              <w:t xml:space="preserve">with telephonic/online managerial  consultancy </w:t>
            </w:r>
          </w:p>
          <w:p w:rsidR="00843F1E" w:rsidRPr="00600499" w:rsidRDefault="00843F1E" w:rsidP="00600499">
            <w:pPr>
              <w:spacing w:line="360" w:lineRule="auto"/>
              <w:ind w:left="172" w:hanging="283"/>
              <w:jc w:val="both"/>
              <w:rPr>
                <w:rFonts w:ascii="Arial" w:hAnsi="Arial" w:cs="Arial"/>
                <w:sz w:val="16"/>
                <w:szCs w:val="16"/>
              </w:rPr>
            </w:pPr>
          </w:p>
          <w:p w:rsidR="00843F1E" w:rsidRPr="00600499" w:rsidRDefault="00843F1E" w:rsidP="00600499">
            <w:pPr>
              <w:spacing w:line="360" w:lineRule="auto"/>
              <w:ind w:left="172" w:hanging="283"/>
              <w:jc w:val="both"/>
              <w:rPr>
                <w:rFonts w:ascii="Arial" w:hAnsi="Arial" w:cs="Arial"/>
                <w:sz w:val="16"/>
                <w:szCs w:val="16"/>
              </w:rPr>
            </w:pPr>
          </w:p>
          <w:p w:rsidR="00843F1E" w:rsidRPr="00600499" w:rsidRDefault="00843F1E" w:rsidP="00600499">
            <w:pPr>
              <w:pStyle w:val="ListParagraph"/>
              <w:numPr>
                <w:ilvl w:val="0"/>
                <w:numId w:val="22"/>
              </w:numPr>
              <w:spacing w:line="360" w:lineRule="auto"/>
              <w:ind w:left="172" w:hanging="283"/>
              <w:jc w:val="both"/>
              <w:rPr>
                <w:rFonts w:ascii="Arial" w:hAnsi="Arial" w:cs="Arial"/>
                <w:sz w:val="16"/>
                <w:szCs w:val="16"/>
              </w:rPr>
            </w:pPr>
            <w:r w:rsidRPr="00600499">
              <w:rPr>
                <w:rFonts w:ascii="Arial" w:hAnsi="Arial" w:cs="Arial"/>
                <w:sz w:val="16"/>
                <w:szCs w:val="16"/>
              </w:rPr>
              <w:t>Provide the requestor with a reference number relating to the service request</w:t>
            </w:r>
          </w:p>
        </w:tc>
        <w:tc>
          <w:tcPr>
            <w:tcW w:w="1276" w:type="dxa"/>
          </w:tcPr>
          <w:p w:rsidR="00843F1E" w:rsidRPr="00600499" w:rsidRDefault="00843F1E" w:rsidP="00924372">
            <w:pPr>
              <w:spacing w:line="360" w:lineRule="auto"/>
              <w:rPr>
                <w:rFonts w:ascii="Arial" w:hAnsi="Arial" w:cs="Arial"/>
                <w:sz w:val="16"/>
                <w:szCs w:val="16"/>
              </w:rPr>
            </w:pPr>
            <w:r w:rsidRPr="00600499">
              <w:rPr>
                <w:rFonts w:ascii="Arial" w:hAnsi="Arial" w:cs="Arial"/>
                <w:sz w:val="16"/>
                <w:szCs w:val="16"/>
              </w:rPr>
              <w:t>Key Account Manager</w:t>
            </w:r>
          </w:p>
        </w:tc>
        <w:tc>
          <w:tcPr>
            <w:tcW w:w="1559" w:type="dxa"/>
          </w:tcPr>
          <w:p w:rsidR="00843F1E" w:rsidRPr="00600499" w:rsidRDefault="00843F1E" w:rsidP="00600499">
            <w:pPr>
              <w:pStyle w:val="ListParagraph"/>
              <w:numPr>
                <w:ilvl w:val="0"/>
                <w:numId w:val="22"/>
              </w:numPr>
              <w:spacing w:line="360" w:lineRule="auto"/>
              <w:ind w:left="172" w:hanging="283"/>
              <w:jc w:val="both"/>
              <w:rPr>
                <w:rFonts w:ascii="Arial" w:hAnsi="Arial" w:cs="Arial"/>
                <w:sz w:val="16"/>
                <w:szCs w:val="16"/>
              </w:rPr>
            </w:pPr>
            <w:r w:rsidRPr="00600499">
              <w:rPr>
                <w:rFonts w:ascii="Arial" w:hAnsi="Arial" w:cs="Arial"/>
                <w:sz w:val="16"/>
                <w:szCs w:val="16"/>
              </w:rPr>
              <w:t>Assistance with marketing and promotion of the services</w:t>
            </w:r>
          </w:p>
          <w:p w:rsidR="00843F1E" w:rsidRPr="00600499" w:rsidRDefault="00843F1E" w:rsidP="00600499">
            <w:pPr>
              <w:pStyle w:val="ListParagraph"/>
              <w:spacing w:line="360" w:lineRule="auto"/>
              <w:ind w:left="172"/>
              <w:jc w:val="both"/>
              <w:rPr>
                <w:rFonts w:ascii="Arial" w:hAnsi="Arial" w:cs="Arial"/>
                <w:sz w:val="16"/>
                <w:szCs w:val="16"/>
              </w:rPr>
            </w:pPr>
          </w:p>
          <w:p w:rsidR="00843F1E" w:rsidRDefault="00843F1E" w:rsidP="00600499">
            <w:pPr>
              <w:pStyle w:val="ListParagraph"/>
              <w:numPr>
                <w:ilvl w:val="0"/>
                <w:numId w:val="22"/>
              </w:numPr>
              <w:spacing w:line="360" w:lineRule="auto"/>
              <w:ind w:left="172" w:hanging="283"/>
              <w:jc w:val="both"/>
              <w:rPr>
                <w:rFonts w:ascii="Arial" w:hAnsi="Arial" w:cs="Arial"/>
                <w:sz w:val="16"/>
                <w:szCs w:val="16"/>
              </w:rPr>
            </w:pPr>
            <w:r w:rsidRPr="00600499">
              <w:rPr>
                <w:rFonts w:ascii="Arial" w:hAnsi="Arial" w:cs="Arial"/>
                <w:sz w:val="16"/>
                <w:szCs w:val="16"/>
              </w:rPr>
              <w:t>Formal referral of cases</w:t>
            </w:r>
          </w:p>
          <w:p w:rsidR="00E46C4E" w:rsidRPr="00E46C4E" w:rsidRDefault="00E46C4E" w:rsidP="00E46C4E">
            <w:pPr>
              <w:pStyle w:val="ListParagraph"/>
              <w:rPr>
                <w:rFonts w:ascii="Arial" w:hAnsi="Arial" w:cs="Arial"/>
                <w:sz w:val="16"/>
                <w:szCs w:val="16"/>
              </w:rPr>
            </w:pPr>
          </w:p>
          <w:p w:rsidR="00E46C4E" w:rsidRPr="00600499" w:rsidRDefault="00E46C4E" w:rsidP="00E46C4E">
            <w:pPr>
              <w:pStyle w:val="ListParagraph"/>
              <w:spacing w:line="360" w:lineRule="auto"/>
              <w:ind w:left="172"/>
              <w:jc w:val="both"/>
              <w:rPr>
                <w:rFonts w:ascii="Arial" w:hAnsi="Arial" w:cs="Arial"/>
                <w:sz w:val="16"/>
                <w:szCs w:val="16"/>
              </w:rPr>
            </w:pPr>
          </w:p>
          <w:p w:rsidR="00843F1E" w:rsidRPr="00600499" w:rsidRDefault="00843F1E" w:rsidP="00600499">
            <w:pPr>
              <w:pStyle w:val="ListParagraph"/>
              <w:numPr>
                <w:ilvl w:val="0"/>
                <w:numId w:val="22"/>
              </w:numPr>
              <w:spacing w:line="360" w:lineRule="auto"/>
              <w:ind w:left="172" w:hanging="283"/>
              <w:jc w:val="both"/>
              <w:rPr>
                <w:rFonts w:ascii="Arial" w:hAnsi="Arial" w:cs="Arial"/>
                <w:sz w:val="16"/>
                <w:szCs w:val="16"/>
              </w:rPr>
            </w:pPr>
            <w:r w:rsidRPr="00600499">
              <w:rPr>
                <w:rFonts w:ascii="Arial" w:hAnsi="Arial" w:cs="Arial"/>
                <w:sz w:val="16"/>
                <w:szCs w:val="16"/>
              </w:rPr>
              <w:t>SARS must ensure that the formal referral document is completed and signed by both the manager and employee in order for the require intervention to proceed</w:t>
            </w:r>
            <w:r w:rsidR="00E46C4E">
              <w:rPr>
                <w:rFonts w:ascii="Arial" w:hAnsi="Arial" w:cs="Arial"/>
                <w:sz w:val="16"/>
                <w:szCs w:val="16"/>
              </w:rPr>
              <w:t>.</w:t>
            </w:r>
          </w:p>
        </w:tc>
        <w:tc>
          <w:tcPr>
            <w:tcW w:w="1276" w:type="dxa"/>
          </w:tcPr>
          <w:p w:rsidR="00843F1E" w:rsidRDefault="00843F1E" w:rsidP="00600499">
            <w:pPr>
              <w:spacing w:line="360" w:lineRule="auto"/>
              <w:rPr>
                <w:rFonts w:ascii="Arial" w:hAnsi="Arial" w:cs="Arial"/>
                <w:sz w:val="16"/>
                <w:szCs w:val="16"/>
              </w:rPr>
            </w:pPr>
            <w:r w:rsidRPr="00600499">
              <w:rPr>
                <w:rFonts w:ascii="Arial" w:hAnsi="Arial" w:cs="Arial"/>
                <w:sz w:val="16"/>
                <w:szCs w:val="16"/>
              </w:rPr>
              <w:t>SARS Wellness Team</w:t>
            </w:r>
          </w:p>
          <w:p w:rsidR="00C07A4F" w:rsidRDefault="00C07A4F" w:rsidP="00600499">
            <w:pPr>
              <w:spacing w:line="360" w:lineRule="auto"/>
              <w:rPr>
                <w:rFonts w:ascii="Arial" w:hAnsi="Arial" w:cs="Arial"/>
                <w:sz w:val="16"/>
                <w:szCs w:val="16"/>
              </w:rPr>
            </w:pPr>
          </w:p>
          <w:p w:rsidR="00C07A4F" w:rsidRPr="00600499" w:rsidRDefault="00C07A4F" w:rsidP="00600499">
            <w:pPr>
              <w:spacing w:line="360" w:lineRule="auto"/>
              <w:rPr>
                <w:rFonts w:ascii="Arial" w:hAnsi="Arial" w:cs="Arial"/>
                <w:sz w:val="16"/>
                <w:szCs w:val="16"/>
              </w:rPr>
            </w:pPr>
            <w:r>
              <w:rPr>
                <w:rFonts w:ascii="Arial" w:hAnsi="Arial" w:cs="Arial"/>
                <w:sz w:val="16"/>
                <w:szCs w:val="16"/>
              </w:rPr>
              <w:t>SARS business units’ managers</w:t>
            </w:r>
          </w:p>
        </w:tc>
        <w:tc>
          <w:tcPr>
            <w:tcW w:w="2126" w:type="dxa"/>
          </w:tcPr>
          <w:p w:rsidR="00843F1E" w:rsidRPr="00600499" w:rsidRDefault="00843F1E" w:rsidP="00600499">
            <w:pPr>
              <w:pStyle w:val="ListParagraph"/>
              <w:numPr>
                <w:ilvl w:val="0"/>
                <w:numId w:val="22"/>
              </w:numPr>
              <w:spacing w:line="360" w:lineRule="auto"/>
              <w:ind w:left="172" w:hanging="283"/>
              <w:jc w:val="both"/>
              <w:rPr>
                <w:rFonts w:ascii="Arial" w:hAnsi="Arial" w:cs="Arial"/>
                <w:sz w:val="16"/>
                <w:szCs w:val="16"/>
              </w:rPr>
            </w:pPr>
            <w:r w:rsidRPr="00600499">
              <w:rPr>
                <w:rFonts w:ascii="Arial" w:hAnsi="Arial" w:cs="Arial"/>
                <w:sz w:val="16"/>
                <w:szCs w:val="16"/>
              </w:rPr>
              <w:t>The services must be accessible through a toll free number</w:t>
            </w:r>
            <w:r w:rsidR="00E46C4E">
              <w:rPr>
                <w:rFonts w:ascii="Arial" w:hAnsi="Arial" w:cs="Arial"/>
                <w:sz w:val="16"/>
                <w:szCs w:val="16"/>
              </w:rPr>
              <w:t xml:space="preserve"> </w:t>
            </w:r>
            <w:r w:rsidRPr="00600499">
              <w:rPr>
                <w:rFonts w:ascii="Arial" w:hAnsi="Arial" w:cs="Arial"/>
                <w:sz w:val="16"/>
                <w:szCs w:val="16"/>
              </w:rPr>
              <w:t xml:space="preserve">24 hours a day / 7 days a week </w:t>
            </w:r>
            <w:r w:rsidR="009C2F0D">
              <w:rPr>
                <w:rFonts w:ascii="Arial" w:hAnsi="Arial" w:cs="Arial"/>
                <w:sz w:val="16"/>
                <w:szCs w:val="16"/>
              </w:rPr>
              <w:t xml:space="preserve">/ </w:t>
            </w:r>
            <w:r w:rsidRPr="00600499">
              <w:rPr>
                <w:rFonts w:ascii="Arial" w:hAnsi="Arial" w:cs="Arial"/>
                <w:sz w:val="16"/>
                <w:szCs w:val="16"/>
              </w:rPr>
              <w:t>365 days per year</w:t>
            </w:r>
          </w:p>
          <w:p w:rsidR="00843F1E" w:rsidRPr="00600499" w:rsidRDefault="00843F1E" w:rsidP="00600499">
            <w:pPr>
              <w:pStyle w:val="ListParagraph"/>
              <w:spacing w:line="360" w:lineRule="auto"/>
              <w:ind w:left="172"/>
              <w:jc w:val="both"/>
              <w:rPr>
                <w:rFonts w:ascii="Arial" w:hAnsi="Arial" w:cs="Arial"/>
                <w:sz w:val="16"/>
                <w:szCs w:val="16"/>
              </w:rPr>
            </w:pPr>
          </w:p>
          <w:p w:rsidR="00843F1E" w:rsidRPr="00600499" w:rsidRDefault="00843F1E" w:rsidP="00600499">
            <w:pPr>
              <w:pStyle w:val="ListParagraph"/>
              <w:numPr>
                <w:ilvl w:val="0"/>
                <w:numId w:val="22"/>
              </w:numPr>
              <w:spacing w:line="360" w:lineRule="auto"/>
              <w:ind w:left="172" w:hanging="283"/>
              <w:jc w:val="both"/>
              <w:rPr>
                <w:rFonts w:ascii="Arial" w:hAnsi="Arial" w:cs="Arial"/>
                <w:b/>
                <w:sz w:val="16"/>
                <w:szCs w:val="16"/>
              </w:rPr>
            </w:pPr>
            <w:r w:rsidRPr="00600499">
              <w:rPr>
                <w:rFonts w:ascii="Arial" w:hAnsi="Arial" w:cs="Arial"/>
                <w:b/>
                <w:sz w:val="16"/>
                <w:szCs w:val="16"/>
              </w:rPr>
              <w:t xml:space="preserve">Response Time </w:t>
            </w:r>
          </w:p>
          <w:p w:rsidR="00843F1E" w:rsidRPr="00600499" w:rsidRDefault="00843F1E" w:rsidP="00600499">
            <w:pPr>
              <w:pStyle w:val="ListParagraph"/>
              <w:spacing w:line="360" w:lineRule="auto"/>
              <w:ind w:left="172"/>
              <w:jc w:val="both"/>
              <w:rPr>
                <w:rFonts w:ascii="Arial" w:hAnsi="Arial" w:cs="Arial"/>
                <w:sz w:val="16"/>
                <w:szCs w:val="16"/>
              </w:rPr>
            </w:pPr>
          </w:p>
          <w:p w:rsidR="00843F1E" w:rsidRPr="00600499" w:rsidRDefault="00843F1E" w:rsidP="00600499">
            <w:pPr>
              <w:pStyle w:val="ListParagraph"/>
              <w:numPr>
                <w:ilvl w:val="0"/>
                <w:numId w:val="25"/>
              </w:numPr>
              <w:spacing w:line="360" w:lineRule="auto"/>
              <w:ind w:left="175" w:hanging="175"/>
              <w:jc w:val="both"/>
              <w:rPr>
                <w:rFonts w:ascii="Arial" w:hAnsi="Arial" w:cs="Arial"/>
                <w:sz w:val="16"/>
                <w:szCs w:val="16"/>
              </w:rPr>
            </w:pPr>
            <w:r w:rsidRPr="00600499">
              <w:rPr>
                <w:rFonts w:ascii="Arial" w:hAnsi="Arial" w:cs="Arial"/>
                <w:sz w:val="16"/>
                <w:szCs w:val="16"/>
              </w:rPr>
              <w:t>The Service Provider must furnish the requestor with an initial report within 48 hours of receiving the completed referral documentation</w:t>
            </w:r>
          </w:p>
          <w:p w:rsidR="00843F1E" w:rsidRPr="00600499" w:rsidRDefault="00843F1E" w:rsidP="005969F7">
            <w:pPr>
              <w:pStyle w:val="ListParagraph"/>
              <w:spacing w:line="360" w:lineRule="auto"/>
              <w:ind w:left="172"/>
              <w:jc w:val="both"/>
              <w:rPr>
                <w:rFonts w:ascii="Arial" w:hAnsi="Arial" w:cs="Arial"/>
                <w:sz w:val="16"/>
                <w:szCs w:val="16"/>
              </w:rPr>
            </w:pPr>
          </w:p>
          <w:p w:rsidR="00843F1E" w:rsidRPr="00600499" w:rsidRDefault="00843F1E" w:rsidP="00600499">
            <w:pPr>
              <w:pStyle w:val="ListParagraph"/>
              <w:numPr>
                <w:ilvl w:val="0"/>
                <w:numId w:val="22"/>
              </w:numPr>
              <w:spacing w:line="360" w:lineRule="auto"/>
              <w:ind w:left="172" w:hanging="283"/>
              <w:jc w:val="both"/>
              <w:rPr>
                <w:rFonts w:ascii="Arial" w:hAnsi="Arial" w:cs="Arial"/>
                <w:sz w:val="16"/>
                <w:szCs w:val="16"/>
              </w:rPr>
            </w:pPr>
            <w:r w:rsidRPr="00600499">
              <w:rPr>
                <w:rFonts w:ascii="Arial" w:hAnsi="Arial" w:cs="Arial"/>
                <w:sz w:val="16"/>
                <w:szCs w:val="16"/>
              </w:rPr>
              <w:t xml:space="preserve">The Service Provider </w:t>
            </w:r>
            <w:r w:rsidR="009852A8" w:rsidRPr="00600499">
              <w:rPr>
                <w:rFonts w:ascii="Arial" w:hAnsi="Arial" w:cs="Arial"/>
                <w:sz w:val="16"/>
                <w:szCs w:val="16"/>
              </w:rPr>
              <w:t>must furnish the requestor with a close –up report within 48 hours afte</w:t>
            </w:r>
            <w:r w:rsidR="005969F7">
              <w:rPr>
                <w:rFonts w:ascii="Arial" w:hAnsi="Arial" w:cs="Arial"/>
                <w:sz w:val="16"/>
                <w:szCs w:val="16"/>
              </w:rPr>
              <w:t xml:space="preserve">r the assessment </w:t>
            </w:r>
            <w:r w:rsidR="005969F7">
              <w:rPr>
                <w:rFonts w:ascii="Arial" w:hAnsi="Arial" w:cs="Arial"/>
                <w:sz w:val="16"/>
                <w:szCs w:val="16"/>
              </w:rPr>
              <w:lastRenderedPageBreak/>
              <w:t>has taken place</w:t>
            </w:r>
            <w:r w:rsidR="009852A8" w:rsidRPr="00600499">
              <w:rPr>
                <w:rFonts w:ascii="Arial" w:hAnsi="Arial" w:cs="Arial"/>
                <w:sz w:val="16"/>
                <w:szCs w:val="16"/>
              </w:rPr>
              <w:t xml:space="preserve"> and after having received the completed referral documents form SARS</w:t>
            </w:r>
            <w:r w:rsidR="00E46C4E">
              <w:rPr>
                <w:rFonts w:ascii="Arial" w:hAnsi="Arial" w:cs="Arial"/>
                <w:sz w:val="16"/>
                <w:szCs w:val="16"/>
              </w:rPr>
              <w:t>.</w:t>
            </w:r>
          </w:p>
          <w:p w:rsidR="00843F1E" w:rsidRPr="00600499" w:rsidRDefault="00843F1E" w:rsidP="00600499">
            <w:pPr>
              <w:pStyle w:val="ListParagraph"/>
              <w:spacing w:line="360" w:lineRule="auto"/>
              <w:ind w:left="172"/>
              <w:jc w:val="both"/>
              <w:rPr>
                <w:rFonts w:ascii="Arial" w:hAnsi="Arial" w:cs="Arial"/>
                <w:sz w:val="16"/>
                <w:szCs w:val="16"/>
              </w:rPr>
            </w:pPr>
          </w:p>
          <w:p w:rsidR="00843F1E" w:rsidRPr="00600499" w:rsidRDefault="00843F1E" w:rsidP="00600499">
            <w:pPr>
              <w:pStyle w:val="ListParagraph"/>
              <w:spacing w:line="360" w:lineRule="auto"/>
              <w:ind w:left="172"/>
              <w:jc w:val="both"/>
              <w:rPr>
                <w:rFonts w:ascii="Arial" w:hAnsi="Arial" w:cs="Arial"/>
                <w:sz w:val="16"/>
                <w:szCs w:val="16"/>
              </w:rPr>
            </w:pPr>
          </w:p>
        </w:tc>
      </w:tr>
      <w:tr w:rsidR="009852A8" w:rsidRPr="00600499" w:rsidTr="005969F7">
        <w:trPr>
          <w:trHeight w:val="172"/>
        </w:trPr>
        <w:tc>
          <w:tcPr>
            <w:tcW w:w="1418" w:type="dxa"/>
          </w:tcPr>
          <w:p w:rsidR="009852A8" w:rsidRPr="00600499" w:rsidRDefault="009852A8" w:rsidP="005969F7">
            <w:pPr>
              <w:pStyle w:val="ListParagraph"/>
              <w:numPr>
                <w:ilvl w:val="0"/>
                <w:numId w:val="19"/>
              </w:numPr>
              <w:spacing w:line="360" w:lineRule="auto"/>
              <w:ind w:left="176" w:hanging="284"/>
              <w:rPr>
                <w:rFonts w:ascii="Arial" w:hAnsi="Arial" w:cs="Arial"/>
                <w:sz w:val="16"/>
                <w:szCs w:val="16"/>
              </w:rPr>
            </w:pPr>
            <w:r w:rsidRPr="00600499">
              <w:rPr>
                <w:rFonts w:ascii="Arial" w:hAnsi="Arial" w:cs="Arial"/>
                <w:sz w:val="16"/>
                <w:szCs w:val="16"/>
              </w:rPr>
              <w:lastRenderedPageBreak/>
              <w:t xml:space="preserve">Wellness Website Management </w:t>
            </w:r>
          </w:p>
        </w:tc>
        <w:tc>
          <w:tcPr>
            <w:tcW w:w="1984" w:type="dxa"/>
          </w:tcPr>
          <w:p w:rsidR="009852A8" w:rsidRDefault="009852A8" w:rsidP="0035365C">
            <w:pPr>
              <w:pStyle w:val="ListParagraph"/>
              <w:numPr>
                <w:ilvl w:val="0"/>
                <w:numId w:val="22"/>
              </w:numPr>
              <w:spacing w:line="360" w:lineRule="auto"/>
              <w:ind w:left="172" w:hanging="283"/>
              <w:jc w:val="both"/>
              <w:rPr>
                <w:rFonts w:ascii="Arial" w:hAnsi="Arial" w:cs="Arial"/>
                <w:sz w:val="16"/>
                <w:szCs w:val="16"/>
              </w:rPr>
            </w:pPr>
            <w:r w:rsidRPr="00600499">
              <w:rPr>
                <w:rFonts w:ascii="Arial" w:hAnsi="Arial" w:cs="Arial"/>
                <w:sz w:val="16"/>
                <w:szCs w:val="16"/>
              </w:rPr>
              <w:t>Provide comprehensive health, wellness and disease management content and interactive offerings online to SARS personnel</w:t>
            </w:r>
            <w:r w:rsidR="00E46C4E">
              <w:rPr>
                <w:rFonts w:ascii="Arial" w:hAnsi="Arial" w:cs="Arial"/>
                <w:sz w:val="16"/>
                <w:szCs w:val="16"/>
              </w:rPr>
              <w:t>.</w:t>
            </w:r>
          </w:p>
          <w:p w:rsidR="00E46C4E" w:rsidRDefault="00E46C4E" w:rsidP="00E46C4E">
            <w:pPr>
              <w:pStyle w:val="ListParagraph"/>
              <w:spacing w:line="360" w:lineRule="auto"/>
              <w:ind w:left="172"/>
              <w:jc w:val="both"/>
              <w:rPr>
                <w:rFonts w:ascii="Arial" w:hAnsi="Arial" w:cs="Arial"/>
                <w:sz w:val="16"/>
                <w:szCs w:val="16"/>
              </w:rPr>
            </w:pPr>
          </w:p>
          <w:p w:rsidR="00B94616" w:rsidRPr="00600499" w:rsidRDefault="00B94616" w:rsidP="0035365C">
            <w:pPr>
              <w:pStyle w:val="ListParagraph"/>
              <w:numPr>
                <w:ilvl w:val="0"/>
                <w:numId w:val="22"/>
              </w:numPr>
              <w:spacing w:line="360" w:lineRule="auto"/>
              <w:ind w:left="172" w:hanging="283"/>
              <w:jc w:val="both"/>
              <w:rPr>
                <w:rFonts w:ascii="Arial" w:hAnsi="Arial" w:cs="Arial"/>
                <w:sz w:val="16"/>
                <w:szCs w:val="16"/>
              </w:rPr>
            </w:pPr>
            <w:r w:rsidRPr="00600499">
              <w:rPr>
                <w:rFonts w:ascii="Arial" w:hAnsi="Arial" w:cs="Arial"/>
                <w:sz w:val="16"/>
                <w:szCs w:val="16"/>
              </w:rPr>
              <w:t xml:space="preserve">On-going review </w:t>
            </w:r>
            <w:r>
              <w:rPr>
                <w:rFonts w:ascii="Arial" w:hAnsi="Arial" w:cs="Arial"/>
                <w:sz w:val="16"/>
                <w:szCs w:val="16"/>
              </w:rPr>
              <w:t xml:space="preserve">and update </w:t>
            </w:r>
            <w:r w:rsidRPr="00600499">
              <w:rPr>
                <w:rFonts w:ascii="Arial" w:hAnsi="Arial" w:cs="Arial"/>
                <w:sz w:val="16"/>
                <w:szCs w:val="16"/>
              </w:rPr>
              <w:t>of the website content</w:t>
            </w:r>
            <w:r w:rsidR="00E46C4E">
              <w:rPr>
                <w:rFonts w:ascii="Arial" w:hAnsi="Arial" w:cs="Arial"/>
                <w:sz w:val="16"/>
                <w:szCs w:val="16"/>
              </w:rPr>
              <w:t>.</w:t>
            </w:r>
          </w:p>
        </w:tc>
        <w:tc>
          <w:tcPr>
            <w:tcW w:w="1276" w:type="dxa"/>
          </w:tcPr>
          <w:p w:rsidR="009852A8" w:rsidRPr="00600499" w:rsidRDefault="009852A8" w:rsidP="009C2F0D">
            <w:pPr>
              <w:spacing w:line="360" w:lineRule="auto"/>
              <w:rPr>
                <w:rFonts w:ascii="Arial" w:hAnsi="Arial" w:cs="Arial"/>
                <w:sz w:val="16"/>
                <w:szCs w:val="16"/>
              </w:rPr>
            </w:pPr>
            <w:r w:rsidRPr="00600499">
              <w:rPr>
                <w:rFonts w:ascii="Arial" w:hAnsi="Arial" w:cs="Arial"/>
                <w:sz w:val="16"/>
                <w:szCs w:val="16"/>
              </w:rPr>
              <w:t>Key Account Manager</w:t>
            </w:r>
          </w:p>
        </w:tc>
        <w:tc>
          <w:tcPr>
            <w:tcW w:w="1559" w:type="dxa"/>
          </w:tcPr>
          <w:p w:rsidR="008F5807" w:rsidRPr="00600499" w:rsidRDefault="008F5807" w:rsidP="000E3CF4">
            <w:pPr>
              <w:pStyle w:val="ListParagraph"/>
              <w:numPr>
                <w:ilvl w:val="0"/>
                <w:numId w:val="22"/>
              </w:numPr>
              <w:spacing w:line="360" w:lineRule="auto"/>
              <w:ind w:left="179" w:hanging="284"/>
              <w:rPr>
                <w:rFonts w:ascii="Arial" w:hAnsi="Arial" w:cs="Arial"/>
                <w:sz w:val="16"/>
                <w:szCs w:val="16"/>
              </w:rPr>
            </w:pPr>
            <w:r w:rsidRPr="00600499">
              <w:rPr>
                <w:rFonts w:ascii="Arial" w:hAnsi="Arial" w:cs="Arial"/>
                <w:sz w:val="16"/>
                <w:szCs w:val="16"/>
              </w:rPr>
              <w:t>Assistance with marketing and promotion of the services</w:t>
            </w:r>
          </w:p>
          <w:p w:rsidR="009852A8" w:rsidRPr="00600499" w:rsidRDefault="008F5807" w:rsidP="00600499">
            <w:pPr>
              <w:pStyle w:val="ListParagraph"/>
              <w:numPr>
                <w:ilvl w:val="0"/>
                <w:numId w:val="22"/>
              </w:numPr>
              <w:spacing w:line="360" w:lineRule="auto"/>
              <w:ind w:left="172" w:hanging="283"/>
              <w:jc w:val="both"/>
              <w:rPr>
                <w:rFonts w:ascii="Arial" w:hAnsi="Arial" w:cs="Arial"/>
                <w:sz w:val="16"/>
                <w:szCs w:val="16"/>
              </w:rPr>
            </w:pPr>
            <w:r w:rsidRPr="00600499">
              <w:rPr>
                <w:rFonts w:ascii="Arial" w:hAnsi="Arial" w:cs="Arial"/>
                <w:sz w:val="16"/>
                <w:szCs w:val="16"/>
              </w:rPr>
              <w:t xml:space="preserve"> Commitment from IT personnel to assist with providing intranet access to the programme</w:t>
            </w:r>
          </w:p>
          <w:p w:rsidR="008F5807" w:rsidRPr="00600499" w:rsidRDefault="008F5807" w:rsidP="00E46C4E">
            <w:pPr>
              <w:pStyle w:val="ListParagraph"/>
              <w:spacing w:line="360" w:lineRule="auto"/>
              <w:ind w:left="172"/>
              <w:jc w:val="both"/>
              <w:rPr>
                <w:rFonts w:ascii="Arial" w:hAnsi="Arial" w:cs="Arial"/>
                <w:sz w:val="16"/>
                <w:szCs w:val="16"/>
              </w:rPr>
            </w:pPr>
          </w:p>
        </w:tc>
        <w:tc>
          <w:tcPr>
            <w:tcW w:w="1276" w:type="dxa"/>
          </w:tcPr>
          <w:p w:rsidR="009852A8" w:rsidRPr="00600499" w:rsidRDefault="008A0EDD" w:rsidP="00600499">
            <w:pPr>
              <w:spacing w:line="360" w:lineRule="auto"/>
              <w:rPr>
                <w:rFonts w:ascii="Arial" w:hAnsi="Arial" w:cs="Arial"/>
                <w:sz w:val="16"/>
                <w:szCs w:val="16"/>
              </w:rPr>
            </w:pPr>
            <w:r w:rsidRPr="008A0EDD">
              <w:rPr>
                <w:rFonts w:ascii="Arial" w:hAnsi="Arial" w:cs="Arial"/>
                <w:sz w:val="16"/>
                <w:szCs w:val="16"/>
              </w:rPr>
              <w:t>SARS Wellness Team</w:t>
            </w:r>
          </w:p>
        </w:tc>
        <w:tc>
          <w:tcPr>
            <w:tcW w:w="2126" w:type="dxa"/>
          </w:tcPr>
          <w:p w:rsidR="008F5807" w:rsidRPr="00600499" w:rsidRDefault="008F5807" w:rsidP="00600499">
            <w:pPr>
              <w:pStyle w:val="ListParagraph"/>
              <w:numPr>
                <w:ilvl w:val="0"/>
                <w:numId w:val="22"/>
              </w:numPr>
              <w:spacing w:line="360" w:lineRule="auto"/>
              <w:ind w:left="172" w:hanging="283"/>
              <w:jc w:val="both"/>
              <w:rPr>
                <w:rFonts w:ascii="Arial" w:hAnsi="Arial" w:cs="Arial"/>
                <w:sz w:val="16"/>
                <w:szCs w:val="16"/>
              </w:rPr>
            </w:pPr>
            <w:r w:rsidRPr="00600499">
              <w:rPr>
                <w:rFonts w:ascii="Arial" w:hAnsi="Arial" w:cs="Arial"/>
                <w:sz w:val="16"/>
                <w:szCs w:val="16"/>
              </w:rPr>
              <w:t xml:space="preserve">The services must be accessible through a web-link on the </w:t>
            </w:r>
            <w:proofErr w:type="gramStart"/>
            <w:r w:rsidRPr="00600499">
              <w:rPr>
                <w:rFonts w:ascii="Arial" w:hAnsi="Arial" w:cs="Arial"/>
                <w:sz w:val="16"/>
                <w:szCs w:val="16"/>
              </w:rPr>
              <w:t>SARS’  intranet</w:t>
            </w:r>
            <w:proofErr w:type="gramEnd"/>
            <w:r w:rsidRPr="00600499">
              <w:rPr>
                <w:rFonts w:ascii="Arial" w:hAnsi="Arial" w:cs="Arial"/>
                <w:sz w:val="16"/>
                <w:szCs w:val="16"/>
              </w:rPr>
              <w:t xml:space="preserve">  24 hours a day / 7 days a week </w:t>
            </w:r>
            <w:r w:rsidR="009C2F0D">
              <w:rPr>
                <w:rFonts w:ascii="Arial" w:hAnsi="Arial" w:cs="Arial"/>
                <w:sz w:val="16"/>
                <w:szCs w:val="16"/>
              </w:rPr>
              <w:t xml:space="preserve">/ </w:t>
            </w:r>
            <w:r w:rsidRPr="00600499">
              <w:rPr>
                <w:rFonts w:ascii="Arial" w:hAnsi="Arial" w:cs="Arial"/>
                <w:sz w:val="16"/>
                <w:szCs w:val="16"/>
              </w:rPr>
              <w:t>365</w:t>
            </w:r>
            <w:r w:rsidR="009C2F0D">
              <w:rPr>
                <w:rFonts w:ascii="Arial" w:hAnsi="Arial" w:cs="Arial"/>
                <w:sz w:val="16"/>
                <w:szCs w:val="16"/>
              </w:rPr>
              <w:t xml:space="preserve"> </w:t>
            </w:r>
            <w:r w:rsidRPr="00600499">
              <w:rPr>
                <w:rFonts w:ascii="Arial" w:hAnsi="Arial" w:cs="Arial"/>
                <w:sz w:val="16"/>
                <w:szCs w:val="16"/>
              </w:rPr>
              <w:t>days per year</w:t>
            </w:r>
            <w:r w:rsidR="00E46C4E">
              <w:rPr>
                <w:rFonts w:ascii="Arial" w:hAnsi="Arial" w:cs="Arial"/>
                <w:sz w:val="16"/>
                <w:szCs w:val="16"/>
              </w:rPr>
              <w:t>.</w:t>
            </w:r>
          </w:p>
          <w:p w:rsidR="009852A8" w:rsidRPr="00600499" w:rsidRDefault="009852A8" w:rsidP="00600499">
            <w:pPr>
              <w:spacing w:line="360" w:lineRule="auto"/>
              <w:rPr>
                <w:rFonts w:ascii="Arial" w:hAnsi="Arial" w:cs="Arial"/>
                <w:sz w:val="16"/>
                <w:szCs w:val="16"/>
              </w:rPr>
            </w:pPr>
          </w:p>
        </w:tc>
      </w:tr>
      <w:tr w:rsidR="0085575A" w:rsidRPr="00600499" w:rsidTr="005969F7">
        <w:trPr>
          <w:trHeight w:val="172"/>
        </w:trPr>
        <w:tc>
          <w:tcPr>
            <w:tcW w:w="1418" w:type="dxa"/>
          </w:tcPr>
          <w:p w:rsidR="0085575A" w:rsidRPr="00600499" w:rsidRDefault="00D6046D" w:rsidP="004F1CBD">
            <w:pPr>
              <w:pStyle w:val="ListParagraph"/>
              <w:numPr>
                <w:ilvl w:val="0"/>
                <w:numId w:val="19"/>
              </w:numPr>
              <w:spacing w:line="360" w:lineRule="auto"/>
              <w:ind w:left="176" w:hanging="284"/>
              <w:rPr>
                <w:rFonts w:ascii="Arial" w:hAnsi="Arial" w:cs="Arial"/>
                <w:sz w:val="16"/>
                <w:szCs w:val="16"/>
              </w:rPr>
            </w:pPr>
            <w:r w:rsidRPr="009E1868">
              <w:rPr>
                <w:rFonts w:ascii="Arial" w:hAnsi="Arial" w:cs="Arial"/>
                <w:sz w:val="16"/>
                <w:szCs w:val="16"/>
              </w:rPr>
              <w:t>Train - the - trainer workshops  and p</w:t>
            </w:r>
            <w:proofErr w:type="spellStart"/>
            <w:r w:rsidRPr="009E1868">
              <w:rPr>
                <w:rFonts w:ascii="Arial" w:hAnsi="Arial" w:cs="Arial"/>
                <w:sz w:val="16"/>
                <w:szCs w:val="16"/>
                <w:lang w:val="en-GB"/>
              </w:rPr>
              <w:t>sychosocial</w:t>
            </w:r>
            <w:proofErr w:type="spellEnd"/>
            <w:r w:rsidRPr="009E1868">
              <w:rPr>
                <w:rFonts w:ascii="Arial" w:hAnsi="Arial" w:cs="Arial"/>
                <w:sz w:val="16"/>
                <w:szCs w:val="16"/>
                <w:lang w:val="en-GB"/>
              </w:rPr>
              <w:t xml:space="preserve"> awareness sessions</w:t>
            </w:r>
          </w:p>
        </w:tc>
        <w:tc>
          <w:tcPr>
            <w:tcW w:w="1984" w:type="dxa"/>
          </w:tcPr>
          <w:p w:rsidR="0085575A" w:rsidRDefault="00BC4F2D" w:rsidP="0085575A">
            <w:pPr>
              <w:pStyle w:val="ListParagraph"/>
              <w:numPr>
                <w:ilvl w:val="0"/>
                <w:numId w:val="22"/>
              </w:numPr>
              <w:spacing w:line="360" w:lineRule="auto"/>
              <w:ind w:left="172" w:hanging="283"/>
              <w:jc w:val="both"/>
              <w:rPr>
                <w:rFonts w:ascii="Arial" w:hAnsi="Arial" w:cs="Arial"/>
                <w:sz w:val="16"/>
                <w:szCs w:val="16"/>
              </w:rPr>
            </w:pPr>
            <w:r>
              <w:rPr>
                <w:rFonts w:ascii="Arial" w:hAnsi="Arial" w:cs="Arial"/>
                <w:sz w:val="16"/>
                <w:szCs w:val="16"/>
              </w:rPr>
              <w:t>Arrange and implement the training and interventions as requested by SARS</w:t>
            </w:r>
            <w:r w:rsidR="00E46C4E">
              <w:rPr>
                <w:rFonts w:ascii="Arial" w:hAnsi="Arial" w:cs="Arial"/>
                <w:sz w:val="16"/>
                <w:szCs w:val="16"/>
              </w:rPr>
              <w:t>.</w:t>
            </w:r>
          </w:p>
          <w:p w:rsidR="00E46C4E" w:rsidRPr="00E46C4E" w:rsidRDefault="00E46C4E" w:rsidP="00E46C4E">
            <w:pPr>
              <w:pStyle w:val="ListParagraph"/>
              <w:rPr>
                <w:rFonts w:ascii="Arial" w:hAnsi="Arial" w:cs="Arial"/>
                <w:sz w:val="16"/>
                <w:szCs w:val="16"/>
              </w:rPr>
            </w:pPr>
          </w:p>
          <w:p w:rsidR="003E2607" w:rsidRPr="00600499" w:rsidRDefault="003E2607" w:rsidP="0085575A">
            <w:pPr>
              <w:pStyle w:val="ListParagraph"/>
              <w:numPr>
                <w:ilvl w:val="0"/>
                <w:numId w:val="22"/>
              </w:numPr>
              <w:spacing w:line="360" w:lineRule="auto"/>
              <w:ind w:left="172" w:hanging="283"/>
              <w:jc w:val="both"/>
              <w:rPr>
                <w:rFonts w:ascii="Arial" w:hAnsi="Arial" w:cs="Arial"/>
                <w:sz w:val="16"/>
                <w:szCs w:val="16"/>
              </w:rPr>
            </w:pPr>
            <w:r>
              <w:rPr>
                <w:rFonts w:ascii="Arial" w:hAnsi="Arial" w:cs="Arial"/>
                <w:sz w:val="16"/>
                <w:szCs w:val="16"/>
              </w:rPr>
              <w:t>Provide booklets (hard or soft copy as may be relevant) for all training sessions</w:t>
            </w:r>
            <w:r w:rsidR="00E46C4E">
              <w:rPr>
                <w:rFonts w:ascii="Arial" w:hAnsi="Arial" w:cs="Arial"/>
                <w:sz w:val="16"/>
                <w:szCs w:val="16"/>
              </w:rPr>
              <w:t>.</w:t>
            </w:r>
          </w:p>
        </w:tc>
        <w:tc>
          <w:tcPr>
            <w:tcW w:w="1276" w:type="dxa"/>
          </w:tcPr>
          <w:p w:rsidR="0085575A" w:rsidRPr="00600499" w:rsidRDefault="0085575A" w:rsidP="009C2F0D">
            <w:pPr>
              <w:spacing w:line="360" w:lineRule="auto"/>
              <w:rPr>
                <w:rFonts w:ascii="Arial" w:hAnsi="Arial" w:cs="Arial"/>
                <w:sz w:val="16"/>
                <w:szCs w:val="16"/>
              </w:rPr>
            </w:pPr>
            <w:r w:rsidRPr="00600499">
              <w:rPr>
                <w:rFonts w:ascii="Arial" w:hAnsi="Arial" w:cs="Arial"/>
                <w:sz w:val="16"/>
                <w:szCs w:val="16"/>
              </w:rPr>
              <w:t>Key Account Manager</w:t>
            </w:r>
          </w:p>
        </w:tc>
        <w:tc>
          <w:tcPr>
            <w:tcW w:w="1559" w:type="dxa"/>
          </w:tcPr>
          <w:p w:rsidR="0085575A" w:rsidRDefault="00BC4F2D" w:rsidP="0085575A">
            <w:pPr>
              <w:pStyle w:val="ListParagraph"/>
              <w:numPr>
                <w:ilvl w:val="0"/>
                <w:numId w:val="22"/>
              </w:numPr>
              <w:spacing w:line="360" w:lineRule="auto"/>
              <w:ind w:left="179" w:hanging="284"/>
              <w:rPr>
                <w:rFonts w:ascii="Arial" w:hAnsi="Arial" w:cs="Arial"/>
                <w:sz w:val="16"/>
                <w:szCs w:val="16"/>
              </w:rPr>
            </w:pPr>
            <w:r w:rsidRPr="00600499">
              <w:rPr>
                <w:rFonts w:ascii="Arial" w:hAnsi="Arial" w:cs="Arial"/>
                <w:sz w:val="16"/>
                <w:szCs w:val="16"/>
              </w:rPr>
              <w:t>Assistance with marketing and promotion of the services</w:t>
            </w:r>
          </w:p>
          <w:p w:rsidR="00CF500E" w:rsidRDefault="00CF500E" w:rsidP="0085575A">
            <w:pPr>
              <w:pStyle w:val="ListParagraph"/>
              <w:numPr>
                <w:ilvl w:val="0"/>
                <w:numId w:val="22"/>
              </w:numPr>
              <w:spacing w:line="360" w:lineRule="auto"/>
              <w:ind w:left="179" w:hanging="284"/>
              <w:rPr>
                <w:rFonts w:ascii="Arial" w:hAnsi="Arial" w:cs="Arial"/>
                <w:sz w:val="16"/>
                <w:szCs w:val="16"/>
              </w:rPr>
            </w:pPr>
            <w:r>
              <w:rPr>
                <w:rFonts w:ascii="Arial" w:hAnsi="Arial" w:cs="Arial"/>
                <w:sz w:val="16"/>
                <w:szCs w:val="16"/>
              </w:rPr>
              <w:t>Training and interventions requests</w:t>
            </w:r>
          </w:p>
          <w:p w:rsidR="00584672" w:rsidRDefault="00584672" w:rsidP="0085575A">
            <w:pPr>
              <w:pStyle w:val="ListParagraph"/>
              <w:numPr>
                <w:ilvl w:val="0"/>
                <w:numId w:val="22"/>
              </w:numPr>
              <w:spacing w:line="360" w:lineRule="auto"/>
              <w:ind w:left="179" w:hanging="284"/>
              <w:rPr>
                <w:rFonts w:ascii="Arial" w:hAnsi="Arial" w:cs="Arial"/>
                <w:sz w:val="16"/>
                <w:szCs w:val="16"/>
              </w:rPr>
            </w:pPr>
            <w:r>
              <w:rPr>
                <w:rFonts w:ascii="Arial" w:hAnsi="Arial" w:cs="Arial"/>
                <w:sz w:val="16"/>
                <w:szCs w:val="16"/>
              </w:rPr>
              <w:t>Provide relevant tools and facilities for the purpose of training and interventions</w:t>
            </w:r>
          </w:p>
          <w:p w:rsidR="002C2C51" w:rsidRPr="00600499" w:rsidRDefault="002C2C51" w:rsidP="0085575A">
            <w:pPr>
              <w:pStyle w:val="ListParagraph"/>
              <w:numPr>
                <w:ilvl w:val="0"/>
                <w:numId w:val="22"/>
              </w:numPr>
              <w:spacing w:line="360" w:lineRule="auto"/>
              <w:ind w:left="179" w:hanging="284"/>
              <w:rPr>
                <w:rFonts w:ascii="Arial" w:hAnsi="Arial" w:cs="Arial"/>
                <w:sz w:val="16"/>
                <w:szCs w:val="16"/>
              </w:rPr>
            </w:pPr>
            <w:r>
              <w:rPr>
                <w:rFonts w:ascii="Arial" w:hAnsi="Arial" w:cs="Arial"/>
                <w:sz w:val="16"/>
                <w:szCs w:val="16"/>
              </w:rPr>
              <w:t>Ensure the registration of relevant training topics with SIOL</w:t>
            </w:r>
          </w:p>
        </w:tc>
        <w:tc>
          <w:tcPr>
            <w:tcW w:w="1276" w:type="dxa"/>
          </w:tcPr>
          <w:p w:rsidR="0085575A" w:rsidRPr="008A0EDD" w:rsidRDefault="0085575A" w:rsidP="0085575A">
            <w:pPr>
              <w:spacing w:line="360" w:lineRule="auto"/>
              <w:rPr>
                <w:rFonts w:ascii="Arial" w:hAnsi="Arial" w:cs="Arial"/>
                <w:sz w:val="16"/>
                <w:szCs w:val="16"/>
              </w:rPr>
            </w:pPr>
            <w:r w:rsidRPr="008A0EDD">
              <w:rPr>
                <w:rFonts w:ascii="Arial" w:hAnsi="Arial" w:cs="Arial"/>
                <w:sz w:val="16"/>
                <w:szCs w:val="16"/>
              </w:rPr>
              <w:t>SARS Wellness Team</w:t>
            </w:r>
          </w:p>
        </w:tc>
        <w:tc>
          <w:tcPr>
            <w:tcW w:w="2126" w:type="dxa"/>
          </w:tcPr>
          <w:p w:rsidR="0085575A" w:rsidRDefault="00DB3867" w:rsidP="0085575A">
            <w:pPr>
              <w:pStyle w:val="ListParagraph"/>
              <w:numPr>
                <w:ilvl w:val="0"/>
                <w:numId w:val="22"/>
              </w:numPr>
              <w:spacing w:line="360" w:lineRule="auto"/>
              <w:ind w:left="172" w:hanging="283"/>
              <w:jc w:val="both"/>
              <w:rPr>
                <w:rFonts w:ascii="Arial" w:hAnsi="Arial" w:cs="Arial"/>
                <w:sz w:val="16"/>
                <w:szCs w:val="16"/>
              </w:rPr>
            </w:pPr>
            <w:r>
              <w:rPr>
                <w:rFonts w:ascii="Arial" w:hAnsi="Arial" w:cs="Arial"/>
                <w:sz w:val="16"/>
                <w:szCs w:val="16"/>
              </w:rPr>
              <w:t xml:space="preserve">Training </w:t>
            </w:r>
            <w:r w:rsidR="003E2607">
              <w:rPr>
                <w:rFonts w:ascii="Arial" w:hAnsi="Arial" w:cs="Arial"/>
                <w:sz w:val="16"/>
                <w:szCs w:val="16"/>
              </w:rPr>
              <w:t xml:space="preserve">and intervention </w:t>
            </w:r>
            <w:r>
              <w:rPr>
                <w:rFonts w:ascii="Arial" w:hAnsi="Arial" w:cs="Arial"/>
                <w:sz w:val="16"/>
                <w:szCs w:val="16"/>
              </w:rPr>
              <w:t xml:space="preserve">requests </w:t>
            </w:r>
            <w:r w:rsidR="003E2607">
              <w:rPr>
                <w:rFonts w:ascii="Arial" w:hAnsi="Arial" w:cs="Arial"/>
                <w:sz w:val="16"/>
                <w:szCs w:val="16"/>
              </w:rPr>
              <w:t>will</w:t>
            </w:r>
            <w:r>
              <w:rPr>
                <w:rFonts w:ascii="Arial" w:hAnsi="Arial" w:cs="Arial"/>
                <w:sz w:val="16"/>
                <w:szCs w:val="16"/>
              </w:rPr>
              <w:t xml:space="preserve"> be directed through the SARS Wellness consultants</w:t>
            </w:r>
            <w:r w:rsidR="003E2607">
              <w:rPr>
                <w:rFonts w:ascii="Arial" w:hAnsi="Arial" w:cs="Arial"/>
                <w:sz w:val="16"/>
                <w:szCs w:val="16"/>
              </w:rPr>
              <w:t xml:space="preserve"> at least 1 week prior to implementation</w:t>
            </w:r>
          </w:p>
          <w:p w:rsidR="00DB3867" w:rsidRDefault="00CF500E" w:rsidP="0085575A">
            <w:pPr>
              <w:pStyle w:val="ListParagraph"/>
              <w:numPr>
                <w:ilvl w:val="0"/>
                <w:numId w:val="22"/>
              </w:numPr>
              <w:spacing w:line="360" w:lineRule="auto"/>
              <w:ind w:left="172" w:hanging="283"/>
              <w:jc w:val="both"/>
              <w:rPr>
                <w:rFonts w:ascii="Arial" w:hAnsi="Arial" w:cs="Arial"/>
                <w:sz w:val="16"/>
                <w:szCs w:val="16"/>
              </w:rPr>
            </w:pPr>
            <w:r>
              <w:rPr>
                <w:rFonts w:ascii="Arial" w:hAnsi="Arial" w:cs="Arial"/>
                <w:sz w:val="16"/>
                <w:szCs w:val="16"/>
              </w:rPr>
              <w:t xml:space="preserve">The </w:t>
            </w:r>
            <w:r w:rsidR="009C2F0D">
              <w:rPr>
                <w:rFonts w:ascii="Arial" w:hAnsi="Arial" w:cs="Arial"/>
                <w:sz w:val="16"/>
                <w:szCs w:val="16"/>
              </w:rPr>
              <w:t>S</w:t>
            </w:r>
            <w:r>
              <w:rPr>
                <w:rFonts w:ascii="Arial" w:hAnsi="Arial" w:cs="Arial"/>
                <w:sz w:val="16"/>
                <w:szCs w:val="16"/>
              </w:rPr>
              <w:t xml:space="preserve">ervice </w:t>
            </w:r>
            <w:r w:rsidR="009C2F0D">
              <w:rPr>
                <w:rFonts w:ascii="Arial" w:hAnsi="Arial" w:cs="Arial"/>
                <w:sz w:val="16"/>
                <w:szCs w:val="16"/>
              </w:rPr>
              <w:t>P</w:t>
            </w:r>
            <w:r>
              <w:rPr>
                <w:rFonts w:ascii="Arial" w:hAnsi="Arial" w:cs="Arial"/>
                <w:sz w:val="16"/>
                <w:szCs w:val="16"/>
              </w:rPr>
              <w:t>rovider must make available suitably qualified and experienced personnel for such services</w:t>
            </w:r>
          </w:p>
          <w:p w:rsidR="00584672" w:rsidRDefault="00584672" w:rsidP="0085575A">
            <w:pPr>
              <w:pStyle w:val="ListParagraph"/>
              <w:numPr>
                <w:ilvl w:val="0"/>
                <w:numId w:val="22"/>
              </w:numPr>
              <w:spacing w:line="360" w:lineRule="auto"/>
              <w:ind w:left="172" w:hanging="283"/>
              <w:jc w:val="both"/>
              <w:rPr>
                <w:rFonts w:ascii="Arial" w:hAnsi="Arial" w:cs="Arial"/>
                <w:sz w:val="16"/>
                <w:szCs w:val="16"/>
              </w:rPr>
            </w:pPr>
            <w:r>
              <w:rPr>
                <w:rFonts w:ascii="Arial" w:hAnsi="Arial" w:cs="Arial"/>
                <w:sz w:val="16"/>
                <w:szCs w:val="16"/>
              </w:rPr>
              <w:t>Training and intervention services will be provided at time and location specified by SARS</w:t>
            </w:r>
          </w:p>
          <w:p w:rsidR="00584672" w:rsidRPr="00600499" w:rsidRDefault="00584672" w:rsidP="00B22753">
            <w:pPr>
              <w:pStyle w:val="ListParagraph"/>
              <w:numPr>
                <w:ilvl w:val="0"/>
                <w:numId w:val="22"/>
              </w:numPr>
              <w:spacing w:line="360" w:lineRule="auto"/>
              <w:ind w:left="172" w:hanging="283"/>
              <w:jc w:val="both"/>
              <w:rPr>
                <w:rFonts w:ascii="Arial" w:hAnsi="Arial" w:cs="Arial"/>
                <w:sz w:val="16"/>
                <w:szCs w:val="16"/>
              </w:rPr>
            </w:pPr>
            <w:r>
              <w:rPr>
                <w:rFonts w:ascii="Arial" w:hAnsi="Arial" w:cs="Arial"/>
                <w:sz w:val="16"/>
                <w:szCs w:val="16"/>
              </w:rPr>
              <w:t xml:space="preserve">The </w:t>
            </w:r>
            <w:r w:rsidR="009C2F0D">
              <w:rPr>
                <w:rFonts w:ascii="Arial" w:hAnsi="Arial" w:cs="Arial"/>
                <w:sz w:val="16"/>
                <w:szCs w:val="16"/>
              </w:rPr>
              <w:t>S</w:t>
            </w:r>
            <w:r>
              <w:rPr>
                <w:rFonts w:ascii="Arial" w:hAnsi="Arial" w:cs="Arial"/>
                <w:sz w:val="16"/>
                <w:szCs w:val="16"/>
              </w:rPr>
              <w:t xml:space="preserve">ervice </w:t>
            </w:r>
            <w:r w:rsidR="009C2F0D">
              <w:rPr>
                <w:rFonts w:ascii="Arial" w:hAnsi="Arial" w:cs="Arial"/>
                <w:sz w:val="16"/>
                <w:szCs w:val="16"/>
              </w:rPr>
              <w:t>P</w:t>
            </w:r>
            <w:r>
              <w:rPr>
                <w:rFonts w:ascii="Arial" w:hAnsi="Arial" w:cs="Arial"/>
                <w:sz w:val="16"/>
                <w:szCs w:val="16"/>
              </w:rPr>
              <w:t>rovider will utilise its own training materials</w:t>
            </w:r>
            <w:r w:rsidR="0043602D">
              <w:rPr>
                <w:rFonts w:ascii="Arial" w:hAnsi="Arial" w:cs="Arial"/>
                <w:sz w:val="16"/>
                <w:szCs w:val="16"/>
              </w:rPr>
              <w:t xml:space="preserve"> for all the required sessions</w:t>
            </w:r>
          </w:p>
        </w:tc>
      </w:tr>
      <w:tr w:rsidR="00682C83" w:rsidRPr="00600499" w:rsidTr="005969F7">
        <w:trPr>
          <w:trHeight w:val="172"/>
        </w:trPr>
        <w:tc>
          <w:tcPr>
            <w:tcW w:w="1418" w:type="dxa"/>
          </w:tcPr>
          <w:p w:rsidR="00682C83" w:rsidRDefault="00682C83" w:rsidP="00682C83">
            <w:pPr>
              <w:pStyle w:val="ListParagraph"/>
              <w:numPr>
                <w:ilvl w:val="0"/>
                <w:numId w:val="22"/>
              </w:numPr>
              <w:spacing w:line="360" w:lineRule="auto"/>
              <w:ind w:left="172" w:hanging="283"/>
              <w:jc w:val="both"/>
              <w:rPr>
                <w:rFonts w:ascii="Arial" w:hAnsi="Arial" w:cs="Arial"/>
                <w:sz w:val="16"/>
                <w:szCs w:val="16"/>
              </w:rPr>
            </w:pPr>
            <w:r w:rsidRPr="00682C83">
              <w:rPr>
                <w:rFonts w:ascii="Arial" w:hAnsi="Arial" w:cs="Arial"/>
                <w:sz w:val="16"/>
                <w:szCs w:val="16"/>
              </w:rPr>
              <w:t>Behavioural risk management survey</w:t>
            </w:r>
          </w:p>
        </w:tc>
        <w:tc>
          <w:tcPr>
            <w:tcW w:w="1984" w:type="dxa"/>
          </w:tcPr>
          <w:p w:rsidR="00682C83" w:rsidRDefault="00682C83" w:rsidP="00B22753">
            <w:pPr>
              <w:pStyle w:val="ListParagraph"/>
              <w:numPr>
                <w:ilvl w:val="0"/>
                <w:numId w:val="22"/>
              </w:numPr>
              <w:spacing w:line="360" w:lineRule="auto"/>
              <w:ind w:left="172" w:hanging="283"/>
              <w:jc w:val="both"/>
              <w:rPr>
                <w:rFonts w:ascii="Arial" w:hAnsi="Arial" w:cs="Arial"/>
                <w:sz w:val="16"/>
                <w:szCs w:val="16"/>
              </w:rPr>
            </w:pPr>
            <w:r w:rsidRPr="00682C83">
              <w:rPr>
                <w:rFonts w:ascii="Arial" w:hAnsi="Arial" w:cs="Arial"/>
                <w:sz w:val="16"/>
                <w:szCs w:val="16"/>
              </w:rPr>
              <w:t xml:space="preserve">The </w:t>
            </w:r>
            <w:r w:rsidR="009C2F0D">
              <w:rPr>
                <w:rFonts w:ascii="Arial" w:hAnsi="Arial" w:cs="Arial"/>
                <w:sz w:val="16"/>
                <w:szCs w:val="16"/>
              </w:rPr>
              <w:t>S</w:t>
            </w:r>
            <w:r w:rsidRPr="00682C83">
              <w:rPr>
                <w:rFonts w:ascii="Arial" w:hAnsi="Arial" w:cs="Arial"/>
                <w:sz w:val="16"/>
                <w:szCs w:val="16"/>
              </w:rPr>
              <w:t xml:space="preserve">ervice </w:t>
            </w:r>
            <w:r w:rsidR="009C2F0D">
              <w:rPr>
                <w:rFonts w:ascii="Arial" w:hAnsi="Arial" w:cs="Arial"/>
                <w:sz w:val="16"/>
                <w:szCs w:val="16"/>
              </w:rPr>
              <w:t>P</w:t>
            </w:r>
            <w:r w:rsidRPr="00682C83">
              <w:rPr>
                <w:rFonts w:ascii="Arial" w:hAnsi="Arial" w:cs="Arial"/>
                <w:sz w:val="16"/>
                <w:szCs w:val="16"/>
              </w:rPr>
              <w:t>rovider must conduct behavioural risk management survey every two years.</w:t>
            </w:r>
          </w:p>
        </w:tc>
        <w:tc>
          <w:tcPr>
            <w:tcW w:w="1276" w:type="dxa"/>
          </w:tcPr>
          <w:p w:rsidR="00682C83" w:rsidRPr="00600499" w:rsidRDefault="00682C83" w:rsidP="009C2F0D">
            <w:pPr>
              <w:pStyle w:val="ListParagraph"/>
              <w:numPr>
                <w:ilvl w:val="0"/>
                <w:numId w:val="22"/>
              </w:numPr>
              <w:spacing w:line="360" w:lineRule="auto"/>
              <w:ind w:left="172" w:hanging="283"/>
              <w:jc w:val="both"/>
              <w:rPr>
                <w:rFonts w:ascii="Arial" w:hAnsi="Arial" w:cs="Arial"/>
                <w:sz w:val="16"/>
                <w:szCs w:val="16"/>
              </w:rPr>
            </w:pPr>
            <w:r w:rsidRPr="00682C83">
              <w:rPr>
                <w:rFonts w:ascii="Arial" w:hAnsi="Arial" w:cs="Arial"/>
                <w:sz w:val="16"/>
                <w:szCs w:val="16"/>
              </w:rPr>
              <w:t>Key Account Manager</w:t>
            </w:r>
          </w:p>
        </w:tc>
        <w:tc>
          <w:tcPr>
            <w:tcW w:w="1559" w:type="dxa"/>
          </w:tcPr>
          <w:p w:rsidR="00682C83" w:rsidRPr="00682C83" w:rsidRDefault="00682C83" w:rsidP="00682C83">
            <w:pPr>
              <w:pStyle w:val="ListParagraph"/>
              <w:numPr>
                <w:ilvl w:val="0"/>
                <w:numId w:val="22"/>
              </w:numPr>
              <w:spacing w:line="360" w:lineRule="auto"/>
              <w:ind w:left="172" w:hanging="283"/>
              <w:jc w:val="both"/>
              <w:rPr>
                <w:rFonts w:ascii="Arial" w:hAnsi="Arial" w:cs="Arial"/>
                <w:sz w:val="16"/>
                <w:szCs w:val="16"/>
              </w:rPr>
            </w:pPr>
            <w:r w:rsidRPr="00682C83">
              <w:rPr>
                <w:rFonts w:ascii="Arial" w:hAnsi="Arial" w:cs="Arial"/>
                <w:sz w:val="16"/>
                <w:szCs w:val="16"/>
              </w:rPr>
              <w:t>Wellness unit to  market  and communicate the survey to the workforce</w:t>
            </w:r>
          </w:p>
          <w:p w:rsidR="00682C83" w:rsidRPr="00682C83" w:rsidRDefault="00682C83" w:rsidP="00682C83">
            <w:pPr>
              <w:pStyle w:val="ListParagraph"/>
              <w:spacing w:line="360" w:lineRule="auto"/>
              <w:ind w:left="172"/>
              <w:jc w:val="both"/>
              <w:rPr>
                <w:rFonts w:ascii="Arial" w:hAnsi="Arial" w:cs="Arial"/>
                <w:sz w:val="16"/>
                <w:szCs w:val="16"/>
              </w:rPr>
            </w:pPr>
          </w:p>
          <w:p w:rsidR="00682C83" w:rsidRPr="00600499" w:rsidRDefault="009C2F0D" w:rsidP="00682C83">
            <w:pPr>
              <w:pStyle w:val="ListParagraph"/>
              <w:numPr>
                <w:ilvl w:val="0"/>
                <w:numId w:val="22"/>
              </w:numPr>
              <w:spacing w:line="360" w:lineRule="auto"/>
              <w:ind w:left="172" w:hanging="283"/>
              <w:jc w:val="both"/>
              <w:rPr>
                <w:rFonts w:ascii="Arial" w:hAnsi="Arial" w:cs="Arial"/>
                <w:sz w:val="16"/>
                <w:szCs w:val="16"/>
              </w:rPr>
            </w:pPr>
            <w:r>
              <w:rPr>
                <w:rFonts w:ascii="Arial" w:hAnsi="Arial" w:cs="Arial"/>
                <w:sz w:val="16"/>
                <w:szCs w:val="16"/>
              </w:rPr>
              <w:lastRenderedPageBreak/>
              <w:t xml:space="preserve">SARS (?) </w:t>
            </w:r>
            <w:r w:rsidR="00682C83" w:rsidRPr="00682C83">
              <w:rPr>
                <w:rFonts w:ascii="Arial" w:hAnsi="Arial" w:cs="Arial"/>
                <w:sz w:val="16"/>
                <w:szCs w:val="16"/>
              </w:rPr>
              <w:t>IT to assist with dissemination of questionnaires</w:t>
            </w:r>
          </w:p>
        </w:tc>
        <w:tc>
          <w:tcPr>
            <w:tcW w:w="1276" w:type="dxa"/>
          </w:tcPr>
          <w:p w:rsidR="00682C83" w:rsidRPr="008A0EDD" w:rsidRDefault="00682C83" w:rsidP="00682C83">
            <w:pPr>
              <w:numPr>
                <w:ilvl w:val="0"/>
                <w:numId w:val="22"/>
              </w:numPr>
              <w:spacing w:line="360" w:lineRule="auto"/>
              <w:ind w:left="172" w:hanging="283"/>
              <w:jc w:val="both"/>
              <w:rPr>
                <w:rFonts w:ascii="Arial" w:hAnsi="Arial" w:cs="Arial"/>
                <w:sz w:val="16"/>
                <w:szCs w:val="16"/>
              </w:rPr>
            </w:pPr>
            <w:r>
              <w:rPr>
                <w:rFonts w:ascii="Arial" w:hAnsi="Arial" w:cs="Arial"/>
                <w:sz w:val="16"/>
                <w:szCs w:val="16"/>
              </w:rPr>
              <w:lastRenderedPageBreak/>
              <w:t>SARS W</w:t>
            </w:r>
            <w:r w:rsidRPr="00682C83">
              <w:rPr>
                <w:rFonts w:ascii="Arial" w:hAnsi="Arial" w:cs="Arial"/>
                <w:sz w:val="16"/>
                <w:szCs w:val="16"/>
              </w:rPr>
              <w:t>ellness unit</w:t>
            </w:r>
          </w:p>
        </w:tc>
        <w:tc>
          <w:tcPr>
            <w:tcW w:w="2126" w:type="dxa"/>
          </w:tcPr>
          <w:p w:rsidR="00682C83" w:rsidRDefault="00682C83" w:rsidP="00B22753">
            <w:pPr>
              <w:pStyle w:val="ListParagraph"/>
              <w:numPr>
                <w:ilvl w:val="0"/>
                <w:numId w:val="22"/>
              </w:numPr>
              <w:spacing w:line="360" w:lineRule="auto"/>
              <w:ind w:left="172" w:hanging="283"/>
              <w:jc w:val="both"/>
              <w:rPr>
                <w:rFonts w:ascii="Arial" w:hAnsi="Arial" w:cs="Arial"/>
                <w:sz w:val="16"/>
                <w:szCs w:val="16"/>
              </w:rPr>
            </w:pPr>
            <w:r w:rsidRPr="00682C83">
              <w:rPr>
                <w:rFonts w:ascii="Arial" w:hAnsi="Arial" w:cs="Arial"/>
                <w:sz w:val="16"/>
                <w:szCs w:val="16"/>
              </w:rPr>
              <w:t xml:space="preserve">The </w:t>
            </w:r>
            <w:r w:rsidR="009C2F0D">
              <w:rPr>
                <w:rFonts w:ascii="Arial" w:hAnsi="Arial" w:cs="Arial"/>
                <w:sz w:val="16"/>
                <w:szCs w:val="16"/>
              </w:rPr>
              <w:t>S</w:t>
            </w:r>
            <w:r w:rsidRPr="00682C83">
              <w:rPr>
                <w:rFonts w:ascii="Arial" w:hAnsi="Arial" w:cs="Arial"/>
                <w:sz w:val="16"/>
                <w:szCs w:val="16"/>
              </w:rPr>
              <w:t xml:space="preserve">ervice </w:t>
            </w:r>
            <w:r w:rsidR="009C2F0D">
              <w:rPr>
                <w:rFonts w:ascii="Arial" w:hAnsi="Arial" w:cs="Arial"/>
                <w:sz w:val="16"/>
                <w:szCs w:val="16"/>
              </w:rPr>
              <w:t>P</w:t>
            </w:r>
            <w:r w:rsidRPr="00682C83">
              <w:rPr>
                <w:rFonts w:ascii="Arial" w:hAnsi="Arial" w:cs="Arial"/>
                <w:sz w:val="16"/>
                <w:szCs w:val="16"/>
              </w:rPr>
              <w:t xml:space="preserve">rovider to commence the survey in March of the second and the last year of the contract </w:t>
            </w:r>
          </w:p>
        </w:tc>
      </w:tr>
    </w:tbl>
    <w:p w:rsidR="00AF1C98" w:rsidRDefault="00AF1C98" w:rsidP="00600499">
      <w:pPr>
        <w:spacing w:line="360" w:lineRule="auto"/>
        <w:rPr>
          <w:rFonts w:ascii="Arial" w:hAnsi="Arial" w:cs="Arial"/>
          <w:sz w:val="16"/>
          <w:szCs w:val="16"/>
        </w:rPr>
      </w:pPr>
    </w:p>
    <w:p w:rsidR="004F1CBD" w:rsidRPr="00600499" w:rsidRDefault="004F1CBD" w:rsidP="00600499">
      <w:pPr>
        <w:spacing w:line="360" w:lineRule="auto"/>
        <w:rPr>
          <w:rFonts w:ascii="Arial" w:hAnsi="Arial" w:cs="Arial"/>
          <w:sz w:val="16"/>
          <w:szCs w:val="16"/>
        </w:rPr>
      </w:pPr>
    </w:p>
    <w:p w:rsidR="00393742" w:rsidRPr="000E3CF4" w:rsidRDefault="008F5807" w:rsidP="000E3CF4">
      <w:pPr>
        <w:pStyle w:val="ListParagraph"/>
        <w:numPr>
          <w:ilvl w:val="0"/>
          <w:numId w:val="18"/>
        </w:numPr>
        <w:spacing w:line="360" w:lineRule="auto"/>
        <w:ind w:left="284" w:hanging="284"/>
        <w:rPr>
          <w:rFonts w:ascii="Arial" w:hAnsi="Arial" w:cs="Arial"/>
          <w:b/>
        </w:rPr>
      </w:pPr>
      <w:r w:rsidRPr="000E3CF4">
        <w:rPr>
          <w:rFonts w:ascii="Arial" w:hAnsi="Arial" w:cs="Arial"/>
          <w:b/>
        </w:rPr>
        <w:t xml:space="preserve">Marketing Wellness Program and creating awareness through Campaigns </w:t>
      </w:r>
    </w:p>
    <w:tbl>
      <w:tblPr>
        <w:tblStyle w:val="TableGrid"/>
        <w:tblW w:w="9634" w:type="dxa"/>
        <w:tblLayout w:type="fixed"/>
        <w:tblLook w:val="04A0" w:firstRow="1" w:lastRow="0" w:firstColumn="1" w:lastColumn="0" w:noHBand="0" w:noVBand="1"/>
      </w:tblPr>
      <w:tblGrid>
        <w:gridCol w:w="1413"/>
        <w:gridCol w:w="1984"/>
        <w:gridCol w:w="1276"/>
        <w:gridCol w:w="1985"/>
        <w:gridCol w:w="1275"/>
        <w:gridCol w:w="1701"/>
      </w:tblGrid>
      <w:tr w:rsidR="00600499" w:rsidRPr="000E3CF4" w:rsidTr="00E36B2C">
        <w:trPr>
          <w:tblHeader/>
        </w:trPr>
        <w:tc>
          <w:tcPr>
            <w:tcW w:w="1413" w:type="dxa"/>
            <w:shd w:val="clear" w:color="auto" w:fill="000000" w:themeFill="text1"/>
          </w:tcPr>
          <w:p w:rsidR="008F5807" w:rsidRPr="000E3CF4" w:rsidRDefault="008F5807" w:rsidP="00600499">
            <w:pPr>
              <w:spacing w:line="360" w:lineRule="auto"/>
              <w:rPr>
                <w:rFonts w:ascii="Arial" w:hAnsi="Arial" w:cs="Arial"/>
                <w:b/>
                <w:sz w:val="16"/>
                <w:szCs w:val="16"/>
              </w:rPr>
            </w:pPr>
            <w:r w:rsidRPr="000E3CF4">
              <w:rPr>
                <w:rFonts w:ascii="Arial" w:hAnsi="Arial" w:cs="Arial"/>
                <w:b/>
                <w:sz w:val="16"/>
                <w:szCs w:val="16"/>
              </w:rPr>
              <w:t>Process</w:t>
            </w:r>
          </w:p>
        </w:tc>
        <w:tc>
          <w:tcPr>
            <w:tcW w:w="1984" w:type="dxa"/>
            <w:shd w:val="clear" w:color="auto" w:fill="000000" w:themeFill="text1"/>
          </w:tcPr>
          <w:p w:rsidR="008F5807" w:rsidRPr="000E3CF4" w:rsidRDefault="008F5807" w:rsidP="00600499">
            <w:pPr>
              <w:spacing w:line="360" w:lineRule="auto"/>
              <w:rPr>
                <w:rFonts w:ascii="Arial" w:hAnsi="Arial" w:cs="Arial"/>
                <w:b/>
                <w:sz w:val="16"/>
                <w:szCs w:val="16"/>
              </w:rPr>
            </w:pPr>
            <w:r w:rsidRPr="000E3CF4">
              <w:rPr>
                <w:rFonts w:ascii="Arial" w:hAnsi="Arial" w:cs="Arial"/>
                <w:b/>
                <w:sz w:val="16"/>
                <w:szCs w:val="16"/>
              </w:rPr>
              <w:t>Service Provider Responsibilities</w:t>
            </w:r>
          </w:p>
        </w:tc>
        <w:tc>
          <w:tcPr>
            <w:tcW w:w="1276" w:type="dxa"/>
            <w:shd w:val="clear" w:color="auto" w:fill="000000" w:themeFill="text1"/>
          </w:tcPr>
          <w:p w:rsidR="008F5807" w:rsidRPr="000E3CF4" w:rsidRDefault="008F5807" w:rsidP="00600499">
            <w:pPr>
              <w:spacing w:line="360" w:lineRule="auto"/>
              <w:rPr>
                <w:rFonts w:ascii="Arial" w:hAnsi="Arial" w:cs="Arial"/>
                <w:b/>
                <w:sz w:val="16"/>
                <w:szCs w:val="16"/>
              </w:rPr>
            </w:pPr>
            <w:r w:rsidRPr="000E3CF4">
              <w:rPr>
                <w:rFonts w:ascii="Arial" w:hAnsi="Arial" w:cs="Arial"/>
                <w:b/>
                <w:sz w:val="16"/>
                <w:szCs w:val="16"/>
              </w:rPr>
              <w:t>Accountable Person</w:t>
            </w:r>
          </w:p>
        </w:tc>
        <w:tc>
          <w:tcPr>
            <w:tcW w:w="1985" w:type="dxa"/>
            <w:shd w:val="clear" w:color="auto" w:fill="000000" w:themeFill="text1"/>
          </w:tcPr>
          <w:p w:rsidR="008F5807" w:rsidRPr="000E3CF4" w:rsidRDefault="008F5807" w:rsidP="00600499">
            <w:pPr>
              <w:spacing w:line="360" w:lineRule="auto"/>
              <w:rPr>
                <w:rFonts w:ascii="Arial" w:hAnsi="Arial" w:cs="Arial"/>
                <w:b/>
                <w:sz w:val="16"/>
                <w:szCs w:val="16"/>
              </w:rPr>
            </w:pPr>
            <w:r w:rsidRPr="000E3CF4">
              <w:rPr>
                <w:rFonts w:ascii="Arial" w:hAnsi="Arial" w:cs="Arial"/>
                <w:b/>
                <w:sz w:val="16"/>
                <w:szCs w:val="16"/>
              </w:rPr>
              <w:t xml:space="preserve">SARS Responsibilities </w:t>
            </w:r>
          </w:p>
        </w:tc>
        <w:tc>
          <w:tcPr>
            <w:tcW w:w="1275" w:type="dxa"/>
            <w:shd w:val="clear" w:color="auto" w:fill="000000" w:themeFill="text1"/>
          </w:tcPr>
          <w:p w:rsidR="008F5807" w:rsidRPr="000E3CF4" w:rsidRDefault="008F5807" w:rsidP="00600499">
            <w:pPr>
              <w:spacing w:line="360" w:lineRule="auto"/>
              <w:rPr>
                <w:rFonts w:ascii="Arial" w:hAnsi="Arial" w:cs="Arial"/>
                <w:b/>
                <w:sz w:val="16"/>
                <w:szCs w:val="16"/>
              </w:rPr>
            </w:pPr>
            <w:r w:rsidRPr="000E3CF4">
              <w:rPr>
                <w:rFonts w:ascii="Arial" w:hAnsi="Arial" w:cs="Arial"/>
                <w:b/>
                <w:sz w:val="16"/>
                <w:szCs w:val="16"/>
              </w:rPr>
              <w:t xml:space="preserve">Accountable Person </w:t>
            </w:r>
          </w:p>
        </w:tc>
        <w:tc>
          <w:tcPr>
            <w:tcW w:w="1701" w:type="dxa"/>
            <w:shd w:val="clear" w:color="auto" w:fill="000000" w:themeFill="text1"/>
          </w:tcPr>
          <w:p w:rsidR="008F5807" w:rsidRPr="000E3CF4" w:rsidRDefault="008F5807" w:rsidP="00600499">
            <w:pPr>
              <w:spacing w:line="360" w:lineRule="auto"/>
              <w:rPr>
                <w:rFonts w:ascii="Arial" w:hAnsi="Arial" w:cs="Arial"/>
                <w:b/>
                <w:sz w:val="16"/>
                <w:szCs w:val="16"/>
              </w:rPr>
            </w:pPr>
            <w:r w:rsidRPr="000E3CF4">
              <w:rPr>
                <w:rFonts w:ascii="Arial" w:hAnsi="Arial" w:cs="Arial"/>
                <w:b/>
                <w:sz w:val="16"/>
                <w:szCs w:val="16"/>
              </w:rPr>
              <w:t>Performance standards</w:t>
            </w:r>
          </w:p>
        </w:tc>
      </w:tr>
      <w:tr w:rsidR="00600499" w:rsidRPr="00600499" w:rsidTr="00E36B2C">
        <w:tc>
          <w:tcPr>
            <w:tcW w:w="1413" w:type="dxa"/>
          </w:tcPr>
          <w:p w:rsidR="008F5807" w:rsidRPr="00600499" w:rsidRDefault="00600499" w:rsidP="008A0EDD">
            <w:pPr>
              <w:pStyle w:val="ListParagraph"/>
              <w:numPr>
                <w:ilvl w:val="0"/>
                <w:numId w:val="31"/>
              </w:numPr>
              <w:spacing w:line="360" w:lineRule="auto"/>
              <w:ind w:left="318" w:hanging="318"/>
              <w:rPr>
                <w:rFonts w:ascii="Arial" w:hAnsi="Arial" w:cs="Arial"/>
                <w:sz w:val="16"/>
                <w:szCs w:val="16"/>
              </w:rPr>
            </w:pPr>
            <w:r w:rsidRPr="00600499">
              <w:rPr>
                <w:rFonts w:ascii="Arial" w:hAnsi="Arial" w:cs="Arial"/>
                <w:sz w:val="16"/>
                <w:szCs w:val="16"/>
              </w:rPr>
              <w:t xml:space="preserve">Health </w:t>
            </w:r>
            <w:r w:rsidR="001F459B" w:rsidRPr="00600499">
              <w:rPr>
                <w:rFonts w:ascii="Arial" w:hAnsi="Arial" w:cs="Arial"/>
                <w:sz w:val="16"/>
                <w:szCs w:val="16"/>
              </w:rPr>
              <w:t>Calendar</w:t>
            </w:r>
            <w:r w:rsidRPr="00600499">
              <w:rPr>
                <w:rFonts w:ascii="Arial" w:hAnsi="Arial" w:cs="Arial"/>
                <w:sz w:val="16"/>
                <w:szCs w:val="16"/>
              </w:rPr>
              <w:t xml:space="preserve"> Days </w:t>
            </w:r>
          </w:p>
        </w:tc>
        <w:tc>
          <w:tcPr>
            <w:tcW w:w="1984" w:type="dxa"/>
          </w:tcPr>
          <w:p w:rsidR="008F5807" w:rsidRPr="009E1868" w:rsidRDefault="00600499" w:rsidP="009E1868">
            <w:pPr>
              <w:pStyle w:val="ListParagraph"/>
              <w:numPr>
                <w:ilvl w:val="0"/>
                <w:numId w:val="22"/>
              </w:numPr>
              <w:spacing w:line="360" w:lineRule="auto"/>
              <w:ind w:left="317" w:hanging="317"/>
              <w:jc w:val="both"/>
              <w:rPr>
                <w:rFonts w:ascii="Arial" w:hAnsi="Arial" w:cs="Arial"/>
                <w:sz w:val="16"/>
                <w:szCs w:val="16"/>
              </w:rPr>
            </w:pPr>
            <w:r w:rsidRPr="00600499">
              <w:rPr>
                <w:rFonts w:ascii="Arial" w:hAnsi="Arial" w:cs="Arial"/>
                <w:sz w:val="16"/>
                <w:szCs w:val="16"/>
              </w:rPr>
              <w:t xml:space="preserve">Assist SARS in creating awareness around the Health </w:t>
            </w:r>
            <w:r w:rsidR="001F459B" w:rsidRPr="00600499">
              <w:rPr>
                <w:rFonts w:ascii="Arial" w:hAnsi="Arial" w:cs="Arial"/>
                <w:sz w:val="16"/>
                <w:szCs w:val="16"/>
              </w:rPr>
              <w:t>Calendar</w:t>
            </w:r>
            <w:r w:rsidRPr="00600499">
              <w:rPr>
                <w:rFonts w:ascii="Arial" w:hAnsi="Arial" w:cs="Arial"/>
                <w:sz w:val="16"/>
                <w:szCs w:val="16"/>
              </w:rPr>
              <w:t xml:space="preserve"> Days through </w:t>
            </w:r>
            <w:r w:rsidR="009C2F0D">
              <w:rPr>
                <w:rFonts w:ascii="Arial" w:hAnsi="Arial" w:cs="Arial"/>
                <w:sz w:val="16"/>
                <w:szCs w:val="16"/>
              </w:rPr>
              <w:t>h</w:t>
            </w:r>
            <w:r w:rsidRPr="00600499">
              <w:rPr>
                <w:rFonts w:ascii="Arial" w:hAnsi="Arial" w:cs="Arial"/>
                <w:sz w:val="16"/>
                <w:szCs w:val="16"/>
              </w:rPr>
              <w:t xml:space="preserve">ealth campaigns based on the </w:t>
            </w:r>
            <w:r w:rsidR="00C75FDA">
              <w:rPr>
                <w:rFonts w:ascii="Arial" w:hAnsi="Arial" w:cs="Arial"/>
                <w:sz w:val="16"/>
                <w:szCs w:val="16"/>
              </w:rPr>
              <w:t xml:space="preserve">identified </w:t>
            </w:r>
            <w:r w:rsidR="00C75FDA" w:rsidRPr="009E1868">
              <w:rPr>
                <w:rFonts w:ascii="Arial" w:hAnsi="Arial" w:cs="Arial"/>
                <w:sz w:val="16"/>
                <w:szCs w:val="16"/>
              </w:rPr>
              <w:t xml:space="preserve">calendar days by </w:t>
            </w:r>
            <w:r w:rsidRPr="009E1868">
              <w:rPr>
                <w:rFonts w:ascii="Arial" w:hAnsi="Arial" w:cs="Arial"/>
                <w:sz w:val="16"/>
                <w:szCs w:val="16"/>
              </w:rPr>
              <w:t>SARS.</w:t>
            </w:r>
          </w:p>
          <w:p w:rsidR="00600499" w:rsidRPr="00600499" w:rsidRDefault="00600499" w:rsidP="009E1868">
            <w:pPr>
              <w:pStyle w:val="ListParagraph"/>
              <w:spacing w:line="360" w:lineRule="auto"/>
              <w:ind w:left="317" w:hanging="317"/>
              <w:jc w:val="both"/>
              <w:rPr>
                <w:rFonts w:ascii="Arial" w:hAnsi="Arial" w:cs="Arial"/>
                <w:sz w:val="16"/>
                <w:szCs w:val="16"/>
              </w:rPr>
            </w:pPr>
          </w:p>
          <w:p w:rsidR="00C75FDA" w:rsidRPr="008B72C2" w:rsidRDefault="00600499" w:rsidP="009E1868">
            <w:pPr>
              <w:pStyle w:val="ListParagraph"/>
              <w:numPr>
                <w:ilvl w:val="0"/>
                <w:numId w:val="22"/>
              </w:numPr>
              <w:spacing w:line="360" w:lineRule="auto"/>
              <w:ind w:left="317" w:hanging="317"/>
              <w:jc w:val="both"/>
              <w:rPr>
                <w:rFonts w:ascii="Arial" w:hAnsi="Arial" w:cs="Arial"/>
                <w:sz w:val="16"/>
                <w:szCs w:val="16"/>
              </w:rPr>
            </w:pPr>
            <w:r w:rsidRPr="009E1868">
              <w:rPr>
                <w:rFonts w:ascii="Arial" w:hAnsi="Arial" w:cs="Arial"/>
                <w:sz w:val="16"/>
                <w:szCs w:val="16"/>
              </w:rPr>
              <w:t>The</w:t>
            </w:r>
            <w:r w:rsidR="008B72C2" w:rsidRPr="009E1868">
              <w:rPr>
                <w:rFonts w:ascii="Arial" w:hAnsi="Arial" w:cs="Arial"/>
                <w:sz w:val="16"/>
                <w:szCs w:val="16"/>
              </w:rPr>
              <w:t xml:space="preserve"> Service Provider must organize</w:t>
            </w:r>
            <w:r w:rsidRPr="009E1868">
              <w:rPr>
                <w:rFonts w:ascii="Arial" w:hAnsi="Arial" w:cs="Arial"/>
                <w:sz w:val="16"/>
                <w:szCs w:val="16"/>
              </w:rPr>
              <w:t xml:space="preserve"> </w:t>
            </w:r>
            <w:proofErr w:type="gramStart"/>
            <w:r w:rsidR="00C75FDA" w:rsidRPr="009E1868">
              <w:rPr>
                <w:rFonts w:ascii="Arial" w:hAnsi="Arial" w:cs="Arial"/>
                <w:sz w:val="16"/>
                <w:szCs w:val="16"/>
              </w:rPr>
              <w:t>1</w:t>
            </w:r>
            <w:proofErr w:type="gramEnd"/>
            <w:r w:rsidR="00C75FDA" w:rsidRPr="009E1868">
              <w:rPr>
                <w:rFonts w:ascii="Arial" w:hAnsi="Arial" w:cs="Arial"/>
                <w:sz w:val="16"/>
                <w:szCs w:val="16"/>
              </w:rPr>
              <w:t xml:space="preserve"> campaign per month </w:t>
            </w:r>
            <w:r w:rsidR="008B72C2" w:rsidRPr="009E1868">
              <w:rPr>
                <w:rFonts w:ascii="Arial" w:hAnsi="Arial" w:cs="Arial"/>
                <w:sz w:val="16"/>
                <w:szCs w:val="16"/>
              </w:rPr>
              <w:t>to region determined by SARS (other regions will receive soft copy material related to the campaign</w:t>
            </w:r>
            <w:r w:rsidR="008B72C2">
              <w:rPr>
                <w:rFonts w:ascii="Arial" w:hAnsi="Arial" w:cs="Arial"/>
                <w:sz w:val="16"/>
                <w:szCs w:val="16"/>
              </w:rPr>
              <w:t>).</w:t>
            </w:r>
          </w:p>
          <w:p w:rsidR="00600499" w:rsidRPr="00600499" w:rsidRDefault="00600499" w:rsidP="009E1868">
            <w:pPr>
              <w:pStyle w:val="ListParagraph"/>
              <w:spacing w:line="360" w:lineRule="auto"/>
              <w:ind w:left="317" w:hanging="317"/>
              <w:jc w:val="both"/>
              <w:rPr>
                <w:rFonts w:ascii="Arial" w:hAnsi="Arial" w:cs="Arial"/>
                <w:sz w:val="16"/>
                <w:szCs w:val="16"/>
              </w:rPr>
            </w:pPr>
          </w:p>
          <w:p w:rsidR="00600499" w:rsidRPr="00600499" w:rsidRDefault="00600499" w:rsidP="009E1868">
            <w:pPr>
              <w:pStyle w:val="ListParagraph"/>
              <w:numPr>
                <w:ilvl w:val="0"/>
                <w:numId w:val="22"/>
              </w:numPr>
              <w:spacing w:line="360" w:lineRule="auto"/>
              <w:ind w:left="317" w:hanging="317"/>
              <w:jc w:val="both"/>
              <w:rPr>
                <w:rFonts w:ascii="Arial" w:hAnsi="Arial" w:cs="Arial"/>
                <w:sz w:val="16"/>
                <w:szCs w:val="16"/>
              </w:rPr>
            </w:pPr>
            <w:r w:rsidRPr="00600499">
              <w:rPr>
                <w:rFonts w:ascii="Arial" w:hAnsi="Arial" w:cs="Arial"/>
                <w:sz w:val="16"/>
                <w:szCs w:val="16"/>
              </w:rPr>
              <w:t xml:space="preserve">The Service Provider must provide all promotional material for the Health </w:t>
            </w:r>
            <w:r w:rsidR="008A0EDD" w:rsidRPr="00600499">
              <w:rPr>
                <w:rFonts w:ascii="Arial" w:hAnsi="Arial" w:cs="Arial"/>
                <w:sz w:val="16"/>
                <w:szCs w:val="16"/>
              </w:rPr>
              <w:t>Calendar</w:t>
            </w:r>
            <w:r w:rsidRPr="00600499">
              <w:rPr>
                <w:rFonts w:ascii="Arial" w:hAnsi="Arial" w:cs="Arial"/>
                <w:sz w:val="16"/>
                <w:szCs w:val="16"/>
              </w:rPr>
              <w:t xml:space="preserve"> Days</w:t>
            </w:r>
            <w:r w:rsidR="008B72C2">
              <w:rPr>
                <w:rFonts w:ascii="Arial" w:hAnsi="Arial" w:cs="Arial"/>
                <w:sz w:val="16"/>
                <w:szCs w:val="16"/>
              </w:rPr>
              <w:t>.</w:t>
            </w:r>
          </w:p>
          <w:p w:rsidR="00600499" w:rsidRPr="00600499" w:rsidRDefault="00600499" w:rsidP="009E1868">
            <w:pPr>
              <w:pStyle w:val="ListParagraph"/>
              <w:spacing w:line="360" w:lineRule="auto"/>
              <w:ind w:left="317" w:hanging="317"/>
              <w:jc w:val="both"/>
              <w:rPr>
                <w:rFonts w:ascii="Arial" w:hAnsi="Arial" w:cs="Arial"/>
                <w:sz w:val="16"/>
                <w:szCs w:val="16"/>
              </w:rPr>
            </w:pPr>
          </w:p>
          <w:p w:rsidR="00600499" w:rsidRPr="00600499" w:rsidRDefault="00600499" w:rsidP="009E1868">
            <w:pPr>
              <w:pStyle w:val="ListParagraph"/>
              <w:numPr>
                <w:ilvl w:val="0"/>
                <w:numId w:val="22"/>
              </w:numPr>
              <w:spacing w:line="360" w:lineRule="auto"/>
              <w:ind w:left="317" w:hanging="317"/>
              <w:jc w:val="both"/>
              <w:rPr>
                <w:rFonts w:ascii="Arial" w:hAnsi="Arial" w:cs="Arial"/>
                <w:sz w:val="16"/>
                <w:szCs w:val="16"/>
              </w:rPr>
            </w:pPr>
            <w:r w:rsidRPr="009E1868">
              <w:rPr>
                <w:rFonts w:ascii="Arial" w:hAnsi="Arial" w:cs="Arial"/>
                <w:sz w:val="16"/>
                <w:szCs w:val="16"/>
              </w:rPr>
              <w:t>The Service Provider must submit propo</w:t>
            </w:r>
            <w:r w:rsidR="008B72C2" w:rsidRPr="009E1868">
              <w:rPr>
                <w:rFonts w:ascii="Arial" w:hAnsi="Arial" w:cs="Arial"/>
                <w:sz w:val="16"/>
                <w:szCs w:val="16"/>
              </w:rPr>
              <w:t xml:space="preserve">sal to SARS in respect of each campaign </w:t>
            </w:r>
            <w:r w:rsidRPr="009E1868">
              <w:rPr>
                <w:rFonts w:ascii="Arial" w:hAnsi="Arial" w:cs="Arial"/>
                <w:sz w:val="16"/>
                <w:szCs w:val="16"/>
              </w:rPr>
              <w:t>within 10 days after receiving SARS</w:t>
            </w:r>
            <w:r w:rsidR="00B22753" w:rsidRPr="009E1868">
              <w:rPr>
                <w:rFonts w:ascii="Arial" w:hAnsi="Arial" w:cs="Arial"/>
                <w:sz w:val="16"/>
                <w:szCs w:val="16"/>
              </w:rPr>
              <w:t>’</w:t>
            </w:r>
            <w:r w:rsidRPr="009E1868">
              <w:rPr>
                <w:rFonts w:ascii="Arial" w:hAnsi="Arial" w:cs="Arial"/>
                <w:sz w:val="16"/>
                <w:szCs w:val="16"/>
              </w:rPr>
              <w:t xml:space="preserve"> </w:t>
            </w:r>
            <w:r w:rsidRPr="009E1868">
              <w:rPr>
                <w:rFonts w:ascii="Arial" w:hAnsi="Arial" w:cs="Arial"/>
                <w:sz w:val="16"/>
                <w:szCs w:val="16"/>
              </w:rPr>
              <w:lastRenderedPageBreak/>
              <w:t xml:space="preserve">required Health </w:t>
            </w:r>
            <w:r w:rsidR="0085575A" w:rsidRPr="009E1868">
              <w:rPr>
                <w:rFonts w:ascii="Arial" w:hAnsi="Arial" w:cs="Arial"/>
                <w:sz w:val="16"/>
                <w:szCs w:val="16"/>
              </w:rPr>
              <w:t>Calendar</w:t>
            </w:r>
            <w:r w:rsidRPr="009E1868">
              <w:rPr>
                <w:rFonts w:ascii="Arial" w:hAnsi="Arial" w:cs="Arial"/>
                <w:sz w:val="16"/>
                <w:szCs w:val="16"/>
              </w:rPr>
              <w:t xml:space="preserve"> Day</w:t>
            </w:r>
          </w:p>
        </w:tc>
        <w:tc>
          <w:tcPr>
            <w:tcW w:w="1276" w:type="dxa"/>
          </w:tcPr>
          <w:p w:rsidR="008F5807" w:rsidRPr="00600499" w:rsidRDefault="00600499" w:rsidP="009C2F0D">
            <w:pPr>
              <w:spacing w:line="360" w:lineRule="auto"/>
              <w:rPr>
                <w:rFonts w:ascii="Arial" w:hAnsi="Arial" w:cs="Arial"/>
                <w:sz w:val="16"/>
                <w:szCs w:val="16"/>
              </w:rPr>
            </w:pPr>
            <w:r w:rsidRPr="00600499">
              <w:rPr>
                <w:rFonts w:ascii="Arial" w:hAnsi="Arial" w:cs="Arial"/>
                <w:sz w:val="16"/>
                <w:szCs w:val="16"/>
              </w:rPr>
              <w:lastRenderedPageBreak/>
              <w:t>Key Account Manager</w:t>
            </w:r>
          </w:p>
        </w:tc>
        <w:tc>
          <w:tcPr>
            <w:tcW w:w="1985" w:type="dxa"/>
          </w:tcPr>
          <w:p w:rsidR="008F5807" w:rsidRPr="00600499" w:rsidRDefault="00600499" w:rsidP="00C75FDA">
            <w:pPr>
              <w:pStyle w:val="ListParagraph"/>
              <w:numPr>
                <w:ilvl w:val="0"/>
                <w:numId w:val="22"/>
              </w:numPr>
              <w:spacing w:line="360" w:lineRule="auto"/>
              <w:ind w:left="317" w:hanging="317"/>
              <w:jc w:val="both"/>
              <w:rPr>
                <w:rFonts w:ascii="Arial" w:hAnsi="Arial" w:cs="Arial"/>
                <w:sz w:val="16"/>
                <w:szCs w:val="16"/>
              </w:rPr>
            </w:pPr>
            <w:r w:rsidRPr="00600499">
              <w:rPr>
                <w:rFonts w:ascii="Arial" w:hAnsi="Arial" w:cs="Arial"/>
                <w:sz w:val="16"/>
                <w:szCs w:val="16"/>
              </w:rPr>
              <w:t>Provide the roll-out Health Calendar plan for a year in advance</w:t>
            </w:r>
          </w:p>
          <w:p w:rsidR="00600499" w:rsidRPr="00600499" w:rsidRDefault="00600499" w:rsidP="00C75FDA">
            <w:pPr>
              <w:pStyle w:val="ListParagraph"/>
              <w:spacing w:line="360" w:lineRule="auto"/>
              <w:ind w:left="317" w:hanging="317"/>
              <w:jc w:val="both"/>
              <w:rPr>
                <w:rFonts w:ascii="Arial" w:hAnsi="Arial" w:cs="Arial"/>
                <w:sz w:val="16"/>
                <w:szCs w:val="16"/>
              </w:rPr>
            </w:pPr>
          </w:p>
          <w:p w:rsidR="00600499" w:rsidRDefault="00600499" w:rsidP="00C75FDA">
            <w:pPr>
              <w:pStyle w:val="ListParagraph"/>
              <w:numPr>
                <w:ilvl w:val="0"/>
                <w:numId w:val="22"/>
              </w:numPr>
              <w:spacing w:line="360" w:lineRule="auto"/>
              <w:ind w:left="317" w:hanging="317"/>
              <w:jc w:val="both"/>
              <w:rPr>
                <w:rFonts w:ascii="Arial" w:hAnsi="Arial" w:cs="Arial"/>
                <w:sz w:val="16"/>
                <w:szCs w:val="16"/>
              </w:rPr>
            </w:pPr>
            <w:r w:rsidRPr="00B22753">
              <w:rPr>
                <w:rFonts w:ascii="Arial" w:hAnsi="Arial" w:cs="Arial"/>
                <w:sz w:val="16"/>
                <w:szCs w:val="16"/>
              </w:rPr>
              <w:t xml:space="preserve">Indicate the specific Health </w:t>
            </w:r>
            <w:r w:rsidR="008A0EDD" w:rsidRPr="00B22753">
              <w:rPr>
                <w:rFonts w:ascii="Arial" w:hAnsi="Arial" w:cs="Arial"/>
                <w:sz w:val="16"/>
                <w:szCs w:val="16"/>
              </w:rPr>
              <w:t>Calendar</w:t>
            </w:r>
            <w:r w:rsidRPr="00B22753">
              <w:rPr>
                <w:rFonts w:ascii="Arial" w:hAnsi="Arial" w:cs="Arial"/>
                <w:sz w:val="16"/>
                <w:szCs w:val="16"/>
              </w:rPr>
              <w:t xml:space="preserve"> activities 35 days before the start of </w:t>
            </w:r>
            <w:r w:rsidR="008A0EDD" w:rsidRPr="00B22753">
              <w:rPr>
                <w:rFonts w:ascii="Arial" w:hAnsi="Arial" w:cs="Arial"/>
                <w:sz w:val="16"/>
                <w:szCs w:val="16"/>
              </w:rPr>
              <w:t>every quarter</w:t>
            </w:r>
            <w:r w:rsidRPr="00B22753">
              <w:rPr>
                <w:rFonts w:ascii="Arial" w:hAnsi="Arial" w:cs="Arial"/>
                <w:sz w:val="16"/>
                <w:szCs w:val="16"/>
              </w:rPr>
              <w:t xml:space="preserve">. </w:t>
            </w:r>
          </w:p>
          <w:p w:rsidR="00B22753" w:rsidRPr="00B22753" w:rsidRDefault="00B22753" w:rsidP="00C75FDA">
            <w:pPr>
              <w:spacing w:line="360" w:lineRule="auto"/>
              <w:ind w:left="317" w:hanging="317"/>
              <w:jc w:val="both"/>
              <w:rPr>
                <w:rFonts w:ascii="Arial" w:hAnsi="Arial" w:cs="Arial"/>
                <w:sz w:val="16"/>
                <w:szCs w:val="16"/>
              </w:rPr>
            </w:pPr>
          </w:p>
          <w:p w:rsidR="00600499" w:rsidRPr="00600499" w:rsidRDefault="00600499" w:rsidP="00C75FDA">
            <w:pPr>
              <w:pStyle w:val="ListParagraph"/>
              <w:numPr>
                <w:ilvl w:val="0"/>
                <w:numId w:val="22"/>
              </w:numPr>
              <w:spacing w:line="360" w:lineRule="auto"/>
              <w:ind w:left="317" w:hanging="317"/>
              <w:jc w:val="both"/>
              <w:rPr>
                <w:rFonts w:ascii="Arial" w:hAnsi="Arial" w:cs="Arial"/>
                <w:sz w:val="16"/>
                <w:szCs w:val="16"/>
              </w:rPr>
            </w:pPr>
            <w:r w:rsidRPr="00600499">
              <w:rPr>
                <w:rFonts w:ascii="Arial" w:hAnsi="Arial" w:cs="Arial"/>
                <w:sz w:val="16"/>
                <w:szCs w:val="16"/>
              </w:rPr>
              <w:t>Confirm acceptance of the Service Provider’s proposal within 7 days of receipt of such proposal</w:t>
            </w:r>
          </w:p>
          <w:p w:rsidR="00600499" w:rsidRPr="00600499" w:rsidRDefault="00600499" w:rsidP="00C75FDA">
            <w:pPr>
              <w:spacing w:line="360" w:lineRule="auto"/>
              <w:ind w:left="317" w:hanging="317"/>
              <w:jc w:val="both"/>
              <w:rPr>
                <w:rFonts w:ascii="Arial" w:hAnsi="Arial" w:cs="Arial"/>
                <w:sz w:val="16"/>
                <w:szCs w:val="16"/>
              </w:rPr>
            </w:pPr>
          </w:p>
          <w:p w:rsidR="00600499" w:rsidRDefault="00600499" w:rsidP="00C75FDA">
            <w:pPr>
              <w:pStyle w:val="ListParagraph"/>
              <w:numPr>
                <w:ilvl w:val="0"/>
                <w:numId w:val="22"/>
              </w:numPr>
              <w:spacing w:line="360" w:lineRule="auto"/>
              <w:ind w:left="317" w:hanging="317"/>
              <w:jc w:val="both"/>
              <w:rPr>
                <w:rFonts w:ascii="Arial" w:hAnsi="Arial" w:cs="Arial"/>
                <w:sz w:val="16"/>
                <w:szCs w:val="16"/>
              </w:rPr>
            </w:pPr>
            <w:r w:rsidRPr="00600499">
              <w:rPr>
                <w:rFonts w:ascii="Arial" w:hAnsi="Arial" w:cs="Arial"/>
                <w:sz w:val="16"/>
                <w:szCs w:val="16"/>
              </w:rPr>
              <w:t xml:space="preserve">Provide contact details for the responsible person to assist at least 7 days prior to a Health </w:t>
            </w:r>
            <w:r w:rsidR="008A0EDD" w:rsidRPr="00600499">
              <w:rPr>
                <w:rFonts w:ascii="Arial" w:hAnsi="Arial" w:cs="Arial"/>
                <w:sz w:val="16"/>
                <w:szCs w:val="16"/>
              </w:rPr>
              <w:t>Calendar</w:t>
            </w:r>
            <w:r w:rsidRPr="00600499">
              <w:rPr>
                <w:rFonts w:ascii="Arial" w:hAnsi="Arial" w:cs="Arial"/>
                <w:sz w:val="16"/>
                <w:szCs w:val="16"/>
              </w:rPr>
              <w:t xml:space="preserve"> Day event</w:t>
            </w:r>
          </w:p>
          <w:p w:rsidR="00B22753" w:rsidRPr="00B22753" w:rsidRDefault="00B22753" w:rsidP="00C75FDA">
            <w:pPr>
              <w:spacing w:line="360" w:lineRule="auto"/>
              <w:ind w:left="317" w:hanging="317"/>
              <w:jc w:val="both"/>
              <w:rPr>
                <w:rFonts w:ascii="Arial" w:hAnsi="Arial" w:cs="Arial"/>
                <w:sz w:val="16"/>
                <w:szCs w:val="16"/>
              </w:rPr>
            </w:pPr>
          </w:p>
          <w:p w:rsidR="00600499" w:rsidRDefault="00600499" w:rsidP="00C75FDA">
            <w:pPr>
              <w:pStyle w:val="ListParagraph"/>
              <w:numPr>
                <w:ilvl w:val="0"/>
                <w:numId w:val="22"/>
              </w:numPr>
              <w:spacing w:line="360" w:lineRule="auto"/>
              <w:ind w:left="317" w:hanging="317"/>
              <w:jc w:val="both"/>
              <w:rPr>
                <w:rFonts w:ascii="Arial" w:hAnsi="Arial" w:cs="Arial"/>
                <w:sz w:val="16"/>
                <w:szCs w:val="16"/>
              </w:rPr>
            </w:pPr>
            <w:r w:rsidRPr="00600499">
              <w:rPr>
                <w:rFonts w:ascii="Arial" w:hAnsi="Arial" w:cs="Arial"/>
                <w:sz w:val="16"/>
                <w:szCs w:val="16"/>
              </w:rPr>
              <w:t xml:space="preserve">Notify the Service Provider of any cancellation of an event  at least 48 hours prior to the Health </w:t>
            </w:r>
            <w:r w:rsidR="008A0EDD" w:rsidRPr="00600499">
              <w:rPr>
                <w:rFonts w:ascii="Arial" w:hAnsi="Arial" w:cs="Arial"/>
                <w:sz w:val="16"/>
                <w:szCs w:val="16"/>
              </w:rPr>
              <w:t>Calendar</w:t>
            </w:r>
            <w:r w:rsidRPr="00600499">
              <w:rPr>
                <w:rFonts w:ascii="Arial" w:hAnsi="Arial" w:cs="Arial"/>
                <w:sz w:val="16"/>
                <w:szCs w:val="16"/>
              </w:rPr>
              <w:t xml:space="preserve"> Day event  </w:t>
            </w:r>
          </w:p>
          <w:p w:rsidR="008A0EDD" w:rsidRPr="008A0EDD" w:rsidRDefault="008A0EDD" w:rsidP="008A0EDD">
            <w:pPr>
              <w:pStyle w:val="ListParagraph"/>
              <w:rPr>
                <w:rFonts w:ascii="Arial" w:hAnsi="Arial" w:cs="Arial"/>
                <w:sz w:val="16"/>
                <w:szCs w:val="16"/>
              </w:rPr>
            </w:pPr>
          </w:p>
          <w:p w:rsidR="008A0EDD" w:rsidRPr="00600499" w:rsidRDefault="008A0EDD" w:rsidP="008B72C2">
            <w:pPr>
              <w:pStyle w:val="ListParagraph"/>
              <w:numPr>
                <w:ilvl w:val="0"/>
                <w:numId w:val="22"/>
              </w:numPr>
              <w:spacing w:line="360" w:lineRule="auto"/>
              <w:ind w:left="317" w:hanging="283"/>
              <w:jc w:val="both"/>
              <w:rPr>
                <w:rFonts w:ascii="Arial" w:hAnsi="Arial" w:cs="Arial"/>
                <w:sz w:val="16"/>
                <w:szCs w:val="16"/>
              </w:rPr>
            </w:pPr>
            <w:r>
              <w:rPr>
                <w:rFonts w:ascii="Arial" w:hAnsi="Arial" w:cs="Arial"/>
                <w:sz w:val="16"/>
                <w:szCs w:val="16"/>
              </w:rPr>
              <w:t xml:space="preserve">Where a Health </w:t>
            </w:r>
            <w:r w:rsidR="0085575A">
              <w:rPr>
                <w:rFonts w:ascii="Arial" w:hAnsi="Arial" w:cs="Arial"/>
                <w:sz w:val="16"/>
                <w:szCs w:val="16"/>
              </w:rPr>
              <w:t>Calendar</w:t>
            </w:r>
            <w:r>
              <w:rPr>
                <w:rFonts w:ascii="Arial" w:hAnsi="Arial" w:cs="Arial"/>
                <w:sz w:val="16"/>
                <w:szCs w:val="16"/>
              </w:rPr>
              <w:t xml:space="preserve"> Day event </w:t>
            </w:r>
            <w:r>
              <w:rPr>
                <w:rFonts w:ascii="Arial" w:hAnsi="Arial" w:cs="Arial"/>
                <w:sz w:val="16"/>
                <w:szCs w:val="16"/>
              </w:rPr>
              <w:lastRenderedPageBreak/>
              <w:t>is</w:t>
            </w:r>
            <w:r w:rsidR="00AF6163">
              <w:rPr>
                <w:rFonts w:ascii="Arial" w:hAnsi="Arial" w:cs="Arial"/>
                <w:sz w:val="16"/>
                <w:szCs w:val="16"/>
              </w:rPr>
              <w:t xml:space="preserve"> postponed, the </w:t>
            </w:r>
            <w:r>
              <w:rPr>
                <w:rFonts w:ascii="Arial" w:hAnsi="Arial" w:cs="Arial"/>
                <w:sz w:val="16"/>
                <w:szCs w:val="16"/>
              </w:rPr>
              <w:t xml:space="preserve"> postponement date shall at least be </w:t>
            </w:r>
            <w:r w:rsidRPr="009E1868">
              <w:rPr>
                <w:rFonts w:ascii="Arial" w:hAnsi="Arial" w:cs="Arial"/>
                <w:sz w:val="16"/>
                <w:szCs w:val="16"/>
              </w:rPr>
              <w:t xml:space="preserve">10 days </w:t>
            </w:r>
            <w:r w:rsidR="008B72C2" w:rsidRPr="009E1868">
              <w:rPr>
                <w:rFonts w:ascii="Arial" w:hAnsi="Arial" w:cs="Arial"/>
                <w:sz w:val="16"/>
                <w:szCs w:val="16"/>
              </w:rPr>
              <w:t>to</w:t>
            </w:r>
            <w:r w:rsidRPr="009E1868">
              <w:rPr>
                <w:rFonts w:ascii="Arial" w:hAnsi="Arial" w:cs="Arial"/>
                <w:sz w:val="16"/>
                <w:szCs w:val="16"/>
              </w:rPr>
              <w:t xml:space="preserve"> any subsequent Health</w:t>
            </w:r>
            <w:r>
              <w:rPr>
                <w:rFonts w:ascii="Arial" w:hAnsi="Arial" w:cs="Arial"/>
                <w:sz w:val="16"/>
                <w:szCs w:val="16"/>
              </w:rPr>
              <w:t xml:space="preserve"> Calendar Day Event</w:t>
            </w:r>
          </w:p>
        </w:tc>
        <w:tc>
          <w:tcPr>
            <w:tcW w:w="1275" w:type="dxa"/>
          </w:tcPr>
          <w:p w:rsidR="008F5807" w:rsidRPr="00600499" w:rsidRDefault="008A0EDD" w:rsidP="00600499">
            <w:pPr>
              <w:spacing w:line="360" w:lineRule="auto"/>
              <w:rPr>
                <w:rFonts w:ascii="Arial" w:hAnsi="Arial" w:cs="Arial"/>
                <w:sz w:val="16"/>
                <w:szCs w:val="16"/>
              </w:rPr>
            </w:pPr>
            <w:r w:rsidRPr="008A0EDD">
              <w:rPr>
                <w:rFonts w:ascii="Arial" w:hAnsi="Arial" w:cs="Arial"/>
                <w:sz w:val="16"/>
                <w:szCs w:val="16"/>
              </w:rPr>
              <w:lastRenderedPageBreak/>
              <w:t>SARS Wellness Team</w:t>
            </w:r>
          </w:p>
        </w:tc>
        <w:tc>
          <w:tcPr>
            <w:tcW w:w="1701" w:type="dxa"/>
          </w:tcPr>
          <w:p w:rsidR="008F5807" w:rsidRDefault="008A0EDD" w:rsidP="008A0EDD">
            <w:pPr>
              <w:pStyle w:val="ListParagraph"/>
              <w:numPr>
                <w:ilvl w:val="0"/>
                <w:numId w:val="35"/>
              </w:numPr>
              <w:spacing w:line="360" w:lineRule="auto"/>
              <w:ind w:left="175" w:hanging="283"/>
              <w:rPr>
                <w:rFonts w:ascii="Arial" w:hAnsi="Arial" w:cs="Arial"/>
                <w:sz w:val="16"/>
                <w:szCs w:val="16"/>
              </w:rPr>
            </w:pPr>
            <w:r>
              <w:rPr>
                <w:rFonts w:ascii="Arial" w:hAnsi="Arial" w:cs="Arial"/>
                <w:sz w:val="16"/>
                <w:szCs w:val="16"/>
              </w:rPr>
              <w:t>Presence of the Service Provider or representative at all sites as per the Health Calendar Days plan</w:t>
            </w:r>
          </w:p>
          <w:p w:rsidR="00221566" w:rsidRDefault="00221566" w:rsidP="00221566">
            <w:pPr>
              <w:spacing w:line="360" w:lineRule="auto"/>
              <w:rPr>
                <w:rFonts w:ascii="Arial" w:hAnsi="Arial" w:cs="Arial"/>
                <w:sz w:val="16"/>
                <w:szCs w:val="16"/>
              </w:rPr>
            </w:pPr>
          </w:p>
          <w:p w:rsidR="00221566" w:rsidRDefault="00221566" w:rsidP="00221566">
            <w:pPr>
              <w:pStyle w:val="ListParagraph"/>
              <w:numPr>
                <w:ilvl w:val="0"/>
                <w:numId w:val="35"/>
              </w:numPr>
              <w:spacing w:line="360" w:lineRule="auto"/>
              <w:ind w:left="175" w:hanging="283"/>
              <w:rPr>
                <w:rFonts w:ascii="Arial" w:hAnsi="Arial" w:cs="Arial"/>
                <w:sz w:val="16"/>
                <w:szCs w:val="16"/>
              </w:rPr>
            </w:pPr>
            <w:r>
              <w:rPr>
                <w:rFonts w:ascii="Arial" w:hAnsi="Arial" w:cs="Arial"/>
                <w:sz w:val="16"/>
                <w:szCs w:val="16"/>
              </w:rPr>
              <w:t>Provide suitably qualified resources or presenters</w:t>
            </w:r>
          </w:p>
          <w:p w:rsidR="00221566" w:rsidRPr="00221566" w:rsidRDefault="00221566" w:rsidP="00221566">
            <w:pPr>
              <w:pStyle w:val="ListParagraph"/>
              <w:rPr>
                <w:rFonts w:ascii="Arial" w:hAnsi="Arial" w:cs="Arial"/>
                <w:sz w:val="16"/>
                <w:szCs w:val="16"/>
              </w:rPr>
            </w:pPr>
          </w:p>
          <w:p w:rsidR="00221566" w:rsidRPr="00221566" w:rsidRDefault="00221566" w:rsidP="0036583F">
            <w:pPr>
              <w:pStyle w:val="ListParagraph"/>
              <w:numPr>
                <w:ilvl w:val="0"/>
                <w:numId w:val="35"/>
              </w:numPr>
              <w:spacing w:line="360" w:lineRule="auto"/>
              <w:ind w:left="175" w:hanging="283"/>
              <w:rPr>
                <w:rFonts w:ascii="Arial" w:hAnsi="Arial" w:cs="Arial"/>
                <w:sz w:val="16"/>
                <w:szCs w:val="16"/>
              </w:rPr>
            </w:pPr>
            <w:r>
              <w:rPr>
                <w:rFonts w:ascii="Arial" w:hAnsi="Arial" w:cs="Arial"/>
                <w:sz w:val="16"/>
                <w:szCs w:val="16"/>
              </w:rPr>
              <w:t>Provide appropriate health and wellness related promotional items:</w:t>
            </w:r>
            <w:r w:rsidR="001F459B">
              <w:rPr>
                <w:rFonts w:ascii="Arial" w:hAnsi="Arial" w:cs="Arial"/>
                <w:sz w:val="16"/>
                <w:szCs w:val="16"/>
              </w:rPr>
              <w:t xml:space="preserve"> </w:t>
            </w:r>
            <w:r>
              <w:rPr>
                <w:rFonts w:ascii="Arial" w:hAnsi="Arial" w:cs="Arial"/>
                <w:sz w:val="16"/>
                <w:szCs w:val="16"/>
              </w:rPr>
              <w:t>e.g. educational literature,</w:t>
            </w:r>
            <w:r w:rsidR="001F459B">
              <w:rPr>
                <w:rFonts w:ascii="Arial" w:hAnsi="Arial" w:cs="Arial"/>
                <w:sz w:val="16"/>
                <w:szCs w:val="16"/>
              </w:rPr>
              <w:t xml:space="preserve"> </w:t>
            </w:r>
            <w:r w:rsidR="0036583F" w:rsidRPr="0036583F">
              <w:rPr>
                <w:rFonts w:ascii="Arial" w:hAnsi="Arial" w:cs="Arial"/>
                <w:sz w:val="16"/>
                <w:szCs w:val="16"/>
              </w:rPr>
              <w:t xml:space="preserve">virtual, online, and </w:t>
            </w:r>
            <w:r w:rsidR="0036583F">
              <w:rPr>
                <w:rFonts w:ascii="Arial" w:hAnsi="Arial" w:cs="Arial"/>
                <w:sz w:val="16"/>
                <w:szCs w:val="16"/>
              </w:rPr>
              <w:t>e-learning</w:t>
            </w:r>
            <w:r>
              <w:rPr>
                <w:rFonts w:ascii="Arial" w:hAnsi="Arial" w:cs="Arial"/>
                <w:sz w:val="16"/>
                <w:szCs w:val="16"/>
              </w:rPr>
              <w:t>,</w:t>
            </w:r>
            <w:r w:rsidR="001F459B">
              <w:rPr>
                <w:rFonts w:ascii="Arial" w:hAnsi="Arial" w:cs="Arial"/>
                <w:sz w:val="16"/>
                <w:szCs w:val="16"/>
              </w:rPr>
              <w:t xml:space="preserve"> </w:t>
            </w:r>
            <w:r>
              <w:rPr>
                <w:rFonts w:ascii="Arial" w:hAnsi="Arial" w:cs="Arial"/>
                <w:sz w:val="16"/>
                <w:szCs w:val="16"/>
              </w:rPr>
              <w:t>posters (in physical or  format) and /or communication (</w:t>
            </w:r>
            <w:r w:rsidR="001F459B">
              <w:rPr>
                <w:rFonts w:ascii="Arial" w:hAnsi="Arial" w:cs="Arial"/>
                <w:sz w:val="16"/>
                <w:szCs w:val="16"/>
              </w:rPr>
              <w:t>e.g.</w:t>
            </w:r>
            <w:r>
              <w:rPr>
                <w:rFonts w:ascii="Arial" w:hAnsi="Arial" w:cs="Arial"/>
                <w:sz w:val="16"/>
                <w:szCs w:val="16"/>
              </w:rPr>
              <w:t xml:space="preserve"> e-mail or portal content where feasible)</w:t>
            </w:r>
          </w:p>
        </w:tc>
      </w:tr>
    </w:tbl>
    <w:p w:rsidR="008F5807" w:rsidRPr="00600499" w:rsidRDefault="008F5807" w:rsidP="00600499">
      <w:pPr>
        <w:spacing w:line="360" w:lineRule="auto"/>
        <w:rPr>
          <w:rFonts w:ascii="Arial" w:hAnsi="Arial" w:cs="Arial"/>
          <w:sz w:val="16"/>
          <w:szCs w:val="16"/>
        </w:rPr>
      </w:pPr>
    </w:p>
    <w:sectPr w:rsidR="008F5807" w:rsidRPr="00600499" w:rsidSect="005969F7">
      <w:headerReference w:type="default" r:id="rId8"/>
      <w:footerReference w:type="default" r:id="rId9"/>
      <w:pgSz w:w="11906" w:h="16838"/>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4CD" w:rsidRDefault="007414CD" w:rsidP="00221566">
      <w:pPr>
        <w:spacing w:after="0" w:line="240" w:lineRule="auto"/>
      </w:pPr>
      <w:r>
        <w:separator/>
      </w:r>
    </w:p>
  </w:endnote>
  <w:endnote w:type="continuationSeparator" w:id="0">
    <w:p w:rsidR="007414CD" w:rsidRDefault="007414CD" w:rsidP="002215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2135199"/>
      <w:docPartObj>
        <w:docPartGallery w:val="Page Numbers (Bottom of Page)"/>
        <w:docPartUnique/>
      </w:docPartObj>
    </w:sdtPr>
    <w:sdtEndPr/>
    <w:sdtContent>
      <w:sdt>
        <w:sdtPr>
          <w:id w:val="-1769616900"/>
          <w:docPartObj>
            <w:docPartGallery w:val="Page Numbers (Top of Page)"/>
            <w:docPartUnique/>
          </w:docPartObj>
        </w:sdtPr>
        <w:sdtEndPr/>
        <w:sdtContent>
          <w:p w:rsidR="00221566" w:rsidRDefault="00221566">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E05CC0">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05CC0">
              <w:rPr>
                <w:b/>
                <w:bCs/>
                <w:noProof/>
              </w:rPr>
              <w:t>11</w:t>
            </w:r>
            <w:r>
              <w:rPr>
                <w:b/>
                <w:bCs/>
                <w:sz w:val="24"/>
                <w:szCs w:val="24"/>
              </w:rPr>
              <w:fldChar w:fldCharType="end"/>
            </w:r>
          </w:p>
        </w:sdtContent>
      </w:sdt>
    </w:sdtContent>
  </w:sdt>
  <w:p w:rsidR="00221566" w:rsidRDefault="002215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4CD" w:rsidRDefault="007414CD" w:rsidP="00221566">
      <w:pPr>
        <w:spacing w:after="0" w:line="240" w:lineRule="auto"/>
      </w:pPr>
      <w:r>
        <w:separator/>
      </w:r>
    </w:p>
  </w:footnote>
  <w:footnote w:type="continuationSeparator" w:id="0">
    <w:p w:rsidR="007414CD" w:rsidRDefault="007414CD" w:rsidP="002215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3CF4" w:rsidRDefault="005969F7" w:rsidP="005969F7">
    <w:pPr>
      <w:pStyle w:val="Header"/>
      <w:tabs>
        <w:tab w:val="clear" w:pos="9026"/>
        <w:tab w:val="left" w:pos="5387"/>
      </w:tabs>
      <w:ind w:right="-897"/>
      <w:jc w:val="center"/>
      <w:rPr>
        <w:color w:val="7F7F7F" w:themeColor="text1" w:themeTint="80"/>
      </w:rPr>
    </w:pPr>
    <w:r>
      <w:rPr>
        <w:rFonts w:ascii="Arial" w:hAnsi="Arial" w:cs="Arial"/>
        <w:b/>
        <w:sz w:val="16"/>
        <w:szCs w:val="16"/>
      </w:rPr>
      <w:t xml:space="preserve">                                                                                                             </w:t>
    </w:r>
    <w:sdt>
      <w:sdtPr>
        <w:rPr>
          <w:rFonts w:ascii="Arial" w:hAnsi="Arial" w:cs="Arial"/>
          <w:b/>
          <w:sz w:val="16"/>
          <w:szCs w:val="16"/>
        </w:rPr>
        <w:alias w:val="Title"/>
        <w:tag w:val=""/>
        <w:id w:val="-950940364"/>
        <w:placeholder>
          <w:docPart w:val="ABB1D75FA3BC46B3B8517B9FD7D1B452"/>
        </w:placeholder>
        <w:dataBinding w:prefixMappings="xmlns:ns0='http://purl.org/dc/elements/1.1/' xmlns:ns1='http://schemas.openxmlformats.org/package/2006/metadata/core-properties' " w:xpath="/ns1:coreProperties[1]/ns0:title[1]" w:storeItemID="{6C3C8BC8-F283-45AE-878A-BAB7291924A1}"/>
        <w:text/>
      </w:sdtPr>
      <w:sdtEndPr/>
      <w:sdtContent>
        <w:r w:rsidR="00B22753">
          <w:rPr>
            <w:rFonts w:ascii="Arial" w:hAnsi="Arial" w:cs="Arial"/>
            <w:b/>
            <w:sz w:val="16"/>
            <w:szCs w:val="16"/>
          </w:rPr>
          <w:t>SCOPE OF SERVICES AND PERFORMANCE STANDARDS</w:t>
        </w:r>
      </w:sdtContent>
    </w:sdt>
  </w:p>
  <w:p w:rsidR="000E3CF4" w:rsidRDefault="000E3C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4109A"/>
    <w:multiLevelType w:val="hybridMultilevel"/>
    <w:tmpl w:val="41B2BC24"/>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B87066"/>
    <w:multiLevelType w:val="hybridMultilevel"/>
    <w:tmpl w:val="7452E906"/>
    <w:lvl w:ilvl="0" w:tplc="1C090003">
      <w:start w:val="1"/>
      <w:numFmt w:val="bullet"/>
      <w:lvlText w:val="o"/>
      <w:lvlJc w:val="left"/>
      <w:pPr>
        <w:ind w:left="1033" w:hanging="360"/>
      </w:pPr>
      <w:rPr>
        <w:rFonts w:ascii="Courier New" w:hAnsi="Courier New" w:cs="Courier New" w:hint="default"/>
      </w:rPr>
    </w:lvl>
    <w:lvl w:ilvl="1" w:tplc="1C090003" w:tentative="1">
      <w:start w:val="1"/>
      <w:numFmt w:val="bullet"/>
      <w:lvlText w:val="o"/>
      <w:lvlJc w:val="left"/>
      <w:pPr>
        <w:ind w:left="1753" w:hanging="360"/>
      </w:pPr>
      <w:rPr>
        <w:rFonts w:ascii="Courier New" w:hAnsi="Courier New" w:cs="Courier New" w:hint="default"/>
      </w:rPr>
    </w:lvl>
    <w:lvl w:ilvl="2" w:tplc="1C090005" w:tentative="1">
      <w:start w:val="1"/>
      <w:numFmt w:val="bullet"/>
      <w:lvlText w:val=""/>
      <w:lvlJc w:val="left"/>
      <w:pPr>
        <w:ind w:left="2473" w:hanging="360"/>
      </w:pPr>
      <w:rPr>
        <w:rFonts w:ascii="Wingdings" w:hAnsi="Wingdings" w:hint="default"/>
      </w:rPr>
    </w:lvl>
    <w:lvl w:ilvl="3" w:tplc="1C090001" w:tentative="1">
      <w:start w:val="1"/>
      <w:numFmt w:val="bullet"/>
      <w:lvlText w:val=""/>
      <w:lvlJc w:val="left"/>
      <w:pPr>
        <w:ind w:left="3193" w:hanging="360"/>
      </w:pPr>
      <w:rPr>
        <w:rFonts w:ascii="Symbol" w:hAnsi="Symbol" w:hint="default"/>
      </w:rPr>
    </w:lvl>
    <w:lvl w:ilvl="4" w:tplc="1C090003" w:tentative="1">
      <w:start w:val="1"/>
      <w:numFmt w:val="bullet"/>
      <w:lvlText w:val="o"/>
      <w:lvlJc w:val="left"/>
      <w:pPr>
        <w:ind w:left="3913" w:hanging="360"/>
      </w:pPr>
      <w:rPr>
        <w:rFonts w:ascii="Courier New" w:hAnsi="Courier New" w:cs="Courier New" w:hint="default"/>
      </w:rPr>
    </w:lvl>
    <w:lvl w:ilvl="5" w:tplc="1C090005" w:tentative="1">
      <w:start w:val="1"/>
      <w:numFmt w:val="bullet"/>
      <w:lvlText w:val=""/>
      <w:lvlJc w:val="left"/>
      <w:pPr>
        <w:ind w:left="4633" w:hanging="360"/>
      </w:pPr>
      <w:rPr>
        <w:rFonts w:ascii="Wingdings" w:hAnsi="Wingdings" w:hint="default"/>
      </w:rPr>
    </w:lvl>
    <w:lvl w:ilvl="6" w:tplc="1C090001" w:tentative="1">
      <w:start w:val="1"/>
      <w:numFmt w:val="bullet"/>
      <w:lvlText w:val=""/>
      <w:lvlJc w:val="left"/>
      <w:pPr>
        <w:ind w:left="5353" w:hanging="360"/>
      </w:pPr>
      <w:rPr>
        <w:rFonts w:ascii="Symbol" w:hAnsi="Symbol" w:hint="default"/>
      </w:rPr>
    </w:lvl>
    <w:lvl w:ilvl="7" w:tplc="1C090003" w:tentative="1">
      <w:start w:val="1"/>
      <w:numFmt w:val="bullet"/>
      <w:lvlText w:val="o"/>
      <w:lvlJc w:val="left"/>
      <w:pPr>
        <w:ind w:left="6073" w:hanging="360"/>
      </w:pPr>
      <w:rPr>
        <w:rFonts w:ascii="Courier New" w:hAnsi="Courier New" w:cs="Courier New" w:hint="default"/>
      </w:rPr>
    </w:lvl>
    <w:lvl w:ilvl="8" w:tplc="1C090005" w:tentative="1">
      <w:start w:val="1"/>
      <w:numFmt w:val="bullet"/>
      <w:lvlText w:val=""/>
      <w:lvlJc w:val="left"/>
      <w:pPr>
        <w:ind w:left="6793" w:hanging="360"/>
      </w:pPr>
      <w:rPr>
        <w:rFonts w:ascii="Wingdings" w:hAnsi="Wingdings" w:hint="default"/>
      </w:rPr>
    </w:lvl>
  </w:abstractNum>
  <w:abstractNum w:abstractNumId="2" w15:restartNumberingAfterBreak="0">
    <w:nsid w:val="086B1A47"/>
    <w:multiLevelType w:val="hybridMultilevel"/>
    <w:tmpl w:val="4754C426"/>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9787B76"/>
    <w:multiLevelType w:val="hybridMultilevel"/>
    <w:tmpl w:val="72BE5D7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D104D61"/>
    <w:multiLevelType w:val="hybridMultilevel"/>
    <w:tmpl w:val="15B2AC0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23E7A83"/>
    <w:multiLevelType w:val="hybridMultilevel"/>
    <w:tmpl w:val="AC84EB7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3CE76A7"/>
    <w:multiLevelType w:val="hybridMultilevel"/>
    <w:tmpl w:val="1EC25C08"/>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4621A04"/>
    <w:multiLevelType w:val="hybridMultilevel"/>
    <w:tmpl w:val="5D841B4C"/>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5F50988"/>
    <w:multiLevelType w:val="hybridMultilevel"/>
    <w:tmpl w:val="D32CCFA0"/>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15FB00A6"/>
    <w:multiLevelType w:val="hybridMultilevel"/>
    <w:tmpl w:val="BCA0FFEC"/>
    <w:lvl w:ilvl="0" w:tplc="C0644978">
      <w:start w:val="1"/>
      <w:numFmt w:val="bullet"/>
      <w:lvlText w:val=""/>
      <w:lvlJc w:val="left"/>
      <w:pPr>
        <w:ind w:left="785" w:hanging="360"/>
      </w:pPr>
      <w:rPr>
        <w:rFonts w:ascii="Wingdings" w:hAnsi="Wingdings" w:hint="default"/>
        <w:color w:val="auto"/>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AF060712">
      <w:start w:val="1"/>
      <w:numFmt w:val="decimal"/>
      <w:lvlText w:val="%4."/>
      <w:lvlJc w:val="left"/>
      <w:pPr>
        <w:ind w:left="2880" w:hanging="360"/>
      </w:pPr>
      <w:rPr>
        <w:sz w:val="22"/>
        <w:szCs w:val="22"/>
      </w:r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0" w15:restartNumberingAfterBreak="0">
    <w:nsid w:val="195505B0"/>
    <w:multiLevelType w:val="hybridMultilevel"/>
    <w:tmpl w:val="16DC7560"/>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0690283"/>
    <w:multiLevelType w:val="hybridMultilevel"/>
    <w:tmpl w:val="28B4CDF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3E77FEB"/>
    <w:multiLevelType w:val="hybridMultilevel"/>
    <w:tmpl w:val="BE7405C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4883D23"/>
    <w:multiLevelType w:val="hybridMultilevel"/>
    <w:tmpl w:val="58589CA0"/>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90A1C46"/>
    <w:multiLevelType w:val="hybridMultilevel"/>
    <w:tmpl w:val="B2FC0238"/>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FB622AF"/>
    <w:multiLevelType w:val="hybridMultilevel"/>
    <w:tmpl w:val="8F1CCB94"/>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0ED2F9B"/>
    <w:multiLevelType w:val="hybridMultilevel"/>
    <w:tmpl w:val="BA0AC98C"/>
    <w:lvl w:ilvl="0" w:tplc="1C090003">
      <w:start w:val="1"/>
      <w:numFmt w:val="bullet"/>
      <w:lvlText w:val="o"/>
      <w:lvlJc w:val="left"/>
      <w:pPr>
        <w:ind w:left="1002" w:hanging="360"/>
      </w:pPr>
      <w:rPr>
        <w:rFonts w:ascii="Courier New" w:hAnsi="Courier New" w:cs="Courier New" w:hint="default"/>
      </w:rPr>
    </w:lvl>
    <w:lvl w:ilvl="1" w:tplc="1C090003" w:tentative="1">
      <w:start w:val="1"/>
      <w:numFmt w:val="bullet"/>
      <w:lvlText w:val="o"/>
      <w:lvlJc w:val="left"/>
      <w:pPr>
        <w:ind w:left="1722" w:hanging="360"/>
      </w:pPr>
      <w:rPr>
        <w:rFonts w:ascii="Courier New" w:hAnsi="Courier New" w:cs="Courier New" w:hint="default"/>
      </w:rPr>
    </w:lvl>
    <w:lvl w:ilvl="2" w:tplc="1C090005" w:tentative="1">
      <w:start w:val="1"/>
      <w:numFmt w:val="bullet"/>
      <w:lvlText w:val=""/>
      <w:lvlJc w:val="left"/>
      <w:pPr>
        <w:ind w:left="2442" w:hanging="360"/>
      </w:pPr>
      <w:rPr>
        <w:rFonts w:ascii="Wingdings" w:hAnsi="Wingdings" w:hint="default"/>
      </w:rPr>
    </w:lvl>
    <w:lvl w:ilvl="3" w:tplc="1C090001" w:tentative="1">
      <w:start w:val="1"/>
      <w:numFmt w:val="bullet"/>
      <w:lvlText w:val=""/>
      <w:lvlJc w:val="left"/>
      <w:pPr>
        <w:ind w:left="3162" w:hanging="360"/>
      </w:pPr>
      <w:rPr>
        <w:rFonts w:ascii="Symbol" w:hAnsi="Symbol" w:hint="default"/>
      </w:rPr>
    </w:lvl>
    <w:lvl w:ilvl="4" w:tplc="1C090003" w:tentative="1">
      <w:start w:val="1"/>
      <w:numFmt w:val="bullet"/>
      <w:lvlText w:val="o"/>
      <w:lvlJc w:val="left"/>
      <w:pPr>
        <w:ind w:left="3882" w:hanging="360"/>
      </w:pPr>
      <w:rPr>
        <w:rFonts w:ascii="Courier New" w:hAnsi="Courier New" w:cs="Courier New" w:hint="default"/>
      </w:rPr>
    </w:lvl>
    <w:lvl w:ilvl="5" w:tplc="1C090005" w:tentative="1">
      <w:start w:val="1"/>
      <w:numFmt w:val="bullet"/>
      <w:lvlText w:val=""/>
      <w:lvlJc w:val="left"/>
      <w:pPr>
        <w:ind w:left="4602" w:hanging="360"/>
      </w:pPr>
      <w:rPr>
        <w:rFonts w:ascii="Wingdings" w:hAnsi="Wingdings" w:hint="default"/>
      </w:rPr>
    </w:lvl>
    <w:lvl w:ilvl="6" w:tplc="1C090001" w:tentative="1">
      <w:start w:val="1"/>
      <w:numFmt w:val="bullet"/>
      <w:lvlText w:val=""/>
      <w:lvlJc w:val="left"/>
      <w:pPr>
        <w:ind w:left="5322" w:hanging="360"/>
      </w:pPr>
      <w:rPr>
        <w:rFonts w:ascii="Symbol" w:hAnsi="Symbol" w:hint="default"/>
      </w:rPr>
    </w:lvl>
    <w:lvl w:ilvl="7" w:tplc="1C090003" w:tentative="1">
      <w:start w:val="1"/>
      <w:numFmt w:val="bullet"/>
      <w:lvlText w:val="o"/>
      <w:lvlJc w:val="left"/>
      <w:pPr>
        <w:ind w:left="6042" w:hanging="360"/>
      </w:pPr>
      <w:rPr>
        <w:rFonts w:ascii="Courier New" w:hAnsi="Courier New" w:cs="Courier New" w:hint="default"/>
      </w:rPr>
    </w:lvl>
    <w:lvl w:ilvl="8" w:tplc="1C090005" w:tentative="1">
      <w:start w:val="1"/>
      <w:numFmt w:val="bullet"/>
      <w:lvlText w:val=""/>
      <w:lvlJc w:val="left"/>
      <w:pPr>
        <w:ind w:left="6762" w:hanging="360"/>
      </w:pPr>
      <w:rPr>
        <w:rFonts w:ascii="Wingdings" w:hAnsi="Wingdings" w:hint="default"/>
      </w:rPr>
    </w:lvl>
  </w:abstractNum>
  <w:abstractNum w:abstractNumId="17" w15:restartNumberingAfterBreak="0">
    <w:nsid w:val="34224444"/>
    <w:multiLevelType w:val="hybridMultilevel"/>
    <w:tmpl w:val="9ED6F694"/>
    <w:lvl w:ilvl="0" w:tplc="5502A9BE">
      <w:start w:val="1"/>
      <w:numFmt w:val="bullet"/>
      <w:lvlText w:val=""/>
      <w:lvlJc w:val="left"/>
      <w:pPr>
        <w:ind w:left="360" w:hanging="360"/>
      </w:pPr>
      <w:rPr>
        <w:rFonts w:ascii="Wingdings" w:hAnsi="Wingdings" w:hint="default"/>
        <w:color w:val="auto"/>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15:restartNumberingAfterBreak="0">
    <w:nsid w:val="354028F7"/>
    <w:multiLevelType w:val="hybridMultilevel"/>
    <w:tmpl w:val="8488DA56"/>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5A53494"/>
    <w:multiLevelType w:val="hybridMultilevel"/>
    <w:tmpl w:val="165AF3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8927853"/>
    <w:multiLevelType w:val="hybridMultilevel"/>
    <w:tmpl w:val="B8121E7E"/>
    <w:lvl w:ilvl="0" w:tplc="1C090003">
      <w:start w:val="1"/>
      <w:numFmt w:val="bullet"/>
      <w:lvlText w:val="o"/>
      <w:lvlJc w:val="left"/>
      <w:pPr>
        <w:ind w:left="1080" w:hanging="360"/>
      </w:pPr>
      <w:rPr>
        <w:rFonts w:ascii="Courier New" w:hAnsi="Courier New" w:cs="Courier New"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1" w15:restartNumberingAfterBreak="0">
    <w:nsid w:val="38F30DA7"/>
    <w:multiLevelType w:val="hybridMultilevel"/>
    <w:tmpl w:val="FC8AFE2C"/>
    <w:lvl w:ilvl="0" w:tplc="1C090003">
      <w:start w:val="1"/>
      <w:numFmt w:val="bullet"/>
      <w:lvlText w:val="o"/>
      <w:lvlJc w:val="left"/>
      <w:pPr>
        <w:ind w:left="1033" w:hanging="360"/>
      </w:pPr>
      <w:rPr>
        <w:rFonts w:ascii="Courier New" w:hAnsi="Courier New" w:cs="Courier New" w:hint="default"/>
      </w:rPr>
    </w:lvl>
    <w:lvl w:ilvl="1" w:tplc="1C090003" w:tentative="1">
      <w:start w:val="1"/>
      <w:numFmt w:val="bullet"/>
      <w:lvlText w:val="o"/>
      <w:lvlJc w:val="left"/>
      <w:pPr>
        <w:ind w:left="1753" w:hanging="360"/>
      </w:pPr>
      <w:rPr>
        <w:rFonts w:ascii="Courier New" w:hAnsi="Courier New" w:cs="Courier New" w:hint="default"/>
      </w:rPr>
    </w:lvl>
    <w:lvl w:ilvl="2" w:tplc="1C090005" w:tentative="1">
      <w:start w:val="1"/>
      <w:numFmt w:val="bullet"/>
      <w:lvlText w:val=""/>
      <w:lvlJc w:val="left"/>
      <w:pPr>
        <w:ind w:left="2473" w:hanging="360"/>
      </w:pPr>
      <w:rPr>
        <w:rFonts w:ascii="Wingdings" w:hAnsi="Wingdings" w:hint="default"/>
      </w:rPr>
    </w:lvl>
    <w:lvl w:ilvl="3" w:tplc="1C090001" w:tentative="1">
      <w:start w:val="1"/>
      <w:numFmt w:val="bullet"/>
      <w:lvlText w:val=""/>
      <w:lvlJc w:val="left"/>
      <w:pPr>
        <w:ind w:left="3193" w:hanging="360"/>
      </w:pPr>
      <w:rPr>
        <w:rFonts w:ascii="Symbol" w:hAnsi="Symbol" w:hint="default"/>
      </w:rPr>
    </w:lvl>
    <w:lvl w:ilvl="4" w:tplc="1C090003" w:tentative="1">
      <w:start w:val="1"/>
      <w:numFmt w:val="bullet"/>
      <w:lvlText w:val="o"/>
      <w:lvlJc w:val="left"/>
      <w:pPr>
        <w:ind w:left="3913" w:hanging="360"/>
      </w:pPr>
      <w:rPr>
        <w:rFonts w:ascii="Courier New" w:hAnsi="Courier New" w:cs="Courier New" w:hint="default"/>
      </w:rPr>
    </w:lvl>
    <w:lvl w:ilvl="5" w:tplc="1C090005" w:tentative="1">
      <w:start w:val="1"/>
      <w:numFmt w:val="bullet"/>
      <w:lvlText w:val=""/>
      <w:lvlJc w:val="left"/>
      <w:pPr>
        <w:ind w:left="4633" w:hanging="360"/>
      </w:pPr>
      <w:rPr>
        <w:rFonts w:ascii="Wingdings" w:hAnsi="Wingdings" w:hint="default"/>
      </w:rPr>
    </w:lvl>
    <w:lvl w:ilvl="6" w:tplc="1C090001" w:tentative="1">
      <w:start w:val="1"/>
      <w:numFmt w:val="bullet"/>
      <w:lvlText w:val=""/>
      <w:lvlJc w:val="left"/>
      <w:pPr>
        <w:ind w:left="5353" w:hanging="360"/>
      </w:pPr>
      <w:rPr>
        <w:rFonts w:ascii="Symbol" w:hAnsi="Symbol" w:hint="default"/>
      </w:rPr>
    </w:lvl>
    <w:lvl w:ilvl="7" w:tplc="1C090003" w:tentative="1">
      <w:start w:val="1"/>
      <w:numFmt w:val="bullet"/>
      <w:lvlText w:val="o"/>
      <w:lvlJc w:val="left"/>
      <w:pPr>
        <w:ind w:left="6073" w:hanging="360"/>
      </w:pPr>
      <w:rPr>
        <w:rFonts w:ascii="Courier New" w:hAnsi="Courier New" w:cs="Courier New" w:hint="default"/>
      </w:rPr>
    </w:lvl>
    <w:lvl w:ilvl="8" w:tplc="1C090005" w:tentative="1">
      <w:start w:val="1"/>
      <w:numFmt w:val="bullet"/>
      <w:lvlText w:val=""/>
      <w:lvlJc w:val="left"/>
      <w:pPr>
        <w:ind w:left="6793" w:hanging="360"/>
      </w:pPr>
      <w:rPr>
        <w:rFonts w:ascii="Wingdings" w:hAnsi="Wingdings" w:hint="default"/>
      </w:rPr>
    </w:lvl>
  </w:abstractNum>
  <w:abstractNum w:abstractNumId="22" w15:restartNumberingAfterBreak="0">
    <w:nsid w:val="3FE57C01"/>
    <w:multiLevelType w:val="hybridMultilevel"/>
    <w:tmpl w:val="2A5A2ACC"/>
    <w:lvl w:ilvl="0" w:tplc="7B747AE8">
      <w:numFmt w:val="bullet"/>
      <w:lvlText w:val="•"/>
      <w:lvlJc w:val="left"/>
      <w:pPr>
        <w:ind w:left="3632" w:hanging="360"/>
      </w:pPr>
      <w:rPr>
        <w:rFonts w:ascii="Arial" w:eastAsia="Times New Roman" w:hAnsi="Arial" w:cs="Arial" w:hint="default"/>
        <w:b/>
      </w:rPr>
    </w:lvl>
    <w:lvl w:ilvl="1" w:tplc="1C090003" w:tentative="1">
      <w:start w:val="1"/>
      <w:numFmt w:val="bullet"/>
      <w:lvlText w:val="o"/>
      <w:lvlJc w:val="left"/>
      <w:pPr>
        <w:ind w:left="4352" w:hanging="360"/>
      </w:pPr>
      <w:rPr>
        <w:rFonts w:ascii="Courier New" w:hAnsi="Courier New" w:cs="Courier New" w:hint="default"/>
      </w:rPr>
    </w:lvl>
    <w:lvl w:ilvl="2" w:tplc="1C090005" w:tentative="1">
      <w:start w:val="1"/>
      <w:numFmt w:val="bullet"/>
      <w:lvlText w:val=""/>
      <w:lvlJc w:val="left"/>
      <w:pPr>
        <w:ind w:left="5072" w:hanging="360"/>
      </w:pPr>
      <w:rPr>
        <w:rFonts w:ascii="Wingdings" w:hAnsi="Wingdings" w:hint="default"/>
      </w:rPr>
    </w:lvl>
    <w:lvl w:ilvl="3" w:tplc="1C090001" w:tentative="1">
      <w:start w:val="1"/>
      <w:numFmt w:val="bullet"/>
      <w:lvlText w:val=""/>
      <w:lvlJc w:val="left"/>
      <w:pPr>
        <w:ind w:left="5792" w:hanging="360"/>
      </w:pPr>
      <w:rPr>
        <w:rFonts w:ascii="Symbol" w:hAnsi="Symbol" w:hint="default"/>
      </w:rPr>
    </w:lvl>
    <w:lvl w:ilvl="4" w:tplc="1C090003" w:tentative="1">
      <w:start w:val="1"/>
      <w:numFmt w:val="bullet"/>
      <w:lvlText w:val="o"/>
      <w:lvlJc w:val="left"/>
      <w:pPr>
        <w:ind w:left="6512" w:hanging="360"/>
      </w:pPr>
      <w:rPr>
        <w:rFonts w:ascii="Courier New" w:hAnsi="Courier New" w:cs="Courier New" w:hint="default"/>
      </w:rPr>
    </w:lvl>
    <w:lvl w:ilvl="5" w:tplc="1C090005" w:tentative="1">
      <w:start w:val="1"/>
      <w:numFmt w:val="bullet"/>
      <w:lvlText w:val=""/>
      <w:lvlJc w:val="left"/>
      <w:pPr>
        <w:ind w:left="7232" w:hanging="360"/>
      </w:pPr>
      <w:rPr>
        <w:rFonts w:ascii="Wingdings" w:hAnsi="Wingdings" w:hint="default"/>
      </w:rPr>
    </w:lvl>
    <w:lvl w:ilvl="6" w:tplc="1C090001" w:tentative="1">
      <w:start w:val="1"/>
      <w:numFmt w:val="bullet"/>
      <w:lvlText w:val=""/>
      <w:lvlJc w:val="left"/>
      <w:pPr>
        <w:ind w:left="7952" w:hanging="360"/>
      </w:pPr>
      <w:rPr>
        <w:rFonts w:ascii="Symbol" w:hAnsi="Symbol" w:hint="default"/>
      </w:rPr>
    </w:lvl>
    <w:lvl w:ilvl="7" w:tplc="1C090003" w:tentative="1">
      <w:start w:val="1"/>
      <w:numFmt w:val="bullet"/>
      <w:lvlText w:val="o"/>
      <w:lvlJc w:val="left"/>
      <w:pPr>
        <w:ind w:left="8672" w:hanging="360"/>
      </w:pPr>
      <w:rPr>
        <w:rFonts w:ascii="Courier New" w:hAnsi="Courier New" w:cs="Courier New" w:hint="default"/>
      </w:rPr>
    </w:lvl>
    <w:lvl w:ilvl="8" w:tplc="1C090005" w:tentative="1">
      <w:start w:val="1"/>
      <w:numFmt w:val="bullet"/>
      <w:lvlText w:val=""/>
      <w:lvlJc w:val="left"/>
      <w:pPr>
        <w:ind w:left="9392" w:hanging="360"/>
      </w:pPr>
      <w:rPr>
        <w:rFonts w:ascii="Wingdings" w:hAnsi="Wingdings" w:hint="default"/>
      </w:rPr>
    </w:lvl>
  </w:abstractNum>
  <w:abstractNum w:abstractNumId="23" w15:restartNumberingAfterBreak="0">
    <w:nsid w:val="44036EF8"/>
    <w:multiLevelType w:val="hybridMultilevel"/>
    <w:tmpl w:val="0526CE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45407C98"/>
    <w:multiLevelType w:val="hybridMultilevel"/>
    <w:tmpl w:val="BC3823A8"/>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5" w15:restartNumberingAfterBreak="0">
    <w:nsid w:val="4875778D"/>
    <w:multiLevelType w:val="hybridMultilevel"/>
    <w:tmpl w:val="265CF4EC"/>
    <w:lvl w:ilvl="0" w:tplc="8C980E2C">
      <w:start w:val="1"/>
      <w:numFmt w:val="lowerLetter"/>
      <w:lvlText w:val="(%1)"/>
      <w:lvlJc w:val="left"/>
      <w:pPr>
        <w:ind w:left="1080" w:hanging="360"/>
      </w:pPr>
      <w:rPr>
        <w:rFonts w:hint="default"/>
        <w:i/>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6" w15:restartNumberingAfterBreak="0">
    <w:nsid w:val="4AA55E9F"/>
    <w:multiLevelType w:val="hybridMultilevel"/>
    <w:tmpl w:val="23A014E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4BB3593B"/>
    <w:multiLevelType w:val="hybridMultilevel"/>
    <w:tmpl w:val="832EFB56"/>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4E635F3A"/>
    <w:multiLevelType w:val="hybridMultilevel"/>
    <w:tmpl w:val="60AC1A5A"/>
    <w:lvl w:ilvl="0" w:tplc="1C09000F">
      <w:start w:val="8"/>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FC74B46"/>
    <w:multiLevelType w:val="hybridMultilevel"/>
    <w:tmpl w:val="B5200024"/>
    <w:lvl w:ilvl="0" w:tplc="1C090001">
      <w:start w:val="1"/>
      <w:numFmt w:val="bullet"/>
      <w:lvlText w:val=""/>
      <w:lvlJc w:val="left"/>
      <w:pPr>
        <w:ind w:left="2912" w:hanging="360"/>
      </w:pPr>
      <w:rPr>
        <w:rFonts w:ascii="Symbol" w:hAnsi="Symbol" w:hint="default"/>
      </w:rPr>
    </w:lvl>
    <w:lvl w:ilvl="1" w:tplc="1C090003" w:tentative="1">
      <w:start w:val="1"/>
      <w:numFmt w:val="bullet"/>
      <w:lvlText w:val="o"/>
      <w:lvlJc w:val="left"/>
      <w:pPr>
        <w:ind w:left="3992" w:hanging="360"/>
      </w:pPr>
      <w:rPr>
        <w:rFonts w:ascii="Courier New" w:hAnsi="Courier New" w:cs="Courier New" w:hint="default"/>
      </w:rPr>
    </w:lvl>
    <w:lvl w:ilvl="2" w:tplc="1C090005" w:tentative="1">
      <w:start w:val="1"/>
      <w:numFmt w:val="bullet"/>
      <w:lvlText w:val=""/>
      <w:lvlJc w:val="left"/>
      <w:pPr>
        <w:ind w:left="4712" w:hanging="360"/>
      </w:pPr>
      <w:rPr>
        <w:rFonts w:ascii="Wingdings" w:hAnsi="Wingdings" w:hint="default"/>
      </w:rPr>
    </w:lvl>
    <w:lvl w:ilvl="3" w:tplc="1C090001">
      <w:start w:val="1"/>
      <w:numFmt w:val="bullet"/>
      <w:lvlText w:val=""/>
      <w:lvlJc w:val="left"/>
      <w:pPr>
        <w:ind w:left="5432" w:hanging="360"/>
      </w:pPr>
      <w:rPr>
        <w:rFonts w:ascii="Symbol" w:hAnsi="Symbol" w:hint="default"/>
      </w:rPr>
    </w:lvl>
    <w:lvl w:ilvl="4" w:tplc="1C090003" w:tentative="1">
      <w:start w:val="1"/>
      <w:numFmt w:val="bullet"/>
      <w:lvlText w:val="o"/>
      <w:lvlJc w:val="left"/>
      <w:pPr>
        <w:ind w:left="6152" w:hanging="360"/>
      </w:pPr>
      <w:rPr>
        <w:rFonts w:ascii="Courier New" w:hAnsi="Courier New" w:cs="Courier New" w:hint="default"/>
      </w:rPr>
    </w:lvl>
    <w:lvl w:ilvl="5" w:tplc="1C090005" w:tentative="1">
      <w:start w:val="1"/>
      <w:numFmt w:val="bullet"/>
      <w:lvlText w:val=""/>
      <w:lvlJc w:val="left"/>
      <w:pPr>
        <w:ind w:left="6872" w:hanging="360"/>
      </w:pPr>
      <w:rPr>
        <w:rFonts w:ascii="Wingdings" w:hAnsi="Wingdings" w:hint="default"/>
      </w:rPr>
    </w:lvl>
    <w:lvl w:ilvl="6" w:tplc="1C090001" w:tentative="1">
      <w:start w:val="1"/>
      <w:numFmt w:val="bullet"/>
      <w:lvlText w:val=""/>
      <w:lvlJc w:val="left"/>
      <w:pPr>
        <w:ind w:left="7592" w:hanging="360"/>
      </w:pPr>
      <w:rPr>
        <w:rFonts w:ascii="Symbol" w:hAnsi="Symbol" w:hint="default"/>
      </w:rPr>
    </w:lvl>
    <w:lvl w:ilvl="7" w:tplc="1C090003" w:tentative="1">
      <w:start w:val="1"/>
      <w:numFmt w:val="bullet"/>
      <w:lvlText w:val="o"/>
      <w:lvlJc w:val="left"/>
      <w:pPr>
        <w:ind w:left="8312" w:hanging="360"/>
      </w:pPr>
      <w:rPr>
        <w:rFonts w:ascii="Courier New" w:hAnsi="Courier New" w:cs="Courier New" w:hint="default"/>
      </w:rPr>
    </w:lvl>
    <w:lvl w:ilvl="8" w:tplc="1C090005" w:tentative="1">
      <w:start w:val="1"/>
      <w:numFmt w:val="bullet"/>
      <w:lvlText w:val=""/>
      <w:lvlJc w:val="left"/>
      <w:pPr>
        <w:ind w:left="9032" w:hanging="360"/>
      </w:pPr>
      <w:rPr>
        <w:rFonts w:ascii="Wingdings" w:hAnsi="Wingdings" w:hint="default"/>
      </w:rPr>
    </w:lvl>
  </w:abstractNum>
  <w:abstractNum w:abstractNumId="30" w15:restartNumberingAfterBreak="0">
    <w:nsid w:val="537617C7"/>
    <w:multiLevelType w:val="hybridMultilevel"/>
    <w:tmpl w:val="90DCEF64"/>
    <w:lvl w:ilvl="0" w:tplc="1C09000B">
      <w:start w:val="1"/>
      <w:numFmt w:val="bullet"/>
      <w:lvlText w:val=""/>
      <w:lvlJc w:val="left"/>
      <w:pPr>
        <w:ind w:left="753" w:hanging="360"/>
      </w:pPr>
      <w:rPr>
        <w:rFonts w:ascii="Wingdings" w:hAnsi="Wingdings" w:hint="default"/>
      </w:rPr>
    </w:lvl>
    <w:lvl w:ilvl="1" w:tplc="1C090003" w:tentative="1">
      <w:start w:val="1"/>
      <w:numFmt w:val="bullet"/>
      <w:lvlText w:val="o"/>
      <w:lvlJc w:val="left"/>
      <w:pPr>
        <w:ind w:left="1473" w:hanging="360"/>
      </w:pPr>
      <w:rPr>
        <w:rFonts w:ascii="Courier New" w:hAnsi="Courier New" w:cs="Courier New" w:hint="default"/>
      </w:rPr>
    </w:lvl>
    <w:lvl w:ilvl="2" w:tplc="1C090005" w:tentative="1">
      <w:start w:val="1"/>
      <w:numFmt w:val="bullet"/>
      <w:lvlText w:val=""/>
      <w:lvlJc w:val="left"/>
      <w:pPr>
        <w:ind w:left="2193" w:hanging="360"/>
      </w:pPr>
      <w:rPr>
        <w:rFonts w:ascii="Wingdings" w:hAnsi="Wingdings" w:hint="default"/>
      </w:rPr>
    </w:lvl>
    <w:lvl w:ilvl="3" w:tplc="1C090001" w:tentative="1">
      <w:start w:val="1"/>
      <w:numFmt w:val="bullet"/>
      <w:lvlText w:val=""/>
      <w:lvlJc w:val="left"/>
      <w:pPr>
        <w:ind w:left="2913" w:hanging="360"/>
      </w:pPr>
      <w:rPr>
        <w:rFonts w:ascii="Symbol" w:hAnsi="Symbol" w:hint="default"/>
      </w:rPr>
    </w:lvl>
    <w:lvl w:ilvl="4" w:tplc="1C090003" w:tentative="1">
      <w:start w:val="1"/>
      <w:numFmt w:val="bullet"/>
      <w:lvlText w:val="o"/>
      <w:lvlJc w:val="left"/>
      <w:pPr>
        <w:ind w:left="3633" w:hanging="360"/>
      </w:pPr>
      <w:rPr>
        <w:rFonts w:ascii="Courier New" w:hAnsi="Courier New" w:cs="Courier New" w:hint="default"/>
      </w:rPr>
    </w:lvl>
    <w:lvl w:ilvl="5" w:tplc="1C090005" w:tentative="1">
      <w:start w:val="1"/>
      <w:numFmt w:val="bullet"/>
      <w:lvlText w:val=""/>
      <w:lvlJc w:val="left"/>
      <w:pPr>
        <w:ind w:left="4353" w:hanging="360"/>
      </w:pPr>
      <w:rPr>
        <w:rFonts w:ascii="Wingdings" w:hAnsi="Wingdings" w:hint="default"/>
      </w:rPr>
    </w:lvl>
    <w:lvl w:ilvl="6" w:tplc="1C090001" w:tentative="1">
      <w:start w:val="1"/>
      <w:numFmt w:val="bullet"/>
      <w:lvlText w:val=""/>
      <w:lvlJc w:val="left"/>
      <w:pPr>
        <w:ind w:left="5073" w:hanging="360"/>
      </w:pPr>
      <w:rPr>
        <w:rFonts w:ascii="Symbol" w:hAnsi="Symbol" w:hint="default"/>
      </w:rPr>
    </w:lvl>
    <w:lvl w:ilvl="7" w:tplc="1C090003" w:tentative="1">
      <w:start w:val="1"/>
      <w:numFmt w:val="bullet"/>
      <w:lvlText w:val="o"/>
      <w:lvlJc w:val="left"/>
      <w:pPr>
        <w:ind w:left="5793" w:hanging="360"/>
      </w:pPr>
      <w:rPr>
        <w:rFonts w:ascii="Courier New" w:hAnsi="Courier New" w:cs="Courier New" w:hint="default"/>
      </w:rPr>
    </w:lvl>
    <w:lvl w:ilvl="8" w:tplc="1C090005" w:tentative="1">
      <w:start w:val="1"/>
      <w:numFmt w:val="bullet"/>
      <w:lvlText w:val=""/>
      <w:lvlJc w:val="left"/>
      <w:pPr>
        <w:ind w:left="6513" w:hanging="360"/>
      </w:pPr>
      <w:rPr>
        <w:rFonts w:ascii="Wingdings" w:hAnsi="Wingdings" w:hint="default"/>
      </w:rPr>
    </w:lvl>
  </w:abstractNum>
  <w:abstractNum w:abstractNumId="31" w15:restartNumberingAfterBreak="0">
    <w:nsid w:val="54004C55"/>
    <w:multiLevelType w:val="hybridMultilevel"/>
    <w:tmpl w:val="83ACCC90"/>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55100395"/>
    <w:multiLevelType w:val="hybridMultilevel"/>
    <w:tmpl w:val="72049338"/>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567B7220"/>
    <w:multiLevelType w:val="hybridMultilevel"/>
    <w:tmpl w:val="7640EA32"/>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59D61D30"/>
    <w:multiLevelType w:val="hybridMultilevel"/>
    <w:tmpl w:val="BF06CD6A"/>
    <w:lvl w:ilvl="0" w:tplc="1C09000B">
      <w:start w:val="1"/>
      <w:numFmt w:val="bullet"/>
      <w:lvlText w:val=""/>
      <w:lvlJc w:val="left"/>
      <w:pPr>
        <w:ind w:left="612" w:hanging="360"/>
      </w:pPr>
      <w:rPr>
        <w:rFonts w:ascii="Wingdings" w:hAnsi="Wingdings" w:hint="default"/>
      </w:rPr>
    </w:lvl>
    <w:lvl w:ilvl="1" w:tplc="1C090003" w:tentative="1">
      <w:start w:val="1"/>
      <w:numFmt w:val="bullet"/>
      <w:lvlText w:val="o"/>
      <w:lvlJc w:val="left"/>
      <w:pPr>
        <w:ind w:left="1332" w:hanging="360"/>
      </w:pPr>
      <w:rPr>
        <w:rFonts w:ascii="Courier New" w:hAnsi="Courier New" w:cs="Courier New" w:hint="default"/>
      </w:rPr>
    </w:lvl>
    <w:lvl w:ilvl="2" w:tplc="1C090005" w:tentative="1">
      <w:start w:val="1"/>
      <w:numFmt w:val="bullet"/>
      <w:lvlText w:val=""/>
      <w:lvlJc w:val="left"/>
      <w:pPr>
        <w:ind w:left="2052" w:hanging="360"/>
      </w:pPr>
      <w:rPr>
        <w:rFonts w:ascii="Wingdings" w:hAnsi="Wingdings" w:hint="default"/>
      </w:rPr>
    </w:lvl>
    <w:lvl w:ilvl="3" w:tplc="1C090001" w:tentative="1">
      <w:start w:val="1"/>
      <w:numFmt w:val="bullet"/>
      <w:lvlText w:val=""/>
      <w:lvlJc w:val="left"/>
      <w:pPr>
        <w:ind w:left="2772" w:hanging="360"/>
      </w:pPr>
      <w:rPr>
        <w:rFonts w:ascii="Symbol" w:hAnsi="Symbol" w:hint="default"/>
      </w:rPr>
    </w:lvl>
    <w:lvl w:ilvl="4" w:tplc="1C090003" w:tentative="1">
      <w:start w:val="1"/>
      <w:numFmt w:val="bullet"/>
      <w:lvlText w:val="o"/>
      <w:lvlJc w:val="left"/>
      <w:pPr>
        <w:ind w:left="3492" w:hanging="360"/>
      </w:pPr>
      <w:rPr>
        <w:rFonts w:ascii="Courier New" w:hAnsi="Courier New" w:cs="Courier New" w:hint="default"/>
      </w:rPr>
    </w:lvl>
    <w:lvl w:ilvl="5" w:tplc="1C090005" w:tentative="1">
      <w:start w:val="1"/>
      <w:numFmt w:val="bullet"/>
      <w:lvlText w:val=""/>
      <w:lvlJc w:val="left"/>
      <w:pPr>
        <w:ind w:left="4212" w:hanging="360"/>
      </w:pPr>
      <w:rPr>
        <w:rFonts w:ascii="Wingdings" w:hAnsi="Wingdings" w:hint="default"/>
      </w:rPr>
    </w:lvl>
    <w:lvl w:ilvl="6" w:tplc="1C090001" w:tentative="1">
      <w:start w:val="1"/>
      <w:numFmt w:val="bullet"/>
      <w:lvlText w:val=""/>
      <w:lvlJc w:val="left"/>
      <w:pPr>
        <w:ind w:left="4932" w:hanging="360"/>
      </w:pPr>
      <w:rPr>
        <w:rFonts w:ascii="Symbol" w:hAnsi="Symbol" w:hint="default"/>
      </w:rPr>
    </w:lvl>
    <w:lvl w:ilvl="7" w:tplc="1C090003" w:tentative="1">
      <w:start w:val="1"/>
      <w:numFmt w:val="bullet"/>
      <w:lvlText w:val="o"/>
      <w:lvlJc w:val="left"/>
      <w:pPr>
        <w:ind w:left="5652" w:hanging="360"/>
      </w:pPr>
      <w:rPr>
        <w:rFonts w:ascii="Courier New" w:hAnsi="Courier New" w:cs="Courier New" w:hint="default"/>
      </w:rPr>
    </w:lvl>
    <w:lvl w:ilvl="8" w:tplc="1C090005" w:tentative="1">
      <w:start w:val="1"/>
      <w:numFmt w:val="bullet"/>
      <w:lvlText w:val=""/>
      <w:lvlJc w:val="left"/>
      <w:pPr>
        <w:ind w:left="6372" w:hanging="360"/>
      </w:pPr>
      <w:rPr>
        <w:rFonts w:ascii="Wingdings" w:hAnsi="Wingdings" w:hint="default"/>
      </w:rPr>
    </w:lvl>
  </w:abstractNum>
  <w:abstractNum w:abstractNumId="35" w15:restartNumberingAfterBreak="0">
    <w:nsid w:val="65CB7BB1"/>
    <w:multiLevelType w:val="hybridMultilevel"/>
    <w:tmpl w:val="76644AE6"/>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665A4A51"/>
    <w:multiLevelType w:val="hybridMultilevel"/>
    <w:tmpl w:val="8DC67A46"/>
    <w:lvl w:ilvl="0" w:tplc="1C09000B">
      <w:start w:val="1"/>
      <w:numFmt w:val="bullet"/>
      <w:lvlText w:val=""/>
      <w:lvlJc w:val="left"/>
      <w:pPr>
        <w:ind w:left="612" w:hanging="360"/>
      </w:pPr>
      <w:rPr>
        <w:rFonts w:ascii="Wingdings" w:hAnsi="Wingdings" w:hint="default"/>
      </w:rPr>
    </w:lvl>
    <w:lvl w:ilvl="1" w:tplc="1C090003" w:tentative="1">
      <w:start w:val="1"/>
      <w:numFmt w:val="bullet"/>
      <w:lvlText w:val="o"/>
      <w:lvlJc w:val="left"/>
      <w:pPr>
        <w:ind w:left="1332" w:hanging="360"/>
      </w:pPr>
      <w:rPr>
        <w:rFonts w:ascii="Courier New" w:hAnsi="Courier New" w:cs="Courier New" w:hint="default"/>
      </w:rPr>
    </w:lvl>
    <w:lvl w:ilvl="2" w:tplc="1C090005" w:tentative="1">
      <w:start w:val="1"/>
      <w:numFmt w:val="bullet"/>
      <w:lvlText w:val=""/>
      <w:lvlJc w:val="left"/>
      <w:pPr>
        <w:ind w:left="2052" w:hanging="360"/>
      </w:pPr>
      <w:rPr>
        <w:rFonts w:ascii="Wingdings" w:hAnsi="Wingdings" w:hint="default"/>
      </w:rPr>
    </w:lvl>
    <w:lvl w:ilvl="3" w:tplc="1C090001" w:tentative="1">
      <w:start w:val="1"/>
      <w:numFmt w:val="bullet"/>
      <w:lvlText w:val=""/>
      <w:lvlJc w:val="left"/>
      <w:pPr>
        <w:ind w:left="2772" w:hanging="360"/>
      </w:pPr>
      <w:rPr>
        <w:rFonts w:ascii="Symbol" w:hAnsi="Symbol" w:hint="default"/>
      </w:rPr>
    </w:lvl>
    <w:lvl w:ilvl="4" w:tplc="1C090003" w:tentative="1">
      <w:start w:val="1"/>
      <w:numFmt w:val="bullet"/>
      <w:lvlText w:val="o"/>
      <w:lvlJc w:val="left"/>
      <w:pPr>
        <w:ind w:left="3492" w:hanging="360"/>
      </w:pPr>
      <w:rPr>
        <w:rFonts w:ascii="Courier New" w:hAnsi="Courier New" w:cs="Courier New" w:hint="default"/>
      </w:rPr>
    </w:lvl>
    <w:lvl w:ilvl="5" w:tplc="1C090005" w:tentative="1">
      <w:start w:val="1"/>
      <w:numFmt w:val="bullet"/>
      <w:lvlText w:val=""/>
      <w:lvlJc w:val="left"/>
      <w:pPr>
        <w:ind w:left="4212" w:hanging="360"/>
      </w:pPr>
      <w:rPr>
        <w:rFonts w:ascii="Wingdings" w:hAnsi="Wingdings" w:hint="default"/>
      </w:rPr>
    </w:lvl>
    <w:lvl w:ilvl="6" w:tplc="1C090001" w:tentative="1">
      <w:start w:val="1"/>
      <w:numFmt w:val="bullet"/>
      <w:lvlText w:val=""/>
      <w:lvlJc w:val="left"/>
      <w:pPr>
        <w:ind w:left="4932" w:hanging="360"/>
      </w:pPr>
      <w:rPr>
        <w:rFonts w:ascii="Symbol" w:hAnsi="Symbol" w:hint="default"/>
      </w:rPr>
    </w:lvl>
    <w:lvl w:ilvl="7" w:tplc="1C090003" w:tentative="1">
      <w:start w:val="1"/>
      <w:numFmt w:val="bullet"/>
      <w:lvlText w:val="o"/>
      <w:lvlJc w:val="left"/>
      <w:pPr>
        <w:ind w:left="5652" w:hanging="360"/>
      </w:pPr>
      <w:rPr>
        <w:rFonts w:ascii="Courier New" w:hAnsi="Courier New" w:cs="Courier New" w:hint="default"/>
      </w:rPr>
    </w:lvl>
    <w:lvl w:ilvl="8" w:tplc="1C090005" w:tentative="1">
      <w:start w:val="1"/>
      <w:numFmt w:val="bullet"/>
      <w:lvlText w:val=""/>
      <w:lvlJc w:val="left"/>
      <w:pPr>
        <w:ind w:left="6372" w:hanging="360"/>
      </w:pPr>
      <w:rPr>
        <w:rFonts w:ascii="Wingdings" w:hAnsi="Wingdings" w:hint="default"/>
      </w:rPr>
    </w:lvl>
  </w:abstractNum>
  <w:abstractNum w:abstractNumId="37" w15:restartNumberingAfterBreak="0">
    <w:nsid w:val="6C315C69"/>
    <w:multiLevelType w:val="hybridMultilevel"/>
    <w:tmpl w:val="D1E0305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73C47DE3"/>
    <w:multiLevelType w:val="hybridMultilevel"/>
    <w:tmpl w:val="AFD2A4A8"/>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56C7271"/>
    <w:multiLevelType w:val="hybridMultilevel"/>
    <w:tmpl w:val="13D2BB12"/>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75894C68"/>
    <w:multiLevelType w:val="hybridMultilevel"/>
    <w:tmpl w:val="0868CFDC"/>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8826054"/>
    <w:multiLevelType w:val="hybridMultilevel"/>
    <w:tmpl w:val="A9165DC6"/>
    <w:lvl w:ilvl="0" w:tplc="1C090003">
      <w:start w:val="1"/>
      <w:numFmt w:val="bullet"/>
      <w:lvlText w:val="o"/>
      <w:lvlJc w:val="left"/>
      <w:pPr>
        <w:ind w:left="1033" w:hanging="360"/>
      </w:pPr>
      <w:rPr>
        <w:rFonts w:ascii="Courier New" w:hAnsi="Courier New" w:cs="Courier New" w:hint="default"/>
      </w:rPr>
    </w:lvl>
    <w:lvl w:ilvl="1" w:tplc="1C090003" w:tentative="1">
      <w:start w:val="1"/>
      <w:numFmt w:val="bullet"/>
      <w:lvlText w:val="o"/>
      <w:lvlJc w:val="left"/>
      <w:pPr>
        <w:ind w:left="1753" w:hanging="360"/>
      </w:pPr>
      <w:rPr>
        <w:rFonts w:ascii="Courier New" w:hAnsi="Courier New" w:cs="Courier New" w:hint="default"/>
      </w:rPr>
    </w:lvl>
    <w:lvl w:ilvl="2" w:tplc="1C090005" w:tentative="1">
      <w:start w:val="1"/>
      <w:numFmt w:val="bullet"/>
      <w:lvlText w:val=""/>
      <w:lvlJc w:val="left"/>
      <w:pPr>
        <w:ind w:left="2473" w:hanging="360"/>
      </w:pPr>
      <w:rPr>
        <w:rFonts w:ascii="Wingdings" w:hAnsi="Wingdings" w:hint="default"/>
      </w:rPr>
    </w:lvl>
    <w:lvl w:ilvl="3" w:tplc="1C090001" w:tentative="1">
      <w:start w:val="1"/>
      <w:numFmt w:val="bullet"/>
      <w:lvlText w:val=""/>
      <w:lvlJc w:val="left"/>
      <w:pPr>
        <w:ind w:left="3193" w:hanging="360"/>
      </w:pPr>
      <w:rPr>
        <w:rFonts w:ascii="Symbol" w:hAnsi="Symbol" w:hint="default"/>
      </w:rPr>
    </w:lvl>
    <w:lvl w:ilvl="4" w:tplc="1C090003" w:tentative="1">
      <w:start w:val="1"/>
      <w:numFmt w:val="bullet"/>
      <w:lvlText w:val="o"/>
      <w:lvlJc w:val="left"/>
      <w:pPr>
        <w:ind w:left="3913" w:hanging="360"/>
      </w:pPr>
      <w:rPr>
        <w:rFonts w:ascii="Courier New" w:hAnsi="Courier New" w:cs="Courier New" w:hint="default"/>
      </w:rPr>
    </w:lvl>
    <w:lvl w:ilvl="5" w:tplc="1C090005" w:tentative="1">
      <w:start w:val="1"/>
      <w:numFmt w:val="bullet"/>
      <w:lvlText w:val=""/>
      <w:lvlJc w:val="left"/>
      <w:pPr>
        <w:ind w:left="4633" w:hanging="360"/>
      </w:pPr>
      <w:rPr>
        <w:rFonts w:ascii="Wingdings" w:hAnsi="Wingdings" w:hint="default"/>
      </w:rPr>
    </w:lvl>
    <w:lvl w:ilvl="6" w:tplc="1C090001" w:tentative="1">
      <w:start w:val="1"/>
      <w:numFmt w:val="bullet"/>
      <w:lvlText w:val=""/>
      <w:lvlJc w:val="left"/>
      <w:pPr>
        <w:ind w:left="5353" w:hanging="360"/>
      </w:pPr>
      <w:rPr>
        <w:rFonts w:ascii="Symbol" w:hAnsi="Symbol" w:hint="default"/>
      </w:rPr>
    </w:lvl>
    <w:lvl w:ilvl="7" w:tplc="1C090003" w:tentative="1">
      <w:start w:val="1"/>
      <w:numFmt w:val="bullet"/>
      <w:lvlText w:val="o"/>
      <w:lvlJc w:val="left"/>
      <w:pPr>
        <w:ind w:left="6073" w:hanging="360"/>
      </w:pPr>
      <w:rPr>
        <w:rFonts w:ascii="Courier New" w:hAnsi="Courier New" w:cs="Courier New" w:hint="default"/>
      </w:rPr>
    </w:lvl>
    <w:lvl w:ilvl="8" w:tplc="1C090005" w:tentative="1">
      <w:start w:val="1"/>
      <w:numFmt w:val="bullet"/>
      <w:lvlText w:val=""/>
      <w:lvlJc w:val="left"/>
      <w:pPr>
        <w:ind w:left="6793" w:hanging="360"/>
      </w:pPr>
      <w:rPr>
        <w:rFonts w:ascii="Wingdings" w:hAnsi="Wingdings" w:hint="default"/>
      </w:rPr>
    </w:lvl>
  </w:abstractNum>
  <w:abstractNum w:abstractNumId="42" w15:restartNumberingAfterBreak="0">
    <w:nsid w:val="7ADC142E"/>
    <w:multiLevelType w:val="hybridMultilevel"/>
    <w:tmpl w:val="C9704EBC"/>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E25292E"/>
    <w:multiLevelType w:val="hybridMultilevel"/>
    <w:tmpl w:val="B59E15E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9"/>
  </w:num>
  <w:num w:numId="2">
    <w:abstractNumId w:val="4"/>
  </w:num>
  <w:num w:numId="3">
    <w:abstractNumId w:val="26"/>
  </w:num>
  <w:num w:numId="4">
    <w:abstractNumId w:val="43"/>
  </w:num>
  <w:num w:numId="5">
    <w:abstractNumId w:val="31"/>
  </w:num>
  <w:num w:numId="6">
    <w:abstractNumId w:val="0"/>
  </w:num>
  <w:num w:numId="7">
    <w:abstractNumId w:val="35"/>
  </w:num>
  <w:num w:numId="8">
    <w:abstractNumId w:val="2"/>
  </w:num>
  <w:num w:numId="9">
    <w:abstractNumId w:val="10"/>
  </w:num>
  <w:num w:numId="10">
    <w:abstractNumId w:val="21"/>
  </w:num>
  <w:num w:numId="11">
    <w:abstractNumId w:val="14"/>
  </w:num>
  <w:num w:numId="12">
    <w:abstractNumId w:val="11"/>
  </w:num>
  <w:num w:numId="13">
    <w:abstractNumId w:val="1"/>
  </w:num>
  <w:num w:numId="14">
    <w:abstractNumId w:val="24"/>
  </w:num>
  <w:num w:numId="15">
    <w:abstractNumId w:val="41"/>
  </w:num>
  <w:num w:numId="16">
    <w:abstractNumId w:val="42"/>
  </w:num>
  <w:num w:numId="17">
    <w:abstractNumId w:val="33"/>
  </w:num>
  <w:num w:numId="18">
    <w:abstractNumId w:val="12"/>
  </w:num>
  <w:num w:numId="19">
    <w:abstractNumId w:val="23"/>
  </w:num>
  <w:num w:numId="20">
    <w:abstractNumId w:val="6"/>
  </w:num>
  <w:num w:numId="21">
    <w:abstractNumId w:val="40"/>
  </w:num>
  <w:num w:numId="22">
    <w:abstractNumId w:val="27"/>
  </w:num>
  <w:num w:numId="23">
    <w:abstractNumId w:val="18"/>
  </w:num>
  <w:num w:numId="24">
    <w:abstractNumId w:val="20"/>
  </w:num>
  <w:num w:numId="25">
    <w:abstractNumId w:val="38"/>
  </w:num>
  <w:num w:numId="26">
    <w:abstractNumId w:val="36"/>
  </w:num>
  <w:num w:numId="27">
    <w:abstractNumId w:val="30"/>
  </w:num>
  <w:num w:numId="28">
    <w:abstractNumId w:val="34"/>
  </w:num>
  <w:num w:numId="29">
    <w:abstractNumId w:val="15"/>
  </w:num>
  <w:num w:numId="30">
    <w:abstractNumId w:val="13"/>
  </w:num>
  <w:num w:numId="31">
    <w:abstractNumId w:val="3"/>
  </w:num>
  <w:num w:numId="32">
    <w:abstractNumId w:val="39"/>
  </w:num>
  <w:num w:numId="33">
    <w:abstractNumId w:val="8"/>
  </w:num>
  <w:num w:numId="34">
    <w:abstractNumId w:val="28"/>
  </w:num>
  <w:num w:numId="35">
    <w:abstractNumId w:val="7"/>
  </w:num>
  <w:num w:numId="36">
    <w:abstractNumId w:val="37"/>
  </w:num>
  <w:num w:numId="37">
    <w:abstractNumId w:val="17"/>
  </w:num>
  <w:num w:numId="38">
    <w:abstractNumId w:val="32"/>
  </w:num>
  <w:num w:numId="39">
    <w:abstractNumId w:val="16"/>
  </w:num>
  <w:num w:numId="40">
    <w:abstractNumId w:val="5"/>
  </w:num>
  <w:num w:numId="41">
    <w:abstractNumId w:val="25"/>
  </w:num>
  <w:num w:numId="42">
    <w:abstractNumId w:val="9"/>
  </w:num>
  <w:num w:numId="43">
    <w:abstractNumId w:val="29"/>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AEA"/>
    <w:rsid w:val="0000422E"/>
    <w:rsid w:val="000303E0"/>
    <w:rsid w:val="00055B5D"/>
    <w:rsid w:val="00075BB7"/>
    <w:rsid w:val="000D7633"/>
    <w:rsid w:val="000E3CF4"/>
    <w:rsid w:val="000F7FE6"/>
    <w:rsid w:val="00116320"/>
    <w:rsid w:val="0016608A"/>
    <w:rsid w:val="001B40C9"/>
    <w:rsid w:val="001C503D"/>
    <w:rsid w:val="001F459B"/>
    <w:rsid w:val="00221566"/>
    <w:rsid w:val="00221D02"/>
    <w:rsid w:val="00265375"/>
    <w:rsid w:val="00282558"/>
    <w:rsid w:val="00292BB8"/>
    <w:rsid w:val="002B0CCE"/>
    <w:rsid w:val="002B6C6B"/>
    <w:rsid w:val="002C2C51"/>
    <w:rsid w:val="002D7413"/>
    <w:rsid w:val="0032556C"/>
    <w:rsid w:val="0035365C"/>
    <w:rsid w:val="0036583F"/>
    <w:rsid w:val="00393742"/>
    <w:rsid w:val="003E2607"/>
    <w:rsid w:val="00430622"/>
    <w:rsid w:val="0043602D"/>
    <w:rsid w:val="00437C43"/>
    <w:rsid w:val="00442886"/>
    <w:rsid w:val="00444AEA"/>
    <w:rsid w:val="00472E47"/>
    <w:rsid w:val="004A0EF0"/>
    <w:rsid w:val="004F1CBD"/>
    <w:rsid w:val="00503E77"/>
    <w:rsid w:val="00584672"/>
    <w:rsid w:val="005969F7"/>
    <w:rsid w:val="005B29DB"/>
    <w:rsid w:val="005C5BAA"/>
    <w:rsid w:val="005F1B9A"/>
    <w:rsid w:val="005F54F9"/>
    <w:rsid w:val="00600499"/>
    <w:rsid w:val="00624CA2"/>
    <w:rsid w:val="00635396"/>
    <w:rsid w:val="00653AA6"/>
    <w:rsid w:val="00682C83"/>
    <w:rsid w:val="006901F0"/>
    <w:rsid w:val="00690A09"/>
    <w:rsid w:val="00696393"/>
    <w:rsid w:val="006D5AE1"/>
    <w:rsid w:val="00730242"/>
    <w:rsid w:val="00737742"/>
    <w:rsid w:val="007414CD"/>
    <w:rsid w:val="007949C5"/>
    <w:rsid w:val="007A06F2"/>
    <w:rsid w:val="007E2DEC"/>
    <w:rsid w:val="00801585"/>
    <w:rsid w:val="00823B09"/>
    <w:rsid w:val="00843F1E"/>
    <w:rsid w:val="0085575A"/>
    <w:rsid w:val="00856858"/>
    <w:rsid w:val="008A0EDD"/>
    <w:rsid w:val="008B72C2"/>
    <w:rsid w:val="008F20EE"/>
    <w:rsid w:val="008F5807"/>
    <w:rsid w:val="00904040"/>
    <w:rsid w:val="00924372"/>
    <w:rsid w:val="009518EC"/>
    <w:rsid w:val="00981D1A"/>
    <w:rsid w:val="009852A8"/>
    <w:rsid w:val="009C2F0D"/>
    <w:rsid w:val="009D011B"/>
    <w:rsid w:val="009D4CD6"/>
    <w:rsid w:val="009E1868"/>
    <w:rsid w:val="00A04B2B"/>
    <w:rsid w:val="00A54D79"/>
    <w:rsid w:val="00AA1409"/>
    <w:rsid w:val="00AB342B"/>
    <w:rsid w:val="00AB5376"/>
    <w:rsid w:val="00AB5936"/>
    <w:rsid w:val="00AF1C98"/>
    <w:rsid w:val="00AF6163"/>
    <w:rsid w:val="00B00437"/>
    <w:rsid w:val="00B22753"/>
    <w:rsid w:val="00B70B24"/>
    <w:rsid w:val="00B77735"/>
    <w:rsid w:val="00B94616"/>
    <w:rsid w:val="00B94A0B"/>
    <w:rsid w:val="00BC4F2D"/>
    <w:rsid w:val="00C07A4F"/>
    <w:rsid w:val="00C26023"/>
    <w:rsid w:val="00C42B7A"/>
    <w:rsid w:val="00C505DF"/>
    <w:rsid w:val="00C57059"/>
    <w:rsid w:val="00C75FDA"/>
    <w:rsid w:val="00C80408"/>
    <w:rsid w:val="00CB3573"/>
    <w:rsid w:val="00CF500E"/>
    <w:rsid w:val="00D05D6C"/>
    <w:rsid w:val="00D075DB"/>
    <w:rsid w:val="00D2468E"/>
    <w:rsid w:val="00D40A9F"/>
    <w:rsid w:val="00D6046D"/>
    <w:rsid w:val="00D81781"/>
    <w:rsid w:val="00D9671A"/>
    <w:rsid w:val="00DA58E9"/>
    <w:rsid w:val="00DB3867"/>
    <w:rsid w:val="00E05CC0"/>
    <w:rsid w:val="00E17CEC"/>
    <w:rsid w:val="00E36B2C"/>
    <w:rsid w:val="00E46C4E"/>
    <w:rsid w:val="00E5029D"/>
    <w:rsid w:val="00F447CD"/>
    <w:rsid w:val="00F73144"/>
    <w:rsid w:val="00F805CE"/>
    <w:rsid w:val="00F9537B"/>
    <w:rsid w:val="00FC0A4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563B8D7B-D624-4123-A881-3B4AE1711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444AEA"/>
    <w:pPr>
      <w:ind w:left="720"/>
      <w:contextualSpacing/>
    </w:pPr>
  </w:style>
  <w:style w:type="table" w:styleId="TableGrid">
    <w:name w:val="Table Grid"/>
    <w:basedOn w:val="TableNormal"/>
    <w:uiPriority w:val="39"/>
    <w:rsid w:val="00444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215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1566"/>
  </w:style>
  <w:style w:type="paragraph" w:styleId="Footer">
    <w:name w:val="footer"/>
    <w:basedOn w:val="Normal"/>
    <w:link w:val="FooterChar"/>
    <w:uiPriority w:val="99"/>
    <w:unhideWhenUsed/>
    <w:rsid w:val="002215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1566"/>
  </w:style>
  <w:style w:type="character" w:styleId="CommentReference">
    <w:name w:val="annotation reference"/>
    <w:basedOn w:val="DefaultParagraphFont"/>
    <w:uiPriority w:val="99"/>
    <w:semiHidden/>
    <w:unhideWhenUsed/>
    <w:rsid w:val="00442886"/>
    <w:rPr>
      <w:sz w:val="16"/>
      <w:szCs w:val="16"/>
    </w:rPr>
  </w:style>
  <w:style w:type="paragraph" w:styleId="CommentText">
    <w:name w:val="annotation text"/>
    <w:basedOn w:val="Normal"/>
    <w:link w:val="CommentTextChar"/>
    <w:uiPriority w:val="99"/>
    <w:semiHidden/>
    <w:unhideWhenUsed/>
    <w:rsid w:val="00442886"/>
    <w:pPr>
      <w:spacing w:line="240" w:lineRule="auto"/>
    </w:pPr>
    <w:rPr>
      <w:sz w:val="20"/>
      <w:szCs w:val="20"/>
    </w:rPr>
  </w:style>
  <w:style w:type="character" w:customStyle="1" w:styleId="CommentTextChar">
    <w:name w:val="Comment Text Char"/>
    <w:basedOn w:val="DefaultParagraphFont"/>
    <w:link w:val="CommentText"/>
    <w:uiPriority w:val="99"/>
    <w:semiHidden/>
    <w:rsid w:val="00442886"/>
    <w:rPr>
      <w:sz w:val="20"/>
      <w:szCs w:val="20"/>
    </w:rPr>
  </w:style>
  <w:style w:type="paragraph" w:styleId="CommentSubject">
    <w:name w:val="annotation subject"/>
    <w:basedOn w:val="CommentText"/>
    <w:next w:val="CommentText"/>
    <w:link w:val="CommentSubjectChar"/>
    <w:uiPriority w:val="99"/>
    <w:semiHidden/>
    <w:unhideWhenUsed/>
    <w:rsid w:val="00442886"/>
    <w:rPr>
      <w:b/>
      <w:bCs/>
    </w:rPr>
  </w:style>
  <w:style w:type="character" w:customStyle="1" w:styleId="CommentSubjectChar">
    <w:name w:val="Comment Subject Char"/>
    <w:basedOn w:val="CommentTextChar"/>
    <w:link w:val="CommentSubject"/>
    <w:uiPriority w:val="99"/>
    <w:semiHidden/>
    <w:rsid w:val="00442886"/>
    <w:rPr>
      <w:b/>
      <w:bCs/>
      <w:sz w:val="20"/>
      <w:szCs w:val="20"/>
    </w:rPr>
  </w:style>
  <w:style w:type="paragraph" w:styleId="BalloonText">
    <w:name w:val="Balloon Text"/>
    <w:basedOn w:val="Normal"/>
    <w:link w:val="BalloonTextChar"/>
    <w:uiPriority w:val="99"/>
    <w:semiHidden/>
    <w:unhideWhenUsed/>
    <w:rsid w:val="004428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886"/>
    <w:rPr>
      <w:rFonts w:ascii="Segoe UI" w:hAnsi="Segoe UI" w:cs="Segoe UI"/>
      <w:sz w:val="18"/>
      <w:szCs w:val="18"/>
    </w:rPr>
  </w:style>
  <w:style w:type="character" w:customStyle="1" w:styleId="ListParagraphChar">
    <w:name w:val="List Paragraph Char"/>
    <w:basedOn w:val="DefaultParagraphFont"/>
    <w:link w:val="ListParagraph"/>
    <w:uiPriority w:val="99"/>
    <w:locked/>
    <w:rsid w:val="007E2DEC"/>
  </w:style>
  <w:style w:type="paragraph" w:customStyle="1" w:styleId="lg-a-1">
    <w:name w:val="lg-a-1"/>
    <w:basedOn w:val="Normal"/>
    <w:rsid w:val="00AB342B"/>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lg-section">
    <w:name w:val="lg-section"/>
    <w:basedOn w:val="Normal"/>
    <w:rsid w:val="00AB342B"/>
    <w:pPr>
      <w:spacing w:before="100" w:beforeAutospacing="1" w:after="100" w:afterAutospacing="1" w:line="240" w:lineRule="auto"/>
    </w:pPr>
    <w:rPr>
      <w:rFonts w:ascii="Times New Roman" w:eastAsia="Times New Roman" w:hAnsi="Times New Roman" w:cs="Times New Roman"/>
      <w:sz w:val="24"/>
      <w:szCs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11310">
      <w:bodyDiv w:val="1"/>
      <w:marLeft w:val="0"/>
      <w:marRight w:val="0"/>
      <w:marTop w:val="0"/>
      <w:marBottom w:val="0"/>
      <w:divBdr>
        <w:top w:val="none" w:sz="0" w:space="0" w:color="auto"/>
        <w:left w:val="none" w:sz="0" w:space="0" w:color="auto"/>
        <w:bottom w:val="none" w:sz="0" w:space="0" w:color="auto"/>
        <w:right w:val="none" w:sz="0" w:space="0" w:color="auto"/>
      </w:divBdr>
    </w:div>
    <w:div w:id="145424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BB1D75FA3BC46B3B8517B9FD7D1B452"/>
        <w:category>
          <w:name w:val="General"/>
          <w:gallery w:val="placeholder"/>
        </w:category>
        <w:types>
          <w:type w:val="bbPlcHdr"/>
        </w:types>
        <w:behaviors>
          <w:behavior w:val="content"/>
        </w:behaviors>
        <w:guid w:val="{BB04F2D0-B479-4551-856D-069805251531}"/>
      </w:docPartPr>
      <w:docPartBody>
        <w:p w:rsidR="000A1932" w:rsidRDefault="00413A65" w:rsidP="00413A65">
          <w:pPr>
            <w:pStyle w:val="ABB1D75FA3BC46B3B8517B9FD7D1B452"/>
          </w:pPr>
          <w:r>
            <w:rPr>
              <w:color w:val="7F7F7F" w:themeColor="text1" w:themeTint="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A65"/>
    <w:rsid w:val="000A1932"/>
    <w:rsid w:val="002A7CD7"/>
    <w:rsid w:val="00413A65"/>
    <w:rsid w:val="006D5B9C"/>
    <w:rsid w:val="009870E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C00AA4D7A744B49C4B4CD1AAA35D6E">
    <w:name w:val="91C00AA4D7A744B49C4B4CD1AAA35D6E"/>
    <w:rsid w:val="00413A65"/>
  </w:style>
  <w:style w:type="paragraph" w:customStyle="1" w:styleId="BB7F6924119A45D9BEAD5807C86F3540">
    <w:name w:val="BB7F6924119A45D9BEAD5807C86F3540"/>
    <w:rsid w:val="00413A65"/>
  </w:style>
  <w:style w:type="paragraph" w:customStyle="1" w:styleId="ABB1D75FA3BC46B3B8517B9FD7D1B452">
    <w:name w:val="ABB1D75FA3BC46B3B8517B9FD7D1B452"/>
    <w:rsid w:val="00413A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22EDC-5391-4A93-A0C2-1884FB041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2783</Words>
  <Characters>15866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SCOPE OF SERVICES AND PERFORMANCE STANDARDS</vt:lpstr>
    </vt:vector>
  </TitlesOfParts>
  <Company>SARS</Company>
  <LinksUpToDate>false</LinksUpToDate>
  <CharactersWithSpaces>18612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SCOPE OF SERVICES AND PERFORMANCE STANDARDS</dc:title>
  <dc:subject/>
  <dc:creator>Bethuel Sivhada</dc:creator>
  <cp:keywords/>
  <dc:description/>
  <cp:lastModifiedBy>Bethuel Sivhada</cp:lastModifiedBy>
  <cp:revision>3</cp:revision>
  <dcterms:created xsi:type="dcterms:W3CDTF">2021-10-07T07:11:00Z</dcterms:created>
  <dcterms:modified xsi:type="dcterms:W3CDTF">2021-10-08T09:19:00Z</dcterms:modified>
</cp:coreProperties>
</file>