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D97" w:rsidRDefault="00E84D56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>RFP 12/2021: Provision of emplo</w:t>
      </w:r>
      <w:r w:rsidR="005008AD">
        <w:rPr>
          <w:rFonts w:ascii="Arial Bold" w:hAnsi="Arial Bold" w:cs="Arial"/>
          <w:b/>
          <w:caps/>
          <w:sz w:val="22"/>
          <w:szCs w:val="22"/>
        </w:rPr>
        <w:t>yee engagement survey for sARS</w:t>
      </w:r>
    </w:p>
    <w:p w:rsidR="00E84D56" w:rsidRDefault="00E84D56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</w:p>
    <w:p w:rsidR="00967059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FB3BE4">
        <w:rPr>
          <w:rFonts w:ascii="Arial Bold" w:hAnsi="Arial Bold" w:cs="Arial"/>
          <w:b/>
          <w:caps/>
          <w:sz w:val="22"/>
          <w:szCs w:val="22"/>
        </w:rPr>
        <w:t>A1</w:t>
      </w:r>
      <w:bookmarkStart w:id="0" w:name="_GoBack"/>
      <w:bookmarkEnd w:id="0"/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470D97" w:rsidRPr="0074014C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 w:rsidRPr="00470D97">
        <w:rPr>
          <w:rFonts w:ascii="Arial Bold" w:hAnsi="Arial Bold" w:cs="Arial"/>
          <w:b/>
          <w:caps/>
          <w:sz w:val="22"/>
          <w:szCs w:val="22"/>
        </w:rPr>
        <w:t>BIDDERS NAME: ______________________________________</w:t>
      </w:r>
    </w:p>
    <w:p w:rsidR="00967059" w:rsidRPr="00167B82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167B82">
        <w:rPr>
          <w:rFonts w:cs="Arial"/>
          <w:b/>
          <w:sz w:val="22"/>
          <w:szCs w:val="22"/>
        </w:rPr>
        <w:t>Example</w:t>
      </w:r>
      <w:r w:rsidR="00511C94" w:rsidRPr="00167B82">
        <w:rPr>
          <w:rFonts w:cs="Arial"/>
          <w:b/>
          <w:sz w:val="22"/>
          <w:szCs w:val="22"/>
        </w:rPr>
        <w:t xml:space="preserve"> </w:t>
      </w:r>
      <w:r w:rsidR="00511C94">
        <w:rPr>
          <w:rFonts w:cs="Arial"/>
          <w:b/>
          <w:sz w:val="22"/>
          <w:szCs w:val="22"/>
        </w:rPr>
        <w:t>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tbl>
      <w:tblPr>
        <w:tblW w:w="116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1276"/>
        <w:gridCol w:w="1276"/>
        <w:gridCol w:w="1276"/>
        <w:gridCol w:w="1275"/>
        <w:gridCol w:w="2410"/>
      </w:tblGrid>
      <w:tr w:rsidR="00546DB8" w:rsidRPr="004B4E81" w:rsidTr="00546DB8">
        <w:tc>
          <w:tcPr>
            <w:tcW w:w="993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cs="Arial"/>
                <w:b/>
                <w:lang w:val="en-GB"/>
              </w:rPr>
            </w:pPr>
            <w:r w:rsidRPr="004B4E81">
              <w:rPr>
                <w:rFonts w:cs="Arial"/>
                <w:b/>
                <w:lang w:val="en-GB"/>
              </w:rPr>
              <w:br w:type="page"/>
            </w: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Section</w:t>
            </w: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No.</w:t>
            </w:r>
          </w:p>
        </w:tc>
        <w:tc>
          <w:tcPr>
            <w:tcW w:w="3118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  <w:r w:rsidRPr="004B4E81">
              <w:rPr>
                <w:rFonts w:eastAsia="Calibri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Compliant</w:t>
            </w:r>
            <w:r w:rsidRPr="004B4E81">
              <w:rPr>
                <w:rFonts w:cs="Arial"/>
                <w:b/>
                <w:noProof/>
                <w:lang w:eastAsia="en-ZA"/>
              </w:rPr>
              <w:t xml:space="preserve"> 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Partially Compliant</w:t>
            </w:r>
          </w:p>
        </w:tc>
        <w:tc>
          <w:tcPr>
            <w:tcW w:w="1276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Non -Compliant</w:t>
            </w:r>
          </w:p>
        </w:tc>
        <w:tc>
          <w:tcPr>
            <w:tcW w:w="1275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Reference page in Proposal</w:t>
            </w:r>
          </w:p>
        </w:tc>
        <w:tc>
          <w:tcPr>
            <w:tcW w:w="2410" w:type="dxa"/>
            <w:shd w:val="clear" w:color="auto" w:fill="1F497D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Comments</w:t>
            </w:r>
          </w:p>
        </w:tc>
      </w:tr>
      <w:tr w:rsidR="00546DB8" w:rsidRPr="004B4E81" w:rsidTr="00546DB8">
        <w:trPr>
          <w:trHeight w:val="839"/>
        </w:trPr>
        <w:tc>
          <w:tcPr>
            <w:tcW w:w="993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 xml:space="preserve">Summary of the bidder’s experience in implementation </w:t>
            </w:r>
          </w:p>
        </w:tc>
        <w:tc>
          <w:tcPr>
            <w:tcW w:w="1276" w:type="dxa"/>
            <w:shd w:val="clear" w:color="auto" w:fill="auto"/>
          </w:tcPr>
          <w:p w:rsidR="004B4E81" w:rsidRPr="004B4E81" w:rsidRDefault="00546DB8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B30E0E" wp14:editId="452F24C3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116205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B4E81" w:rsidRDefault="004B4E81" w:rsidP="004B4E81">
                                  <w:pPr>
                                    <w:pStyle w:val="NormalWeb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B30E0E" id="Rectangle 1" o:spid="_x0000_s1026" style="position:absolute;left:0;text-align:left;margin-left:37.2pt;margin-top:9.15pt;width:228pt;height:66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" filled="f" stroked="f" strokeweight="2pt">
                      <v:textbox>
                        <w:txbxContent>
                          <w:p w:rsidR="004B4E81" w:rsidRDefault="004B4E81" w:rsidP="004B4E81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</w:tr>
      <w:tr w:rsidR="00546DB8" w:rsidRPr="004B4E81" w:rsidTr="00546DB8">
        <w:trPr>
          <w:trHeight w:val="382"/>
        </w:trPr>
        <w:tc>
          <w:tcPr>
            <w:tcW w:w="993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8.3.2</w:t>
            </w:r>
          </w:p>
        </w:tc>
        <w:tc>
          <w:tcPr>
            <w:tcW w:w="3118" w:type="dxa"/>
            <w:shd w:val="clear" w:color="auto" w:fill="auto"/>
          </w:tcPr>
          <w:p w:rsidR="004B4E81" w:rsidRPr="004B4E81" w:rsidRDefault="004B4E81" w:rsidP="004B4E81">
            <w:pPr>
              <w:jc w:val="left"/>
              <w:rPr>
                <w:rFonts w:cs="Arial"/>
                <w:lang w:eastAsia="en-ZA"/>
              </w:rPr>
            </w:pPr>
          </w:p>
          <w:p w:rsidR="004B4E81" w:rsidRPr="004B4E81" w:rsidRDefault="004B4E81" w:rsidP="004B4E81">
            <w:pPr>
              <w:jc w:val="left"/>
              <w:rPr>
                <w:rFonts w:eastAsia="Calibri" w:cs="Arial"/>
              </w:rPr>
            </w:pPr>
            <w:r w:rsidRPr="004B4E81">
              <w:rPr>
                <w:rFonts w:cs="Arial"/>
                <w:lang w:eastAsia="en-ZA"/>
              </w:rPr>
              <w:t>D</w:t>
            </w:r>
            <w:r w:rsidRPr="004B4E81">
              <w:rPr>
                <w:rFonts w:eastAsia="Calibri" w:cs="Arial"/>
              </w:rPr>
              <w:t>etailed approach on how the project will be executed</w:t>
            </w:r>
          </w:p>
          <w:p w:rsidR="004B4E81" w:rsidRPr="004B4E81" w:rsidRDefault="004B4E81" w:rsidP="004B4E81">
            <w:pPr>
              <w:jc w:val="left"/>
              <w:rPr>
                <w:rFonts w:cs="Arial"/>
                <w:lang w:eastAsia="en-ZA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  <w:p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546DB8">
              <w:rPr>
                <w:rFonts w:eastAsia="Calibri" w:cs="Arial"/>
              </w:rPr>
              <w:t>P</w:t>
            </w:r>
            <w:r w:rsidRPr="004B4E81">
              <w:rPr>
                <w:rFonts w:eastAsia="Calibri" w:cs="Arial"/>
              </w:rPr>
              <w:t>g</w:t>
            </w:r>
            <w:r w:rsidRPr="00546DB8">
              <w:rPr>
                <w:rFonts w:eastAsia="Calibri" w:cs="Aria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partial compliance</w:t>
            </w:r>
          </w:p>
        </w:tc>
      </w:tr>
      <w:tr w:rsidR="00546DB8" w:rsidRPr="004B4E81" w:rsidTr="00546DB8">
        <w:trPr>
          <w:trHeight w:val="816"/>
        </w:trPr>
        <w:tc>
          <w:tcPr>
            <w:tcW w:w="993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4E81" w:rsidRPr="004B4E81" w:rsidRDefault="004B4E81" w:rsidP="00546DB8">
            <w:pPr>
              <w:jc w:val="left"/>
              <w:rPr>
                <w:rFonts w:cs="Arial"/>
                <w:lang w:eastAsia="en-ZA"/>
              </w:rPr>
            </w:pPr>
            <w:r w:rsidRPr="004B4E81">
              <w:rPr>
                <w:rFonts w:eastAsia="Calibri" w:cs="Arial"/>
              </w:rPr>
              <w:t>Provide a 1-2 page resume and certificates of each resource</w:t>
            </w: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jc w:val="left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non-compliance</w:t>
            </w:r>
          </w:p>
        </w:tc>
      </w:tr>
    </w:tbl>
    <w:p w:rsidR="00967059" w:rsidRPr="00470D97" w:rsidRDefault="00967059" w:rsidP="00967059">
      <w:pPr>
        <w:pStyle w:val="ListParagraph"/>
        <w:spacing w:line="360" w:lineRule="auto"/>
        <w:ind w:left="567"/>
        <w:rPr>
          <w:rFonts w:cs="Arial"/>
          <w:b/>
          <w:color w:val="FFFFFF" w:themeColor="background1"/>
          <w:sz w:val="22"/>
          <w:szCs w:val="22"/>
        </w:rPr>
      </w:pPr>
    </w:p>
    <w:p w:rsidR="00470D97" w:rsidRPr="00470D97" w:rsidRDefault="00470D97" w:rsidP="00470D97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167B82" w:rsidP="0065259F">
      <w:pPr>
        <w:pStyle w:val="ListParagraph"/>
        <w:spacing w:line="360" w:lineRule="auto"/>
        <w:ind w:left="0" w:hanging="14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Please refer to section 9</w:t>
      </w:r>
      <w:r w:rsidR="00E84D56">
        <w:rPr>
          <w:rFonts w:cs="Arial"/>
          <w:b/>
          <w:sz w:val="22"/>
          <w:szCs w:val="22"/>
        </w:rPr>
        <w:t xml:space="preserve"> of the RFP document</w:t>
      </w:r>
      <w:r w:rsidR="00470D97" w:rsidRPr="00470D97">
        <w:rPr>
          <w:rFonts w:cs="Arial"/>
          <w:b/>
          <w:sz w:val="22"/>
          <w:szCs w:val="22"/>
        </w:rPr>
        <w:t xml:space="preserve"> to complete this form.  The form must be submitted in File 1, Exhibit 2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tbl>
      <w:tblPr>
        <w:tblW w:w="20979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93"/>
        <w:gridCol w:w="8221"/>
        <w:gridCol w:w="1418"/>
        <w:gridCol w:w="1401"/>
        <w:gridCol w:w="1292"/>
        <w:gridCol w:w="1417"/>
        <w:gridCol w:w="6237"/>
      </w:tblGrid>
      <w:tr w:rsidR="00B03085" w:rsidRPr="009851F5" w:rsidTr="00ED1ECC">
        <w:trPr>
          <w:trHeight w:val="1004"/>
          <w:tblHeader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ED1ECC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9851F5" w:rsidRDefault="00B0308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E62033" w:rsidRDefault="00AD6505" w:rsidP="008B0658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 xml:space="preserve">Company Profile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470D97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ED1ECC">
        <w:trPr>
          <w:trHeight w:val="92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03085" w:rsidRPr="00F80FD7" w:rsidRDefault="00B03085" w:rsidP="00E62033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 w:rsidRPr="00F80FD7">
              <w:rPr>
                <w:rFonts w:cs="Arial"/>
                <w:b/>
                <w:sz w:val="22"/>
                <w:szCs w:val="22"/>
                <w:lang w:val="en-US"/>
              </w:rPr>
              <w:t>1.1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CE5EFE" w:rsidRPr="00ED1ECC" w:rsidRDefault="008B0658" w:rsidP="008B0658">
            <w:pPr>
              <w:pStyle w:val="ListParagraph"/>
              <w:widowControl w:val="0"/>
              <w:spacing w:line="360" w:lineRule="auto"/>
              <w:ind w:left="0"/>
              <w:rPr>
                <w:rFonts w:cs="Arial"/>
                <w:sz w:val="22"/>
                <w:szCs w:val="22"/>
              </w:rPr>
            </w:pPr>
            <w:r w:rsidRPr="008B0658">
              <w:rPr>
                <w:rFonts w:cs="Arial"/>
                <w:sz w:val="22"/>
                <w:szCs w:val="22"/>
              </w:rPr>
              <w:t>The bidder has provided their organisation structure of the team that will conduct employee engagement survey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AD6505" w:rsidRPr="004077C8" w:rsidTr="00DF4705">
        <w:trPr>
          <w:trHeight w:val="92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D6505" w:rsidRPr="00F80FD7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1.2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D6505" w:rsidRPr="00AB02DF" w:rsidRDefault="008B0658" w:rsidP="008B0658">
            <w:pPr>
              <w:widowControl w:val="0"/>
              <w:tabs>
                <w:tab w:val="left" w:pos="851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8B0658">
              <w:rPr>
                <w:rFonts w:cs="Arial"/>
                <w:sz w:val="22"/>
                <w:szCs w:val="22"/>
              </w:rPr>
              <w:t xml:space="preserve">The </w:t>
            </w:r>
            <w:r>
              <w:rPr>
                <w:rFonts w:cs="Arial"/>
                <w:sz w:val="22"/>
                <w:szCs w:val="22"/>
              </w:rPr>
              <w:t xml:space="preserve">bidder has provided </w:t>
            </w:r>
            <w:r w:rsidRPr="008B0658">
              <w:rPr>
                <w:rFonts w:cs="Arial"/>
                <w:sz w:val="22"/>
                <w:szCs w:val="22"/>
              </w:rPr>
              <w:t>company years or more of experience in providing employee engagement survey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4" w:space="0" w:color="000000" w:themeColor="text1"/>
              <w:right w:val="single" w:sz="12" w:space="0" w:color="000000"/>
            </w:tcBorders>
            <w:shd w:val="clear" w:color="auto" w:fill="auto"/>
            <w:vAlign w:val="center"/>
          </w:tcPr>
          <w:p w:rsidR="00AD6505" w:rsidRPr="00B62C57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:rsidR="00AD6505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:rsidR="00AD6505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:rsidR="00AD6505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D6505" w:rsidRDefault="00AD6505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ED1ECC" w:rsidRPr="004077C8" w:rsidTr="00ED1ECC">
        <w:trPr>
          <w:trHeight w:val="92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1.3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D1ECC" w:rsidRDefault="008B0658" w:rsidP="008B0658">
            <w:pPr>
              <w:widowControl w:val="0"/>
              <w:tabs>
                <w:tab w:val="left" w:pos="851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8B0658">
              <w:rPr>
                <w:rFonts w:cs="Arial"/>
                <w:sz w:val="22"/>
                <w:szCs w:val="22"/>
              </w:rPr>
              <w:t xml:space="preserve">The bidder has demonstrated on their company infrastructure (ability to work remotely by having e.g. laptops, tablet, cell phone) and Systems in place to connect virtually (e.g. </w:t>
            </w:r>
            <w:r>
              <w:rPr>
                <w:rFonts w:cs="Arial"/>
                <w:sz w:val="22"/>
                <w:szCs w:val="22"/>
              </w:rPr>
              <w:t xml:space="preserve">internet access, </w:t>
            </w:r>
            <w:proofErr w:type="spellStart"/>
            <w:r>
              <w:rPr>
                <w:rFonts w:cs="Arial"/>
                <w:sz w:val="22"/>
                <w:szCs w:val="22"/>
              </w:rPr>
              <w:t>vpn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access)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D1ECC" w:rsidRPr="00B62C57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D1ECC" w:rsidRDefault="00ED1ECC" w:rsidP="00AD6505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ED1ECC">
        <w:trPr>
          <w:trHeight w:val="600"/>
        </w:trPr>
        <w:tc>
          <w:tcPr>
            <w:tcW w:w="9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:rsidR="00B03085" w:rsidRPr="00AB02DF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:rsidR="00B03085" w:rsidRPr="00AB02DF" w:rsidRDefault="008B0658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 xml:space="preserve">Resources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300708" w:rsidRPr="004077C8" w:rsidTr="008B0658">
        <w:trPr>
          <w:trHeight w:val="1608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708" w:rsidRPr="00F80FD7" w:rsidRDefault="00300708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lastRenderedPageBreak/>
              <w:t>2</w:t>
            </w:r>
            <w:r w:rsidRPr="00F80FD7">
              <w:rPr>
                <w:rFonts w:cs="Arial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0708" w:rsidRDefault="008B0658" w:rsidP="008B0658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8B0658">
              <w:rPr>
                <w:rFonts w:cs="Arial"/>
                <w:sz w:val="22"/>
                <w:szCs w:val="22"/>
              </w:rPr>
              <w:t>The bidder has provided a minimum of three (3) support staff CV's which includes:</w:t>
            </w:r>
          </w:p>
          <w:p w:rsidR="008B0658" w:rsidRDefault="008B0658" w:rsidP="008B0658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Combined years of experience</w:t>
            </w:r>
          </w:p>
          <w:p w:rsidR="008B0658" w:rsidRPr="008B0658" w:rsidRDefault="008B0658" w:rsidP="008B0658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Certified copies of qualifications and matric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708" w:rsidRPr="00B62C57" w:rsidRDefault="00300708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8B0658" w:rsidRPr="004077C8" w:rsidTr="008B0658">
        <w:trPr>
          <w:trHeight w:val="1608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0658" w:rsidRDefault="0076616C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2.2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0658" w:rsidRDefault="008B0658" w:rsidP="008B0658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8B0658">
              <w:rPr>
                <w:rFonts w:cs="Arial"/>
                <w:sz w:val="22"/>
                <w:szCs w:val="22"/>
              </w:rPr>
              <w:t>The bidder has provided  a key personnel / account manager's full contact details</w:t>
            </w:r>
            <w:r>
              <w:rPr>
                <w:rFonts w:cs="Arial"/>
                <w:sz w:val="22"/>
                <w:szCs w:val="22"/>
              </w:rPr>
              <w:t>, roles, responsibilities</w:t>
            </w:r>
            <w:r w:rsidRPr="008B0658">
              <w:rPr>
                <w:rFonts w:cs="Arial"/>
                <w:sz w:val="22"/>
                <w:szCs w:val="22"/>
              </w:rPr>
              <w:t>,  minimum of 5 years' experie</w:t>
            </w:r>
            <w:r>
              <w:rPr>
                <w:rFonts w:cs="Arial"/>
                <w:sz w:val="22"/>
                <w:szCs w:val="22"/>
              </w:rPr>
              <w:t xml:space="preserve">nce as a key account manager </w:t>
            </w:r>
            <w:r w:rsidRPr="008B0658">
              <w:rPr>
                <w:rFonts w:cs="Arial"/>
                <w:sz w:val="22"/>
                <w:szCs w:val="22"/>
              </w:rPr>
              <w:t xml:space="preserve">, </w:t>
            </w:r>
            <w:r>
              <w:rPr>
                <w:rFonts w:cs="Arial"/>
                <w:sz w:val="22"/>
                <w:szCs w:val="22"/>
              </w:rPr>
              <w:t xml:space="preserve">certified copies of </w:t>
            </w:r>
            <w:r w:rsidRPr="008B0658">
              <w:rPr>
                <w:rFonts w:cs="Arial"/>
                <w:sz w:val="22"/>
                <w:szCs w:val="22"/>
              </w:rPr>
              <w:t>Qualifications related to project management and CV attache</w:t>
            </w:r>
            <w:r>
              <w:rPr>
                <w:rFonts w:cs="Arial"/>
                <w:sz w:val="22"/>
                <w:szCs w:val="22"/>
              </w:rPr>
              <w:t>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0658" w:rsidRPr="00B62C57" w:rsidRDefault="008B0658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8B0658" w:rsidRDefault="008B065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8B0658" w:rsidRDefault="008B065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8B0658" w:rsidRDefault="008B065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8B0658" w:rsidRDefault="008B065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76616C" w:rsidRPr="004077C8" w:rsidTr="008B0658">
        <w:trPr>
          <w:trHeight w:val="1608"/>
        </w:trPr>
        <w:tc>
          <w:tcPr>
            <w:tcW w:w="99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16C" w:rsidRDefault="0076616C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t>2.3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6616C" w:rsidRDefault="0076616C" w:rsidP="008B0658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:rsidR="0076616C" w:rsidRPr="0076616C" w:rsidRDefault="0076616C" w:rsidP="0076616C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The bidder has demonstrated on the A</w:t>
            </w:r>
            <w:r w:rsidRPr="0076616C">
              <w:rPr>
                <w:rFonts w:cs="Arial"/>
                <w:sz w:val="22"/>
                <w:szCs w:val="22"/>
              </w:rPr>
              <w:t>vailability of Resources</w:t>
            </w:r>
          </w:p>
          <w:p w:rsidR="0076616C" w:rsidRPr="0076616C" w:rsidRDefault="0076616C" w:rsidP="0076616C">
            <w:pPr>
              <w:jc w:val="left"/>
              <w:rPr>
                <w:rFonts w:cs="Arial"/>
                <w:sz w:val="22"/>
                <w:szCs w:val="22"/>
              </w:rPr>
            </w:pPr>
            <w:r w:rsidRPr="0076616C">
              <w:rPr>
                <w:rFonts w:cs="Arial"/>
                <w:sz w:val="22"/>
                <w:szCs w:val="22"/>
              </w:rPr>
              <w:t>demonstrate flexibility and willingness of resources to be available to present survey results as and when required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16C" w:rsidRPr="00B62C57" w:rsidRDefault="0076616C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76616C" w:rsidRDefault="0076616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76616C" w:rsidRDefault="0076616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76616C" w:rsidRDefault="0076616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76616C" w:rsidRDefault="0076616C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982A20" w:rsidRPr="004077C8" w:rsidTr="00ED1ECC">
        <w:trPr>
          <w:trHeight w:val="50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982A20" w:rsidRPr="00AB02DF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  <w:r w:rsidR="008C3A23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982A20" w:rsidRPr="00AB02DF" w:rsidRDefault="008B0658" w:rsidP="00AD6505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Methodology and Approach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356647" w:rsidRPr="004077C8" w:rsidTr="00ED1ECC">
        <w:trPr>
          <w:trHeight w:val="138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56647" w:rsidRDefault="00423A9B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3.1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56647" w:rsidRDefault="008B0658" w:rsidP="0035664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B0658">
              <w:rPr>
                <w:rFonts w:cs="Arial"/>
                <w:sz w:val="22"/>
                <w:szCs w:val="22"/>
              </w:rPr>
              <w:t>he bidder has outlined their proposed methodology, process and approach to deliver the customised employee engagement surveys demonstrating alignment to the SARS requirements, including the following</w:t>
            </w:r>
            <w:r>
              <w:rPr>
                <w:rFonts w:cs="Arial"/>
                <w:sz w:val="22"/>
                <w:szCs w:val="22"/>
              </w:rPr>
              <w:t>:</w:t>
            </w:r>
          </w:p>
          <w:p w:rsidR="008B0658" w:rsidRDefault="008B0658" w:rsidP="008B0658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The proposed </w:t>
            </w:r>
            <w:r w:rsidR="0076616C">
              <w:rPr>
                <w:rFonts w:cs="Arial"/>
                <w:sz w:val="22"/>
                <w:szCs w:val="22"/>
              </w:rPr>
              <w:t xml:space="preserve">research </w:t>
            </w:r>
            <w:r>
              <w:rPr>
                <w:rFonts w:cs="Arial"/>
                <w:sz w:val="22"/>
                <w:szCs w:val="22"/>
              </w:rPr>
              <w:t>methodology</w:t>
            </w:r>
          </w:p>
          <w:p w:rsidR="008B0658" w:rsidRDefault="008B0658" w:rsidP="008B0658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The process flow</w:t>
            </w:r>
          </w:p>
          <w:p w:rsidR="008B0658" w:rsidRDefault="008B0658" w:rsidP="008B0658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The proposed system/tool</w:t>
            </w:r>
          </w:p>
          <w:p w:rsidR="008B0658" w:rsidRPr="008B0658" w:rsidRDefault="008B0658" w:rsidP="008B0658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The implementation plan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56647" w:rsidRPr="00B62C5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0106EB" w:rsidRPr="004077C8" w:rsidTr="00ED1ECC">
        <w:trPr>
          <w:trHeight w:val="77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0106EB" w:rsidRPr="000106EB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  <w:r w:rsidR="000106EB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0106EB" w:rsidRPr="000106EB" w:rsidRDefault="0076616C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/>
                <w:sz w:val="22"/>
                <w:szCs w:val="22"/>
              </w:rPr>
              <w:t>Testimonials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</w:tr>
      <w:tr w:rsidR="000106EB" w:rsidRPr="004077C8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106EB" w:rsidRDefault="00136353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4</w:t>
            </w:r>
            <w:r w:rsidR="000106EB">
              <w:rPr>
                <w:rFonts w:cs="Arial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7B82" w:rsidRDefault="00167B82" w:rsidP="000106EB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:rsidR="00356647" w:rsidRDefault="008B0658" w:rsidP="0035664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The bidder has submitted a completed testimonial template (Annexure A3) and submitted </w:t>
            </w:r>
            <w:r w:rsidRPr="008B0658">
              <w:rPr>
                <w:rFonts w:cs="Arial"/>
                <w:sz w:val="22"/>
                <w:szCs w:val="22"/>
              </w:rPr>
              <w:t>3 recent testimonials from a minimum of three (3) recent clients (not older than 3 years)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0106EB" w:rsidRDefault="000106EB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0106EB" w:rsidRPr="00B62C57" w:rsidRDefault="000106EB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E84D56" w:rsidRPr="004077C8" w:rsidTr="00E84D56">
        <w:trPr>
          <w:trHeight w:val="787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E84D56" w:rsidRPr="00E84D56" w:rsidRDefault="00E84D56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E84D56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5.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E84D56" w:rsidRPr="00E84D56" w:rsidRDefault="00E84D56" w:rsidP="000106EB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E84D56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Data Analysis, Reporting, Presentation and Planning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</w:tr>
      <w:tr w:rsidR="00E84D56" w:rsidRPr="004077C8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84D56" w:rsidRDefault="00E84D56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lastRenderedPageBreak/>
              <w:t>5.1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84D56" w:rsidRDefault="00E84D56" w:rsidP="000106EB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E84D56">
              <w:rPr>
                <w:rFonts w:cs="Arial"/>
                <w:sz w:val="22"/>
                <w:szCs w:val="22"/>
              </w:rPr>
              <w:t>The bidder has demonstrated data analysis, reporting, presentation and action planning</w:t>
            </w:r>
            <w:r w:rsidR="0076616C">
              <w:rPr>
                <w:rFonts w:cs="Arial"/>
                <w:sz w:val="22"/>
                <w:szCs w:val="22"/>
              </w:rPr>
              <w:t xml:space="preserve"> in their presentation</w:t>
            </w:r>
            <w:r w:rsidRPr="00E84D56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 xml:space="preserve"> This include the following:</w:t>
            </w:r>
          </w:p>
          <w:p w:rsidR="00E84D56" w:rsidRDefault="0076616C" w:rsidP="00E84D56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Evidence and samples</w:t>
            </w:r>
          </w:p>
          <w:p w:rsidR="0076616C" w:rsidRDefault="0076616C" w:rsidP="00E84D56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 demonstration</w:t>
            </w:r>
          </w:p>
          <w:p w:rsidR="00E84D56" w:rsidRDefault="00E84D56" w:rsidP="00E84D56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Proposed reporting tool</w:t>
            </w:r>
          </w:p>
          <w:p w:rsidR="00E84D56" w:rsidRDefault="00E84D56" w:rsidP="00E84D56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Quality measures </w:t>
            </w:r>
          </w:p>
          <w:p w:rsidR="00E84D56" w:rsidRPr="0076616C" w:rsidRDefault="00E84D56" w:rsidP="0076616C">
            <w:pPr>
              <w:widowControl w:val="0"/>
              <w:tabs>
                <w:tab w:val="left" w:pos="459"/>
              </w:tabs>
              <w:spacing w:line="360" w:lineRule="auto"/>
              <w:ind w:left="36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E84D56" w:rsidRPr="00B62C57" w:rsidRDefault="00E84D56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E84D56" w:rsidRPr="004077C8" w:rsidTr="00E84D56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E84D56" w:rsidRPr="00E84D56" w:rsidRDefault="00E84D56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E84D56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6.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:rsidR="00E84D56" w:rsidRPr="00E84D56" w:rsidRDefault="00E84D56" w:rsidP="000106EB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 w:rsidRPr="00E84D56">
              <w:rPr>
                <w:rFonts w:cs="Arial"/>
                <w:b/>
                <w:color w:val="FFFFFF" w:themeColor="background1"/>
                <w:sz w:val="22"/>
                <w:szCs w:val="22"/>
              </w:rPr>
              <w:t>Skills Transfer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Pr="00B62C57" w:rsidRDefault="00E84D56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E84D56" w:rsidRPr="004077C8" w:rsidTr="00ED1ECC">
        <w:trPr>
          <w:trHeight w:val="930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84D56" w:rsidRDefault="00E84D56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6.1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84D56" w:rsidRDefault="00E84D56" w:rsidP="000106EB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The </w:t>
            </w:r>
            <w:r w:rsidRPr="00E84D56">
              <w:rPr>
                <w:rFonts w:cs="Arial"/>
                <w:sz w:val="22"/>
                <w:szCs w:val="22"/>
              </w:rPr>
              <w:t>bidder has provided a skills trans</w:t>
            </w:r>
            <w:r>
              <w:rPr>
                <w:rFonts w:cs="Arial"/>
                <w:sz w:val="22"/>
                <w:szCs w:val="22"/>
              </w:rPr>
              <w:t>f</w:t>
            </w:r>
            <w:r w:rsidRPr="00E84D56">
              <w:rPr>
                <w:rFonts w:cs="Arial"/>
                <w:sz w:val="22"/>
                <w:szCs w:val="22"/>
              </w:rPr>
              <w:t>er plan that will assist SARS Employee Engagement team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E84D56" w:rsidRPr="00B62C57" w:rsidRDefault="00E84D56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4D56" w:rsidRDefault="00E84D56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B03085" w:rsidRPr="00470D97" w:rsidRDefault="00B03085" w:rsidP="00511C94">
      <w:pPr>
        <w:spacing w:line="360" w:lineRule="auto"/>
        <w:rPr>
          <w:rFonts w:cs="Arial"/>
          <w:color w:val="FFFFFF" w:themeColor="background1"/>
          <w:sz w:val="22"/>
          <w:szCs w:val="22"/>
        </w:rPr>
      </w:pPr>
    </w:p>
    <w:p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F121DF">
      <w:headerReference w:type="default" r:id="rId8"/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45D" w:rsidRDefault="00D8745D" w:rsidP="00470D97">
      <w:r>
        <w:separator/>
      </w:r>
    </w:p>
  </w:endnote>
  <w:endnote w:type="continuationSeparator" w:id="0">
    <w:p w:rsidR="00D8745D" w:rsidRDefault="00D8745D" w:rsidP="0047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45D" w:rsidRDefault="00D8745D" w:rsidP="00470D97">
      <w:r>
        <w:separator/>
      </w:r>
    </w:p>
  </w:footnote>
  <w:footnote w:type="continuationSeparator" w:id="0">
    <w:p w:rsidR="00D8745D" w:rsidRDefault="00D8745D" w:rsidP="0047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97" w:rsidRDefault="00470D97" w:rsidP="00470D97">
    <w:pPr>
      <w:pStyle w:val="Header"/>
      <w:widowControl w:val="0"/>
      <w:jc w:val="center"/>
      <w:rPr>
        <w:b/>
        <w:noProof/>
        <w:color w:val="808080"/>
        <w:lang w:val="en-GB" w:eastAsia="en-GB"/>
      </w:rPr>
    </w:pPr>
    <w:r>
      <w:rPr>
        <w:noProof/>
        <w:lang w:eastAsia="en-ZA"/>
      </w:rPr>
      <w:drawing>
        <wp:anchor distT="0" distB="0" distL="114300" distR="114300" simplePos="0" relativeHeight="251659264" behindDoc="1" locked="0" layoutInCell="1" allowOverlap="1" wp14:anchorId="3480A4DF" wp14:editId="4641C7D8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49C7239" wp14:editId="60D6DCDB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CC3AF9" id="Rectangle 13" o:spid="_x0000_s1026" style="position:absolute;margin-left:-102pt;margin-top:-36.15pt;width:85pt;height:925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470D97" w:rsidRDefault="00470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322A"/>
    <w:multiLevelType w:val="hybridMultilevel"/>
    <w:tmpl w:val="EC063DD6"/>
    <w:lvl w:ilvl="0" w:tplc="4EAEBA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D5362"/>
    <w:multiLevelType w:val="hybridMultilevel"/>
    <w:tmpl w:val="C908F1EE"/>
    <w:lvl w:ilvl="0" w:tplc="911ECD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3" w15:restartNumberingAfterBreak="0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B92AF4"/>
    <w:multiLevelType w:val="hybridMultilevel"/>
    <w:tmpl w:val="A9FCABDC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2A739D8"/>
    <w:multiLevelType w:val="multilevel"/>
    <w:tmpl w:val="2B34D0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</w:lvl>
  </w:abstractNum>
  <w:abstractNum w:abstractNumId="9" w15:restartNumberingAfterBreak="0">
    <w:nsid w:val="7F814559"/>
    <w:multiLevelType w:val="hybridMultilevel"/>
    <w:tmpl w:val="E7BCA102"/>
    <w:lvl w:ilvl="0" w:tplc="A0346CA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FAE00FF"/>
    <w:multiLevelType w:val="multilevel"/>
    <w:tmpl w:val="CB96E2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9"/>
    <w:rsid w:val="000106EB"/>
    <w:rsid w:val="0002672C"/>
    <w:rsid w:val="00042824"/>
    <w:rsid w:val="000C4DD4"/>
    <w:rsid w:val="000F2744"/>
    <w:rsid w:val="00136353"/>
    <w:rsid w:val="00167B82"/>
    <w:rsid w:val="001A7D67"/>
    <w:rsid w:val="001F3C3A"/>
    <w:rsid w:val="00227C9C"/>
    <w:rsid w:val="00281D88"/>
    <w:rsid w:val="002D302C"/>
    <w:rsid w:val="00300708"/>
    <w:rsid w:val="003226B5"/>
    <w:rsid w:val="00356647"/>
    <w:rsid w:val="003A6961"/>
    <w:rsid w:val="00412F4A"/>
    <w:rsid w:val="00423A9B"/>
    <w:rsid w:val="00470D97"/>
    <w:rsid w:val="00475327"/>
    <w:rsid w:val="004B4E81"/>
    <w:rsid w:val="004C2773"/>
    <w:rsid w:val="004C4934"/>
    <w:rsid w:val="004C7370"/>
    <w:rsid w:val="005008AD"/>
    <w:rsid w:val="00511C94"/>
    <w:rsid w:val="00546DB8"/>
    <w:rsid w:val="005A576A"/>
    <w:rsid w:val="006334DB"/>
    <w:rsid w:val="006358DB"/>
    <w:rsid w:val="0065259F"/>
    <w:rsid w:val="00671551"/>
    <w:rsid w:val="00672B9E"/>
    <w:rsid w:val="007031A7"/>
    <w:rsid w:val="00705FD2"/>
    <w:rsid w:val="00725717"/>
    <w:rsid w:val="0076616C"/>
    <w:rsid w:val="0079015D"/>
    <w:rsid w:val="007C4CF4"/>
    <w:rsid w:val="008344C2"/>
    <w:rsid w:val="0085503D"/>
    <w:rsid w:val="008B0658"/>
    <w:rsid w:val="008B6773"/>
    <w:rsid w:val="008C3A23"/>
    <w:rsid w:val="00964E6C"/>
    <w:rsid w:val="00967059"/>
    <w:rsid w:val="00982A20"/>
    <w:rsid w:val="00A0445B"/>
    <w:rsid w:val="00A6098A"/>
    <w:rsid w:val="00A93A2D"/>
    <w:rsid w:val="00AB02DF"/>
    <w:rsid w:val="00AD6505"/>
    <w:rsid w:val="00B03085"/>
    <w:rsid w:val="00B71A57"/>
    <w:rsid w:val="00B82CAF"/>
    <w:rsid w:val="00B91003"/>
    <w:rsid w:val="00BC2F53"/>
    <w:rsid w:val="00BE6038"/>
    <w:rsid w:val="00C82799"/>
    <w:rsid w:val="00C946B3"/>
    <w:rsid w:val="00CB3D5F"/>
    <w:rsid w:val="00CB751B"/>
    <w:rsid w:val="00CE5EFE"/>
    <w:rsid w:val="00D473BA"/>
    <w:rsid w:val="00D8015B"/>
    <w:rsid w:val="00D8745D"/>
    <w:rsid w:val="00DF0DEB"/>
    <w:rsid w:val="00DF4705"/>
    <w:rsid w:val="00E0266A"/>
    <w:rsid w:val="00E62033"/>
    <w:rsid w:val="00E8219D"/>
    <w:rsid w:val="00E84D56"/>
    <w:rsid w:val="00ED1ECC"/>
    <w:rsid w:val="00EE7261"/>
    <w:rsid w:val="00F121DF"/>
    <w:rsid w:val="00F80FD7"/>
    <w:rsid w:val="00FB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4C61E"/>
  <w15:docId w15:val="{D9AD7746-EC0C-4D2E-B8CF-D1496D9C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D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982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4E81"/>
    <w:rPr>
      <w:rFonts w:ascii="Times New Roman" w:hAnsi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DB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Header">
    <w:name w:val="header"/>
    <w:basedOn w:val="Normal"/>
    <w:link w:val="HeaderChar"/>
    <w:unhideWhenUsed/>
    <w:rsid w:val="00470D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70D9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70D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D9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D94CE-79ED-4B6C-8F65-1322979A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Pfarelo Netshiongolwe</cp:lastModifiedBy>
  <cp:revision>5</cp:revision>
  <cp:lastPrinted>2019-11-12T07:50:00Z</cp:lastPrinted>
  <dcterms:created xsi:type="dcterms:W3CDTF">2021-10-01T13:28:00Z</dcterms:created>
  <dcterms:modified xsi:type="dcterms:W3CDTF">2021-10-13T08:44:00Z</dcterms:modified>
</cp:coreProperties>
</file>