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08" w:rsidRPr="00F81208" w:rsidRDefault="001631B5" w:rsidP="00F81208">
      <w:pPr>
        <w:widowControl w:val="0"/>
        <w:spacing w:after="0" w:line="360" w:lineRule="auto"/>
        <w:jc w:val="both"/>
        <w:rPr>
          <w:rFonts w:ascii="Arial" w:eastAsia="Times New Roman" w:hAnsi="Arial" w:cs="Arial"/>
          <w:b/>
          <w:lang w:eastAsia="en-GB"/>
        </w:rPr>
      </w:pPr>
      <w:sdt>
        <w:sdtPr>
          <w:rPr>
            <w:rFonts w:ascii="Arial" w:eastAsia="Times New Roman" w:hAnsi="Arial" w:cs="Arial"/>
            <w:lang w:eastAsia="en-GB"/>
          </w:rPr>
          <w:id w:val="11096122"/>
          <w:docPartObj>
            <w:docPartGallery w:val="Cover Pages"/>
            <w:docPartUnique/>
          </w:docPartObj>
        </w:sdtPr>
        <w:sdtEndPr>
          <w:rPr>
            <w:b/>
          </w:rPr>
        </w:sdtEndPr>
        <w:sdtContent>
          <w:r w:rsidR="00F81208" w:rsidRPr="00F81208">
            <w:rPr>
              <w:rFonts w:ascii="Arial" w:eastAsia="Times New Roman" w:hAnsi="Arial" w:cs="Arial"/>
              <w:noProof/>
              <w:lang w:eastAsia="en-ZA"/>
            </w:rPr>
            <mc:AlternateContent>
              <mc:Choice Requires="wpg">
                <w:drawing>
                  <wp:anchor distT="0" distB="0" distL="114300" distR="114300" simplePos="0" relativeHeight="251659264" behindDoc="0" locked="0" layoutInCell="0" allowOverlap="1" wp14:anchorId="7149DACB" wp14:editId="395BA4EB">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42E8D" w:rsidRDefault="00B42E8D" w:rsidP="00F81208">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E8D" w:rsidRPr="00112CDD" w:rsidRDefault="00B42E8D" w:rsidP="00F81208">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B42E8D" w:rsidRDefault="00B42E8D" w:rsidP="00F81208">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2E8D" w:rsidRPr="0031626F" w:rsidRDefault="00B42E8D" w:rsidP="00F81208">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B42E8D" w:rsidRPr="0031626F" w:rsidRDefault="00B42E8D" w:rsidP="00F81208">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B42E8D" w:rsidRPr="003B5115" w:rsidRDefault="00B42E8D" w:rsidP="00F81208">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B42E8D" w:rsidRPr="0031626F" w:rsidRDefault="00B42E8D" w:rsidP="00F81208">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B42E8D" w:rsidRPr="0031626F" w:rsidRDefault="00B42E8D" w:rsidP="00F81208">
                                  <w:pPr>
                                    <w:spacing w:line="360" w:lineRule="auto"/>
                                    <w:ind w:left="2880" w:firstLine="948"/>
                                    <w:rPr>
                                      <w:rFonts w:ascii="Arial" w:hAnsi="Arial"/>
                                      <w:sz w:val="28"/>
                                    </w:rPr>
                                  </w:pPr>
                                  <w:proofErr w:type="gramStart"/>
                                  <w:r w:rsidRPr="0031626F">
                                    <w:rPr>
                                      <w:rFonts w:ascii="Arial" w:hAnsi="Arial"/>
                                      <w:sz w:val="28"/>
                                    </w:rPr>
                                    <w:t>and</w:t>
                                  </w:r>
                                  <w:proofErr w:type="gramEnd"/>
                                </w:p>
                                <w:p w:rsidR="00B42E8D" w:rsidRPr="003B5115" w:rsidRDefault="00B42E8D" w:rsidP="00F81208">
                                  <w:pPr>
                                    <w:spacing w:line="360" w:lineRule="auto"/>
                                    <w:jc w:val="center"/>
                                    <w:rPr>
                                      <w:rFonts w:ascii="Arial" w:hAnsi="Arial" w:cs="Arial"/>
                                      <w:sz w:val="28"/>
                                      <w:szCs w:val="28"/>
                                    </w:rPr>
                                  </w:pPr>
                                  <w:r>
                                    <w:rPr>
                                      <w:rFonts w:ascii="Arial" w:hAnsi="Arial" w:cs="Arial"/>
                                      <w:sz w:val="28"/>
                                      <w:szCs w:val="28"/>
                                    </w:rPr>
                                    <w:t xml:space="preserve">…, a company incorporated in terms of the company laws of the Republic of </w:t>
                                  </w:r>
                                  <w:r w:rsidRPr="003B5115">
                                    <w:rPr>
                                      <w:rFonts w:ascii="Arial" w:hAnsi="Arial" w:cs="Arial"/>
                                      <w:sz w:val="28"/>
                                      <w:szCs w:val="28"/>
                                    </w:rPr>
                                    <w:t xml:space="preserve">South Africa with registration number: </w:t>
                                  </w:r>
                                  <w:r>
                                    <w:rPr>
                                      <w:rFonts w:ascii="Arial" w:hAnsi="Arial" w:cs="Arial"/>
                                      <w:sz w:val="28"/>
                                      <w:szCs w:val="28"/>
                                    </w:rPr>
                                    <w:t>….</w:t>
                                  </w:r>
                                </w:p>
                                <w:p w:rsidR="00B42E8D" w:rsidRPr="0031626F" w:rsidRDefault="00B42E8D" w:rsidP="00F81208">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B42E8D" w:rsidRPr="00EF0CE2" w:rsidRDefault="00B42E8D" w:rsidP="00F81208">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p w:rsidR="00B42E8D" w:rsidRDefault="00B42E8D"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B42E8D" w:rsidRDefault="00B42E8D" w:rsidP="00F81208">
                                      <w:pPr>
                                        <w:jc w:val="center"/>
                                        <w:rPr>
                                          <w:b/>
                                          <w:bCs/>
                                          <w:color w:val="808080" w:themeColor="text1" w:themeTint="7F"/>
                                          <w:sz w:val="32"/>
                                          <w:szCs w:val="32"/>
                                        </w:rPr>
                                      </w:pPr>
                                      <w:r>
                                        <w:rPr>
                                          <w:b/>
                                          <w:bCs/>
                                          <w:color w:val="808080" w:themeColor="text1" w:themeTint="7F"/>
                                          <w:sz w:val="40"/>
                                          <w:szCs w:val="40"/>
                                        </w:rPr>
                                        <w:t>Bernaette Sehapi</w:t>
                                      </w:r>
                                    </w:p>
                                  </w:sdtContent>
                                </w:sdt>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jc w:val="center"/>
                                    <w:rPr>
                                      <w:b/>
                                      <w:bCs/>
                                      <w:color w:val="808080" w:themeColor="text1" w:themeTint="7F"/>
                                      <w:sz w:val="32"/>
                                      <w:szCs w:val="32"/>
                                    </w:rPr>
                                  </w:pPr>
                                </w:p>
                                <w:p w:rsidR="00B42E8D" w:rsidRDefault="00B42E8D" w:rsidP="00F81208">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712241" w:rsidRDefault="00712241" w:rsidP="00F81208">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712241" w:rsidRPr="00112CDD" w:rsidRDefault="00712241" w:rsidP="00F81208">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Content>
                              <w:p w:rsidR="00712241" w:rsidRDefault="00712241" w:rsidP="00F81208">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712241" w:rsidRPr="0031626F" w:rsidRDefault="00712241" w:rsidP="00F81208">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712241" w:rsidRPr="0031626F" w:rsidRDefault="00712241" w:rsidP="00F81208">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712241" w:rsidRPr="003B5115" w:rsidRDefault="00712241" w:rsidP="00F81208">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712241" w:rsidRPr="0031626F" w:rsidRDefault="00712241" w:rsidP="00F81208">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712241" w:rsidRPr="0031626F" w:rsidRDefault="00712241" w:rsidP="00F81208">
                            <w:pPr>
                              <w:spacing w:line="360" w:lineRule="auto"/>
                              <w:ind w:left="2880" w:firstLine="948"/>
                              <w:rPr>
                                <w:rFonts w:ascii="Arial" w:hAnsi="Arial"/>
                                <w:sz w:val="28"/>
                              </w:rPr>
                            </w:pPr>
                            <w:proofErr w:type="gramStart"/>
                            <w:r w:rsidRPr="0031626F">
                              <w:rPr>
                                <w:rFonts w:ascii="Arial" w:hAnsi="Arial"/>
                                <w:sz w:val="28"/>
                              </w:rPr>
                              <w:t>and</w:t>
                            </w:r>
                            <w:proofErr w:type="gramEnd"/>
                          </w:p>
                          <w:p w:rsidR="00712241" w:rsidRPr="003B5115" w:rsidRDefault="00712241" w:rsidP="00F81208">
                            <w:pPr>
                              <w:spacing w:line="360" w:lineRule="auto"/>
                              <w:jc w:val="center"/>
                              <w:rPr>
                                <w:rFonts w:ascii="Arial" w:hAnsi="Arial" w:cs="Arial"/>
                                <w:sz w:val="28"/>
                                <w:szCs w:val="28"/>
                              </w:rPr>
                            </w:pPr>
                            <w:r>
                              <w:rPr>
                                <w:rFonts w:ascii="Arial" w:hAnsi="Arial" w:cs="Arial"/>
                                <w:sz w:val="28"/>
                                <w:szCs w:val="28"/>
                              </w:rPr>
                              <w:t xml:space="preserve">…, a company incorporated in terms of the company laws of the Republic of </w:t>
                            </w:r>
                            <w:r w:rsidRPr="003B5115">
                              <w:rPr>
                                <w:rFonts w:ascii="Arial" w:hAnsi="Arial" w:cs="Arial"/>
                                <w:sz w:val="28"/>
                                <w:szCs w:val="28"/>
                              </w:rPr>
                              <w:t xml:space="preserve">South Africa with registration number: </w:t>
                            </w:r>
                            <w:r>
                              <w:rPr>
                                <w:rFonts w:ascii="Arial" w:hAnsi="Arial" w:cs="Arial"/>
                                <w:sz w:val="28"/>
                                <w:szCs w:val="28"/>
                              </w:rPr>
                              <w:t>….</w:t>
                            </w:r>
                          </w:p>
                          <w:p w:rsidR="00712241" w:rsidRPr="0031626F" w:rsidRDefault="00712241" w:rsidP="00F81208">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712241" w:rsidRPr="00EF0CE2" w:rsidRDefault="00712241" w:rsidP="00F81208">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Content>
                              <w:p w:rsidR="00712241" w:rsidRDefault="00712241" w:rsidP="00F81208">
                                <w:pPr>
                                  <w:jc w:val="center"/>
                                  <w:rPr>
                                    <w:b/>
                                    <w:bCs/>
                                    <w:color w:val="808080" w:themeColor="text1" w:themeTint="7F"/>
                                    <w:sz w:val="32"/>
                                    <w:szCs w:val="32"/>
                                  </w:rPr>
                                </w:pPr>
                                <w:r>
                                  <w:rPr>
                                    <w:b/>
                                    <w:bCs/>
                                    <w:color w:val="808080" w:themeColor="text1" w:themeTint="7F"/>
                                    <w:sz w:val="40"/>
                                    <w:szCs w:val="40"/>
                                  </w:rPr>
                                  <w:t>Bernaette Sehapi</w:t>
                                </w:r>
                              </w:p>
                            </w:sdtContent>
                          </w:sdt>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rPr>
                                <w:b/>
                                <w:bCs/>
                                <w:color w:val="808080" w:themeColor="text1" w:themeTint="7F"/>
                                <w:sz w:val="32"/>
                                <w:szCs w:val="32"/>
                              </w:rPr>
                            </w:pPr>
                          </w:p>
                        </w:txbxContent>
                      </v:textbox>
                    </v:rect>
                    <w10:wrap anchorx="page" anchory="margin"/>
                  </v:group>
                </w:pict>
              </mc:Fallback>
            </mc:AlternateContent>
          </w:r>
          <w:r w:rsidR="00F81208" w:rsidRPr="00F81208">
            <w:rPr>
              <w:rFonts w:ascii="Arial" w:eastAsia="Times New Roman" w:hAnsi="Arial" w:cs="Arial"/>
              <w:b/>
              <w:lang w:eastAsia="en-GB"/>
            </w:rPr>
            <w:br w:type="page"/>
          </w:r>
        </w:sdtContent>
      </w:sdt>
    </w:p>
    <w:p w:rsidR="00F81208" w:rsidRPr="00F81208" w:rsidRDefault="00F81208" w:rsidP="00F81208">
      <w:pPr>
        <w:widowControl w:val="0"/>
        <w:numPr>
          <w:ilvl w:val="0"/>
          <w:numId w:val="5"/>
        </w:numPr>
        <w:spacing w:after="0" w:line="360" w:lineRule="auto"/>
        <w:jc w:val="both"/>
        <w:outlineLvl w:val="0"/>
        <w:rPr>
          <w:rFonts w:ascii="Arial" w:eastAsia="Times New Roman" w:hAnsi="Arial" w:cs="Arial"/>
          <w:b/>
          <w:bCs/>
          <w:kern w:val="32"/>
          <w:lang w:eastAsia="en-GB"/>
        </w:rPr>
        <w:sectPr w:rsidR="00F81208" w:rsidRPr="00F81208" w:rsidSect="00F81208">
          <w:footerReference w:type="even" r:id="rId8"/>
          <w:footerReference w:type="default" r:id="rId9"/>
          <w:footerReference w:type="first" r:id="rId10"/>
          <w:pgSz w:w="11906" w:h="16838"/>
          <w:pgMar w:top="1440" w:right="1800" w:bottom="1440" w:left="1800" w:header="708" w:footer="680" w:gutter="0"/>
          <w:cols w:space="708"/>
          <w:docGrid w:linePitch="360"/>
        </w:sectPr>
      </w:pPr>
      <w:bookmarkStart w:id="0" w:name="_Toc312074253"/>
      <w:bookmarkStart w:id="1" w:name="_Toc317758323"/>
      <w:bookmarkStart w:id="2" w:name="_Toc317758732"/>
      <w:bookmarkStart w:id="3" w:name="_Toc337796052"/>
      <w:bookmarkStart w:id="4" w:name="_Toc337796251"/>
      <w:bookmarkStart w:id="5" w:name="_Toc337796622"/>
      <w:bookmarkStart w:id="6" w:name="_Toc179617252"/>
      <w:bookmarkStart w:id="7" w:name="_Toc519590956"/>
      <w:bookmarkStart w:id="8" w:name="_Ref41476917"/>
      <w:bookmarkStart w:id="9" w:name="_Ref41477295"/>
      <w:bookmarkStart w:id="10" w:name="_Ref179339982"/>
    </w:p>
    <w:p w:rsidR="00F81208" w:rsidRPr="00F81208" w:rsidRDefault="00F81208" w:rsidP="00F81208">
      <w:pPr>
        <w:widowControl w:val="0"/>
        <w:spacing w:after="0" w:line="360" w:lineRule="auto"/>
        <w:jc w:val="center"/>
        <w:outlineLvl w:val="0"/>
        <w:rPr>
          <w:rFonts w:ascii="Arial" w:hAnsi="Arial" w:cs="Arial"/>
          <w:kern w:val="32"/>
        </w:rPr>
      </w:pPr>
      <w:r w:rsidRPr="00F81208">
        <w:rPr>
          <w:rFonts w:ascii="Arial" w:hAnsi="Arial" w:cs="Arial"/>
          <w:b/>
          <w:kern w:val="32"/>
        </w:rPr>
        <w:lastRenderedPageBreak/>
        <w:t>TABLE OF CONTENTS</w:t>
      </w:r>
    </w:p>
    <w:p w:rsidR="00F81208" w:rsidRPr="00F81208" w:rsidRDefault="00F81208" w:rsidP="00F81208">
      <w:pPr>
        <w:widowControl w:val="0"/>
        <w:spacing w:after="0" w:line="360" w:lineRule="auto"/>
        <w:jc w:val="both"/>
        <w:rPr>
          <w:rFonts w:ascii="Arial" w:hAnsi="Arial" w:cs="Arial"/>
          <w:b/>
        </w:rPr>
      </w:pPr>
    </w:p>
    <w:p w:rsidR="005C6183" w:rsidRDefault="00F81208">
      <w:pPr>
        <w:pStyle w:val="TOC1"/>
        <w:rPr>
          <w:rFonts w:asciiTheme="minorHAnsi" w:eastAsiaTheme="minorEastAsia" w:hAnsiTheme="minorHAnsi" w:cstheme="minorBidi"/>
          <w:bCs w:val="0"/>
          <w:color w:val="auto"/>
          <w:szCs w:val="22"/>
          <w:lang w:val="en-ZA" w:eastAsia="en-ZA"/>
        </w:rPr>
      </w:pPr>
      <w:r w:rsidRPr="00F81208">
        <w:rPr>
          <w:rFonts w:cs="Arial"/>
          <w:bCs w:val="0"/>
        </w:rPr>
        <w:fldChar w:fldCharType="begin"/>
      </w:r>
      <w:r w:rsidRPr="00F81208">
        <w:rPr>
          <w:rFonts w:cs="Arial"/>
          <w:bCs w:val="0"/>
        </w:rPr>
        <w:instrText xml:space="preserve"> TOC \f \h \z \u \t "Heading 1,1,Heading 2,2,Heading 3,3" </w:instrText>
      </w:r>
      <w:r w:rsidRPr="00F81208">
        <w:rPr>
          <w:rFonts w:cs="Arial"/>
          <w:bCs w:val="0"/>
        </w:rPr>
        <w:fldChar w:fldCharType="separate"/>
      </w:r>
      <w:hyperlink w:anchor="_Toc458696128" w:history="1">
        <w:r w:rsidR="005C6183" w:rsidRPr="006A6389">
          <w:rPr>
            <w:rStyle w:val="Hyperlink"/>
            <w:rFonts w:cs="Arial"/>
            <w:b/>
            <w:kern w:val="32"/>
          </w:rPr>
          <w:t>1.   PREAMBLE</w:t>
        </w:r>
        <w:r w:rsidR="005C6183">
          <w:rPr>
            <w:webHidden/>
          </w:rPr>
          <w:tab/>
        </w:r>
        <w:r w:rsidR="005C6183">
          <w:rPr>
            <w:webHidden/>
          </w:rPr>
          <w:fldChar w:fldCharType="begin"/>
        </w:r>
        <w:r w:rsidR="005C6183">
          <w:rPr>
            <w:webHidden/>
          </w:rPr>
          <w:instrText xml:space="preserve"> PAGEREF _Toc458696128 \h </w:instrText>
        </w:r>
        <w:r w:rsidR="005C6183">
          <w:rPr>
            <w:webHidden/>
          </w:rPr>
        </w:r>
        <w:r w:rsidR="005C6183">
          <w:rPr>
            <w:webHidden/>
          </w:rPr>
          <w:fldChar w:fldCharType="separate"/>
        </w:r>
        <w:r w:rsidR="005C6183">
          <w:rPr>
            <w:webHidden/>
          </w:rPr>
          <w:t>3</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29" w:history="1">
        <w:r w:rsidR="005C6183" w:rsidRPr="006A6389">
          <w:rPr>
            <w:rStyle w:val="Hyperlink"/>
            <w:rFonts w:cs="Arial"/>
            <w:b/>
            <w:kern w:val="32"/>
          </w:rPr>
          <w:t>2.   APPOINTMENT</w:t>
        </w:r>
        <w:r w:rsidR="005C6183">
          <w:rPr>
            <w:webHidden/>
          </w:rPr>
          <w:tab/>
        </w:r>
        <w:r w:rsidR="005C6183">
          <w:rPr>
            <w:webHidden/>
          </w:rPr>
          <w:fldChar w:fldCharType="begin"/>
        </w:r>
        <w:r w:rsidR="005C6183">
          <w:rPr>
            <w:webHidden/>
          </w:rPr>
          <w:instrText xml:space="preserve"> PAGEREF _Toc458696129 \h </w:instrText>
        </w:r>
        <w:r w:rsidR="005C6183">
          <w:rPr>
            <w:webHidden/>
          </w:rPr>
        </w:r>
        <w:r w:rsidR="005C6183">
          <w:rPr>
            <w:webHidden/>
          </w:rPr>
          <w:fldChar w:fldCharType="separate"/>
        </w:r>
        <w:r w:rsidR="005C6183">
          <w:rPr>
            <w:webHidden/>
          </w:rPr>
          <w:t>3</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0" w:history="1">
        <w:r w:rsidR="005C6183" w:rsidRPr="006A6389">
          <w:rPr>
            <w:rStyle w:val="Hyperlink"/>
            <w:rFonts w:cs="Arial"/>
            <w:b/>
            <w:kern w:val="32"/>
          </w:rPr>
          <w:t>3.   DEFINITIONS AND INTERPRETATION</w:t>
        </w:r>
        <w:r w:rsidR="005C6183">
          <w:rPr>
            <w:webHidden/>
          </w:rPr>
          <w:tab/>
        </w:r>
        <w:r w:rsidR="005C6183">
          <w:rPr>
            <w:webHidden/>
          </w:rPr>
          <w:fldChar w:fldCharType="begin"/>
        </w:r>
        <w:r w:rsidR="005C6183">
          <w:rPr>
            <w:webHidden/>
          </w:rPr>
          <w:instrText xml:space="preserve"> PAGEREF _Toc458696130 \h </w:instrText>
        </w:r>
        <w:r w:rsidR="005C6183">
          <w:rPr>
            <w:webHidden/>
          </w:rPr>
        </w:r>
        <w:r w:rsidR="005C6183">
          <w:rPr>
            <w:webHidden/>
          </w:rPr>
          <w:fldChar w:fldCharType="separate"/>
        </w:r>
        <w:r w:rsidR="005C6183">
          <w:rPr>
            <w:webHidden/>
          </w:rPr>
          <w:t>3</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1" w:history="1">
        <w:r w:rsidR="005C6183" w:rsidRPr="006A6389">
          <w:rPr>
            <w:rStyle w:val="Hyperlink"/>
            <w:rFonts w:cs="Arial"/>
            <w:b/>
          </w:rPr>
          <w:t>4.   DURATION</w:t>
        </w:r>
        <w:r w:rsidR="005C6183">
          <w:rPr>
            <w:webHidden/>
          </w:rPr>
          <w:tab/>
        </w:r>
        <w:r w:rsidR="005C6183">
          <w:rPr>
            <w:webHidden/>
          </w:rPr>
          <w:fldChar w:fldCharType="begin"/>
        </w:r>
        <w:r w:rsidR="005C6183">
          <w:rPr>
            <w:webHidden/>
          </w:rPr>
          <w:instrText xml:space="preserve"> PAGEREF _Toc458696131 \h </w:instrText>
        </w:r>
        <w:r w:rsidR="005C6183">
          <w:rPr>
            <w:webHidden/>
          </w:rPr>
        </w:r>
        <w:r w:rsidR="005C6183">
          <w:rPr>
            <w:webHidden/>
          </w:rPr>
          <w:fldChar w:fldCharType="separate"/>
        </w:r>
        <w:r w:rsidR="005C6183">
          <w:rPr>
            <w:webHidden/>
          </w:rPr>
          <w:t>7</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2" w:history="1">
        <w:r w:rsidR="005C6183" w:rsidRPr="006A6389">
          <w:rPr>
            <w:rStyle w:val="Hyperlink"/>
            <w:rFonts w:cs="Arial"/>
            <w:b/>
            <w:kern w:val="32"/>
          </w:rPr>
          <w:t>5.   SERVICE PROVIDER’S DUTIES AND OBLIGATIONS</w:t>
        </w:r>
        <w:r w:rsidR="005C6183">
          <w:rPr>
            <w:webHidden/>
          </w:rPr>
          <w:tab/>
        </w:r>
        <w:r w:rsidR="005C6183">
          <w:rPr>
            <w:webHidden/>
          </w:rPr>
          <w:fldChar w:fldCharType="begin"/>
        </w:r>
        <w:r w:rsidR="005C6183">
          <w:rPr>
            <w:webHidden/>
          </w:rPr>
          <w:instrText xml:space="preserve"> PAGEREF _Toc458696132 \h </w:instrText>
        </w:r>
        <w:r w:rsidR="005C6183">
          <w:rPr>
            <w:webHidden/>
          </w:rPr>
        </w:r>
        <w:r w:rsidR="005C6183">
          <w:rPr>
            <w:webHidden/>
          </w:rPr>
          <w:fldChar w:fldCharType="separate"/>
        </w:r>
        <w:r w:rsidR="005C6183">
          <w:rPr>
            <w:webHidden/>
          </w:rPr>
          <w:t>7</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3" w:history="1">
        <w:r w:rsidR="005C6183" w:rsidRPr="006A6389">
          <w:rPr>
            <w:rStyle w:val="Hyperlink"/>
            <w:rFonts w:cs="Arial"/>
            <w:b/>
          </w:rPr>
          <w:t>6.   SERVICE PROVIDER’S UNDERTAKINGS</w:t>
        </w:r>
        <w:r w:rsidR="005C6183">
          <w:rPr>
            <w:webHidden/>
          </w:rPr>
          <w:tab/>
        </w:r>
        <w:r w:rsidR="005C6183">
          <w:rPr>
            <w:webHidden/>
          </w:rPr>
          <w:fldChar w:fldCharType="begin"/>
        </w:r>
        <w:r w:rsidR="005C6183">
          <w:rPr>
            <w:webHidden/>
          </w:rPr>
          <w:instrText xml:space="preserve"> PAGEREF _Toc458696133 \h </w:instrText>
        </w:r>
        <w:r w:rsidR="005C6183">
          <w:rPr>
            <w:webHidden/>
          </w:rPr>
        </w:r>
        <w:r w:rsidR="005C6183">
          <w:rPr>
            <w:webHidden/>
          </w:rPr>
          <w:fldChar w:fldCharType="separate"/>
        </w:r>
        <w:r w:rsidR="005C6183">
          <w:rPr>
            <w:webHidden/>
          </w:rPr>
          <w:t>9</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4" w:history="1">
        <w:r w:rsidR="005C6183" w:rsidRPr="006A6389">
          <w:rPr>
            <w:rStyle w:val="Hyperlink"/>
            <w:rFonts w:cs="Arial"/>
            <w:b/>
          </w:rPr>
          <w:t>7.   SARS UNDERTAKINGS</w:t>
        </w:r>
        <w:r w:rsidR="005C6183">
          <w:rPr>
            <w:webHidden/>
          </w:rPr>
          <w:tab/>
        </w:r>
        <w:r w:rsidR="005C6183">
          <w:rPr>
            <w:webHidden/>
          </w:rPr>
          <w:fldChar w:fldCharType="begin"/>
        </w:r>
        <w:r w:rsidR="005C6183">
          <w:rPr>
            <w:webHidden/>
          </w:rPr>
          <w:instrText xml:space="preserve"> PAGEREF _Toc458696134 \h </w:instrText>
        </w:r>
        <w:r w:rsidR="005C6183">
          <w:rPr>
            <w:webHidden/>
          </w:rPr>
        </w:r>
        <w:r w:rsidR="005C6183">
          <w:rPr>
            <w:webHidden/>
          </w:rPr>
          <w:fldChar w:fldCharType="separate"/>
        </w:r>
        <w:r w:rsidR="005C6183">
          <w:rPr>
            <w:webHidden/>
          </w:rPr>
          <w:t>10</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5" w:history="1">
        <w:r w:rsidR="005C6183" w:rsidRPr="006A6389">
          <w:rPr>
            <w:rStyle w:val="Hyperlink"/>
            <w:rFonts w:cs="Arial"/>
            <w:b/>
          </w:rPr>
          <w:t>8.   PAYMENT AND SERVICE CHARGES</w:t>
        </w:r>
        <w:r w:rsidR="005C6183">
          <w:rPr>
            <w:webHidden/>
          </w:rPr>
          <w:tab/>
        </w:r>
        <w:r w:rsidR="005C6183">
          <w:rPr>
            <w:webHidden/>
          </w:rPr>
          <w:fldChar w:fldCharType="begin"/>
        </w:r>
        <w:r w:rsidR="005C6183">
          <w:rPr>
            <w:webHidden/>
          </w:rPr>
          <w:instrText xml:space="preserve"> PAGEREF _Toc458696135 \h </w:instrText>
        </w:r>
        <w:r w:rsidR="005C6183">
          <w:rPr>
            <w:webHidden/>
          </w:rPr>
        </w:r>
        <w:r w:rsidR="005C6183">
          <w:rPr>
            <w:webHidden/>
          </w:rPr>
          <w:fldChar w:fldCharType="separate"/>
        </w:r>
        <w:r w:rsidR="005C6183">
          <w:rPr>
            <w:webHidden/>
          </w:rPr>
          <w:t>10</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6" w:history="1">
        <w:r w:rsidR="005C6183" w:rsidRPr="006A6389">
          <w:rPr>
            <w:rStyle w:val="Hyperlink"/>
            <w:rFonts w:cs="Arial"/>
            <w:b/>
          </w:rPr>
          <w:t>9.   WARRANTIES</w:t>
        </w:r>
        <w:r w:rsidR="005C6183">
          <w:rPr>
            <w:webHidden/>
          </w:rPr>
          <w:tab/>
        </w:r>
        <w:r w:rsidR="005C6183">
          <w:rPr>
            <w:webHidden/>
          </w:rPr>
          <w:fldChar w:fldCharType="begin"/>
        </w:r>
        <w:r w:rsidR="005C6183">
          <w:rPr>
            <w:webHidden/>
          </w:rPr>
          <w:instrText xml:space="preserve"> PAGEREF _Toc458696136 \h </w:instrText>
        </w:r>
        <w:r w:rsidR="005C6183">
          <w:rPr>
            <w:webHidden/>
          </w:rPr>
        </w:r>
        <w:r w:rsidR="005C6183">
          <w:rPr>
            <w:webHidden/>
          </w:rPr>
          <w:fldChar w:fldCharType="separate"/>
        </w:r>
        <w:r w:rsidR="005C6183">
          <w:rPr>
            <w:webHidden/>
          </w:rPr>
          <w:t>11</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7" w:history="1">
        <w:r w:rsidR="005C6183" w:rsidRPr="006A6389">
          <w:rPr>
            <w:rStyle w:val="Hyperlink"/>
            <w:rFonts w:cs="Arial"/>
            <w:b/>
          </w:rPr>
          <w:t>10.   REPORTING</w:t>
        </w:r>
        <w:r w:rsidR="005C6183">
          <w:rPr>
            <w:webHidden/>
          </w:rPr>
          <w:tab/>
        </w:r>
        <w:r w:rsidR="005C6183">
          <w:rPr>
            <w:webHidden/>
          </w:rPr>
          <w:fldChar w:fldCharType="begin"/>
        </w:r>
        <w:r w:rsidR="005C6183">
          <w:rPr>
            <w:webHidden/>
          </w:rPr>
          <w:instrText xml:space="preserve"> PAGEREF _Toc458696137 \h </w:instrText>
        </w:r>
        <w:r w:rsidR="005C6183">
          <w:rPr>
            <w:webHidden/>
          </w:rPr>
        </w:r>
        <w:r w:rsidR="005C6183">
          <w:rPr>
            <w:webHidden/>
          </w:rPr>
          <w:fldChar w:fldCharType="separate"/>
        </w:r>
        <w:r w:rsidR="005C6183">
          <w:rPr>
            <w:webHidden/>
          </w:rPr>
          <w:t>12</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8" w:history="1">
        <w:r w:rsidR="005C6183" w:rsidRPr="006A6389">
          <w:rPr>
            <w:rStyle w:val="Hyperlink"/>
            <w:rFonts w:cs="Arial"/>
            <w:b/>
          </w:rPr>
          <w:t>11.   CONFIDENTIALITY</w:t>
        </w:r>
        <w:r w:rsidR="005C6183">
          <w:rPr>
            <w:webHidden/>
          </w:rPr>
          <w:tab/>
        </w:r>
        <w:r w:rsidR="005C6183">
          <w:rPr>
            <w:webHidden/>
          </w:rPr>
          <w:fldChar w:fldCharType="begin"/>
        </w:r>
        <w:r w:rsidR="005C6183">
          <w:rPr>
            <w:webHidden/>
          </w:rPr>
          <w:instrText xml:space="preserve"> PAGEREF _Toc458696138 \h </w:instrText>
        </w:r>
        <w:r w:rsidR="005C6183">
          <w:rPr>
            <w:webHidden/>
          </w:rPr>
        </w:r>
        <w:r w:rsidR="005C6183">
          <w:rPr>
            <w:webHidden/>
          </w:rPr>
          <w:fldChar w:fldCharType="separate"/>
        </w:r>
        <w:r w:rsidR="005C6183">
          <w:rPr>
            <w:webHidden/>
          </w:rPr>
          <w:t>13</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39" w:history="1">
        <w:r w:rsidR="005C6183" w:rsidRPr="006A6389">
          <w:rPr>
            <w:rStyle w:val="Hyperlink"/>
            <w:rFonts w:cs="Arial"/>
            <w:b/>
          </w:rPr>
          <w:t>12.   LIABILITY OF PARTIES</w:t>
        </w:r>
        <w:r w:rsidR="005C6183">
          <w:rPr>
            <w:webHidden/>
          </w:rPr>
          <w:tab/>
        </w:r>
        <w:r w:rsidR="005C6183">
          <w:rPr>
            <w:webHidden/>
          </w:rPr>
          <w:fldChar w:fldCharType="begin"/>
        </w:r>
        <w:r w:rsidR="005C6183">
          <w:rPr>
            <w:webHidden/>
          </w:rPr>
          <w:instrText xml:space="preserve"> PAGEREF _Toc458696139 \h </w:instrText>
        </w:r>
        <w:r w:rsidR="005C6183">
          <w:rPr>
            <w:webHidden/>
          </w:rPr>
        </w:r>
        <w:r w:rsidR="005C6183">
          <w:rPr>
            <w:webHidden/>
          </w:rPr>
          <w:fldChar w:fldCharType="separate"/>
        </w:r>
        <w:r w:rsidR="005C6183">
          <w:rPr>
            <w:webHidden/>
          </w:rPr>
          <w:t>14</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0" w:history="1">
        <w:r w:rsidR="005C6183" w:rsidRPr="006A6389">
          <w:rPr>
            <w:rStyle w:val="Hyperlink"/>
            <w:rFonts w:cs="Arial"/>
            <w:b/>
          </w:rPr>
          <w:t>13.   INDEMNITY</w:t>
        </w:r>
        <w:r w:rsidR="005C6183">
          <w:rPr>
            <w:webHidden/>
          </w:rPr>
          <w:tab/>
        </w:r>
        <w:r w:rsidR="005C6183">
          <w:rPr>
            <w:webHidden/>
          </w:rPr>
          <w:fldChar w:fldCharType="begin"/>
        </w:r>
        <w:r w:rsidR="005C6183">
          <w:rPr>
            <w:webHidden/>
          </w:rPr>
          <w:instrText xml:space="preserve"> PAGEREF _Toc458696140 \h </w:instrText>
        </w:r>
        <w:r w:rsidR="005C6183">
          <w:rPr>
            <w:webHidden/>
          </w:rPr>
        </w:r>
        <w:r w:rsidR="005C6183">
          <w:rPr>
            <w:webHidden/>
          </w:rPr>
          <w:fldChar w:fldCharType="separate"/>
        </w:r>
        <w:r w:rsidR="005C6183">
          <w:rPr>
            <w:webHidden/>
          </w:rPr>
          <w:t>15</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1" w:history="1">
        <w:r w:rsidR="005C6183" w:rsidRPr="006A6389">
          <w:rPr>
            <w:rStyle w:val="Hyperlink"/>
            <w:rFonts w:cs="Arial"/>
            <w:b/>
          </w:rPr>
          <w:t>14.   INSURANCE</w:t>
        </w:r>
        <w:r w:rsidR="005C6183">
          <w:rPr>
            <w:webHidden/>
          </w:rPr>
          <w:tab/>
        </w:r>
        <w:r w:rsidR="005C6183">
          <w:rPr>
            <w:webHidden/>
          </w:rPr>
          <w:fldChar w:fldCharType="begin"/>
        </w:r>
        <w:r w:rsidR="005C6183">
          <w:rPr>
            <w:webHidden/>
          </w:rPr>
          <w:instrText xml:space="preserve"> PAGEREF _Toc458696141 \h </w:instrText>
        </w:r>
        <w:r w:rsidR="005C6183">
          <w:rPr>
            <w:webHidden/>
          </w:rPr>
        </w:r>
        <w:r w:rsidR="005C6183">
          <w:rPr>
            <w:webHidden/>
          </w:rPr>
          <w:fldChar w:fldCharType="separate"/>
        </w:r>
        <w:r w:rsidR="005C6183">
          <w:rPr>
            <w:webHidden/>
          </w:rPr>
          <w:t>15</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2" w:history="1">
        <w:r w:rsidR="005C6183" w:rsidRPr="006A6389">
          <w:rPr>
            <w:rStyle w:val="Hyperlink"/>
            <w:rFonts w:cs="Arial"/>
            <w:b/>
          </w:rPr>
          <w:t>15.   BREACH</w:t>
        </w:r>
        <w:r w:rsidR="005C6183">
          <w:rPr>
            <w:webHidden/>
          </w:rPr>
          <w:tab/>
        </w:r>
        <w:r w:rsidR="005C6183">
          <w:rPr>
            <w:webHidden/>
          </w:rPr>
          <w:fldChar w:fldCharType="begin"/>
        </w:r>
        <w:r w:rsidR="005C6183">
          <w:rPr>
            <w:webHidden/>
          </w:rPr>
          <w:instrText xml:space="preserve"> PAGEREF _Toc458696142 \h </w:instrText>
        </w:r>
        <w:r w:rsidR="005C6183">
          <w:rPr>
            <w:webHidden/>
          </w:rPr>
        </w:r>
        <w:r w:rsidR="005C6183">
          <w:rPr>
            <w:webHidden/>
          </w:rPr>
          <w:fldChar w:fldCharType="separate"/>
        </w:r>
        <w:r w:rsidR="005C6183">
          <w:rPr>
            <w:webHidden/>
          </w:rPr>
          <w:t>16</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3" w:history="1">
        <w:r w:rsidR="005C6183" w:rsidRPr="006A6389">
          <w:rPr>
            <w:rStyle w:val="Hyperlink"/>
            <w:rFonts w:cs="Arial"/>
            <w:b/>
          </w:rPr>
          <w:t>16.   TERMINATION</w:t>
        </w:r>
        <w:r w:rsidR="005C6183">
          <w:rPr>
            <w:webHidden/>
          </w:rPr>
          <w:tab/>
        </w:r>
        <w:r w:rsidR="005C6183">
          <w:rPr>
            <w:webHidden/>
          </w:rPr>
          <w:fldChar w:fldCharType="begin"/>
        </w:r>
        <w:r w:rsidR="005C6183">
          <w:rPr>
            <w:webHidden/>
          </w:rPr>
          <w:instrText xml:space="preserve"> PAGEREF _Toc458696143 \h </w:instrText>
        </w:r>
        <w:r w:rsidR="005C6183">
          <w:rPr>
            <w:webHidden/>
          </w:rPr>
        </w:r>
        <w:r w:rsidR="005C6183">
          <w:rPr>
            <w:webHidden/>
          </w:rPr>
          <w:fldChar w:fldCharType="separate"/>
        </w:r>
        <w:r w:rsidR="005C6183">
          <w:rPr>
            <w:webHidden/>
          </w:rPr>
          <w:t>16</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4" w:history="1">
        <w:r w:rsidR="005C6183" w:rsidRPr="006A6389">
          <w:rPr>
            <w:rStyle w:val="Hyperlink"/>
            <w:rFonts w:cs="Arial"/>
            <w:b/>
          </w:rPr>
          <w:t>17.   FORCE MAJEURE</w:t>
        </w:r>
        <w:r w:rsidR="005C6183">
          <w:rPr>
            <w:webHidden/>
          </w:rPr>
          <w:tab/>
        </w:r>
        <w:r w:rsidR="005C6183">
          <w:rPr>
            <w:webHidden/>
          </w:rPr>
          <w:fldChar w:fldCharType="begin"/>
        </w:r>
        <w:r w:rsidR="005C6183">
          <w:rPr>
            <w:webHidden/>
          </w:rPr>
          <w:instrText xml:space="preserve"> PAGEREF _Toc458696144 \h </w:instrText>
        </w:r>
        <w:r w:rsidR="005C6183">
          <w:rPr>
            <w:webHidden/>
          </w:rPr>
        </w:r>
        <w:r w:rsidR="005C6183">
          <w:rPr>
            <w:webHidden/>
          </w:rPr>
          <w:fldChar w:fldCharType="separate"/>
        </w:r>
        <w:r w:rsidR="005C6183">
          <w:rPr>
            <w:webHidden/>
          </w:rPr>
          <w:t>17</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5" w:history="1">
        <w:r w:rsidR="005C6183" w:rsidRPr="006A6389">
          <w:rPr>
            <w:rStyle w:val="Hyperlink"/>
            <w:rFonts w:cs="Arial"/>
            <w:b/>
          </w:rPr>
          <w:t>18.   RELATIONSHIP BETWEEN PARTIES</w:t>
        </w:r>
        <w:r w:rsidR="005C6183">
          <w:rPr>
            <w:webHidden/>
          </w:rPr>
          <w:tab/>
        </w:r>
        <w:r w:rsidR="005C6183">
          <w:rPr>
            <w:webHidden/>
          </w:rPr>
          <w:fldChar w:fldCharType="begin"/>
        </w:r>
        <w:r w:rsidR="005C6183">
          <w:rPr>
            <w:webHidden/>
          </w:rPr>
          <w:instrText xml:space="preserve"> PAGEREF _Toc458696145 \h </w:instrText>
        </w:r>
        <w:r w:rsidR="005C6183">
          <w:rPr>
            <w:webHidden/>
          </w:rPr>
        </w:r>
        <w:r w:rsidR="005C6183">
          <w:rPr>
            <w:webHidden/>
          </w:rPr>
          <w:fldChar w:fldCharType="separate"/>
        </w:r>
        <w:r w:rsidR="005C6183">
          <w:rPr>
            <w:webHidden/>
          </w:rPr>
          <w:t>17</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6" w:history="1">
        <w:r w:rsidR="005C6183" w:rsidRPr="006A6389">
          <w:rPr>
            <w:rStyle w:val="Hyperlink"/>
            <w:rFonts w:cs="Arial"/>
            <w:b/>
          </w:rPr>
          <w:t>19.   NON–EXCLUSIVITY</w:t>
        </w:r>
        <w:r w:rsidR="005C6183">
          <w:rPr>
            <w:webHidden/>
          </w:rPr>
          <w:tab/>
        </w:r>
        <w:r w:rsidR="005C6183">
          <w:rPr>
            <w:webHidden/>
          </w:rPr>
          <w:fldChar w:fldCharType="begin"/>
        </w:r>
        <w:r w:rsidR="005C6183">
          <w:rPr>
            <w:webHidden/>
          </w:rPr>
          <w:instrText xml:space="preserve"> PAGEREF _Toc458696146 \h </w:instrText>
        </w:r>
        <w:r w:rsidR="005C6183">
          <w:rPr>
            <w:webHidden/>
          </w:rPr>
        </w:r>
        <w:r w:rsidR="005C6183">
          <w:rPr>
            <w:webHidden/>
          </w:rPr>
          <w:fldChar w:fldCharType="separate"/>
        </w:r>
        <w:r w:rsidR="005C6183">
          <w:rPr>
            <w:webHidden/>
          </w:rPr>
          <w:t>17</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7" w:history="1">
        <w:r w:rsidR="005C6183" w:rsidRPr="006A6389">
          <w:rPr>
            <w:rStyle w:val="Hyperlink"/>
            <w:rFonts w:cs="Arial"/>
            <w:b/>
          </w:rPr>
          <w:t>20.   INTELLECTUAL PROPERTY</w:t>
        </w:r>
        <w:r w:rsidR="005C6183">
          <w:rPr>
            <w:webHidden/>
          </w:rPr>
          <w:tab/>
        </w:r>
        <w:r w:rsidR="005C6183">
          <w:rPr>
            <w:webHidden/>
          </w:rPr>
          <w:fldChar w:fldCharType="begin"/>
        </w:r>
        <w:r w:rsidR="005C6183">
          <w:rPr>
            <w:webHidden/>
          </w:rPr>
          <w:instrText xml:space="preserve"> PAGEREF _Toc458696147 \h </w:instrText>
        </w:r>
        <w:r w:rsidR="005C6183">
          <w:rPr>
            <w:webHidden/>
          </w:rPr>
        </w:r>
        <w:r w:rsidR="005C6183">
          <w:rPr>
            <w:webHidden/>
          </w:rPr>
          <w:fldChar w:fldCharType="separate"/>
        </w:r>
        <w:r w:rsidR="005C6183">
          <w:rPr>
            <w:webHidden/>
          </w:rPr>
          <w:t>18</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8" w:history="1">
        <w:r w:rsidR="005C6183" w:rsidRPr="006A6389">
          <w:rPr>
            <w:rStyle w:val="Hyperlink"/>
            <w:rFonts w:cs="Arial"/>
            <w:b/>
          </w:rPr>
          <w:t>21.   DISPUTE RESOLUTION</w:t>
        </w:r>
        <w:r w:rsidR="005C6183">
          <w:rPr>
            <w:webHidden/>
          </w:rPr>
          <w:tab/>
        </w:r>
        <w:r w:rsidR="005C6183">
          <w:rPr>
            <w:webHidden/>
          </w:rPr>
          <w:fldChar w:fldCharType="begin"/>
        </w:r>
        <w:r w:rsidR="005C6183">
          <w:rPr>
            <w:webHidden/>
          </w:rPr>
          <w:instrText xml:space="preserve"> PAGEREF _Toc458696148 \h </w:instrText>
        </w:r>
        <w:r w:rsidR="005C6183">
          <w:rPr>
            <w:webHidden/>
          </w:rPr>
        </w:r>
        <w:r w:rsidR="005C6183">
          <w:rPr>
            <w:webHidden/>
          </w:rPr>
          <w:fldChar w:fldCharType="separate"/>
        </w:r>
        <w:r w:rsidR="005C6183">
          <w:rPr>
            <w:webHidden/>
          </w:rPr>
          <w:t>18</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49" w:history="1">
        <w:r w:rsidR="005C6183" w:rsidRPr="006A6389">
          <w:rPr>
            <w:rStyle w:val="Hyperlink"/>
            <w:rFonts w:cs="Arial"/>
            <w:b/>
          </w:rPr>
          <w:t>22.   BROAD-BASED BLACK ECONOMIC EMPOWERMENT</w:t>
        </w:r>
        <w:r w:rsidR="005C6183">
          <w:rPr>
            <w:webHidden/>
          </w:rPr>
          <w:tab/>
        </w:r>
        <w:r w:rsidR="005C6183">
          <w:rPr>
            <w:webHidden/>
          </w:rPr>
          <w:fldChar w:fldCharType="begin"/>
        </w:r>
        <w:r w:rsidR="005C6183">
          <w:rPr>
            <w:webHidden/>
          </w:rPr>
          <w:instrText xml:space="preserve"> PAGEREF _Toc458696149 \h </w:instrText>
        </w:r>
        <w:r w:rsidR="005C6183">
          <w:rPr>
            <w:webHidden/>
          </w:rPr>
        </w:r>
        <w:r w:rsidR="005C6183">
          <w:rPr>
            <w:webHidden/>
          </w:rPr>
          <w:fldChar w:fldCharType="separate"/>
        </w:r>
        <w:r w:rsidR="005C6183">
          <w:rPr>
            <w:webHidden/>
          </w:rPr>
          <w:t>19</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50" w:history="1">
        <w:r w:rsidR="005C6183" w:rsidRPr="006A6389">
          <w:rPr>
            <w:rStyle w:val="Hyperlink"/>
            <w:rFonts w:cs="Arial"/>
            <w:b/>
          </w:rPr>
          <w:t>23.   TAX COMPLIANCE</w:t>
        </w:r>
        <w:r w:rsidR="005C6183">
          <w:rPr>
            <w:webHidden/>
          </w:rPr>
          <w:tab/>
        </w:r>
        <w:r w:rsidR="005C6183">
          <w:rPr>
            <w:webHidden/>
          </w:rPr>
          <w:fldChar w:fldCharType="begin"/>
        </w:r>
        <w:r w:rsidR="005C6183">
          <w:rPr>
            <w:webHidden/>
          </w:rPr>
          <w:instrText xml:space="preserve"> PAGEREF _Toc458696150 \h </w:instrText>
        </w:r>
        <w:r w:rsidR="005C6183">
          <w:rPr>
            <w:webHidden/>
          </w:rPr>
        </w:r>
        <w:r w:rsidR="005C6183">
          <w:rPr>
            <w:webHidden/>
          </w:rPr>
          <w:fldChar w:fldCharType="separate"/>
        </w:r>
        <w:r w:rsidR="005C6183">
          <w:rPr>
            <w:webHidden/>
          </w:rPr>
          <w:t>20</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51" w:history="1">
        <w:r w:rsidR="005C6183" w:rsidRPr="006A6389">
          <w:rPr>
            <w:rStyle w:val="Hyperlink"/>
            <w:rFonts w:cs="Arial"/>
            <w:b/>
          </w:rPr>
          <w:t>24.   GENERAL</w:t>
        </w:r>
        <w:r w:rsidR="005C6183">
          <w:rPr>
            <w:webHidden/>
          </w:rPr>
          <w:tab/>
        </w:r>
        <w:r w:rsidR="005C6183">
          <w:rPr>
            <w:webHidden/>
          </w:rPr>
          <w:fldChar w:fldCharType="begin"/>
        </w:r>
        <w:r w:rsidR="005C6183">
          <w:rPr>
            <w:webHidden/>
          </w:rPr>
          <w:instrText xml:space="preserve"> PAGEREF _Toc458696151 \h </w:instrText>
        </w:r>
        <w:r w:rsidR="005C6183">
          <w:rPr>
            <w:webHidden/>
          </w:rPr>
        </w:r>
        <w:r w:rsidR="005C6183">
          <w:rPr>
            <w:webHidden/>
          </w:rPr>
          <w:fldChar w:fldCharType="separate"/>
        </w:r>
        <w:r w:rsidR="005C6183">
          <w:rPr>
            <w:webHidden/>
          </w:rPr>
          <w:t>20</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52" w:history="1">
        <w:r w:rsidR="005C6183" w:rsidRPr="006A6389">
          <w:rPr>
            <w:rStyle w:val="Hyperlink"/>
            <w:rFonts w:cs="Arial"/>
            <w:b/>
          </w:rPr>
          <w:t>25.   ADDRESSES</w:t>
        </w:r>
        <w:r w:rsidR="005C6183">
          <w:rPr>
            <w:webHidden/>
          </w:rPr>
          <w:tab/>
        </w:r>
        <w:r w:rsidR="005C6183">
          <w:rPr>
            <w:webHidden/>
          </w:rPr>
          <w:fldChar w:fldCharType="begin"/>
        </w:r>
        <w:r w:rsidR="005C6183">
          <w:rPr>
            <w:webHidden/>
          </w:rPr>
          <w:instrText xml:space="preserve"> PAGEREF _Toc458696152 \h </w:instrText>
        </w:r>
        <w:r w:rsidR="005C6183">
          <w:rPr>
            <w:webHidden/>
          </w:rPr>
        </w:r>
        <w:r w:rsidR="005C6183">
          <w:rPr>
            <w:webHidden/>
          </w:rPr>
          <w:fldChar w:fldCharType="separate"/>
        </w:r>
        <w:r w:rsidR="005C6183">
          <w:rPr>
            <w:webHidden/>
          </w:rPr>
          <w:t>23</w:t>
        </w:r>
        <w:r w:rsidR="005C6183">
          <w:rPr>
            <w:webHidden/>
          </w:rPr>
          <w:fldChar w:fldCharType="end"/>
        </w:r>
      </w:hyperlink>
    </w:p>
    <w:p w:rsidR="005C6183" w:rsidRDefault="001631B5">
      <w:pPr>
        <w:pStyle w:val="TOC1"/>
        <w:rPr>
          <w:rFonts w:asciiTheme="minorHAnsi" w:eastAsiaTheme="minorEastAsia" w:hAnsiTheme="minorHAnsi" w:cstheme="minorBidi"/>
          <w:bCs w:val="0"/>
          <w:color w:val="auto"/>
          <w:szCs w:val="22"/>
          <w:lang w:val="en-ZA" w:eastAsia="en-ZA"/>
        </w:rPr>
      </w:pPr>
      <w:hyperlink w:anchor="_Toc458696153" w:history="1">
        <w:r w:rsidR="005C6183" w:rsidRPr="006A6389">
          <w:rPr>
            <w:rStyle w:val="Hyperlink"/>
            <w:rFonts w:cs="Arial"/>
            <w:b/>
          </w:rPr>
          <w:t>26.   CONFLICT OF INTEREST</w:t>
        </w:r>
        <w:r w:rsidR="005C6183">
          <w:rPr>
            <w:webHidden/>
          </w:rPr>
          <w:tab/>
        </w:r>
        <w:r w:rsidR="005C6183">
          <w:rPr>
            <w:webHidden/>
          </w:rPr>
          <w:fldChar w:fldCharType="begin"/>
        </w:r>
        <w:r w:rsidR="005C6183">
          <w:rPr>
            <w:webHidden/>
          </w:rPr>
          <w:instrText xml:space="preserve"> PAGEREF _Toc458696153 \h </w:instrText>
        </w:r>
        <w:r w:rsidR="005C6183">
          <w:rPr>
            <w:webHidden/>
          </w:rPr>
        </w:r>
        <w:r w:rsidR="005C6183">
          <w:rPr>
            <w:webHidden/>
          </w:rPr>
          <w:fldChar w:fldCharType="separate"/>
        </w:r>
        <w:r w:rsidR="005C6183">
          <w:rPr>
            <w:webHidden/>
          </w:rPr>
          <w:t>25</w:t>
        </w:r>
        <w:r w:rsidR="005C6183">
          <w:rPr>
            <w:webHidden/>
          </w:rPr>
          <w:fldChar w:fldCharType="end"/>
        </w:r>
      </w:hyperlink>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fldChar w:fldCharType="end"/>
      </w:r>
    </w:p>
    <w:p w:rsidR="00F81208" w:rsidRPr="00F81208" w:rsidRDefault="00F81208" w:rsidP="00F81208">
      <w:pPr>
        <w:widowControl w:val="0"/>
        <w:spacing w:after="0" w:line="360" w:lineRule="auto"/>
        <w:ind w:left="709"/>
        <w:jc w:val="both"/>
        <w:outlineLvl w:val="0"/>
        <w:rPr>
          <w:rFonts w:ascii="Arial" w:hAnsi="Arial" w:cs="Arial"/>
          <w:kern w:val="32"/>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38237F" w:rsidRPr="00F81208" w:rsidRDefault="0038237F"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E51C95" w:rsidRPr="00F81208" w:rsidRDefault="00E51C95"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PREAMBLE</w:t>
      </w:r>
      <w:bookmarkEnd w:id="0"/>
      <w:bookmarkEnd w:id="1"/>
      <w:bookmarkEnd w:id="2"/>
      <w:bookmarkEnd w:id="3"/>
      <w:bookmarkEnd w:id="4"/>
      <w:bookmarkEnd w:id="5"/>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1" w:name="_Toc398559491"/>
      <w:bookmarkStart w:id="12" w:name="_Toc458696128"/>
      <w:r w:rsidRPr="00F81208">
        <w:rPr>
          <w:rFonts w:ascii="Arial" w:eastAsia="Times New Roman" w:hAnsi="Arial" w:cs="Arial"/>
          <w:b/>
          <w:bCs/>
          <w:kern w:val="32"/>
          <w:lang w:eastAsia="en-GB"/>
        </w:rPr>
        <w:instrText>1.   PREAMBLE</w:instrText>
      </w:r>
      <w:bookmarkEnd w:id="11"/>
      <w:bookmarkEnd w:id="12"/>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2"/>
        </w:numPr>
        <w:spacing w:after="0" w:line="360" w:lineRule="auto"/>
        <w:ind w:left="709" w:hanging="709"/>
        <w:jc w:val="both"/>
        <w:rPr>
          <w:rFonts w:ascii="Arial" w:eastAsia="Times New Roman" w:hAnsi="Arial" w:cs="Arial"/>
          <w:color w:val="FF0000"/>
          <w:lang w:eastAsia="en-GB"/>
        </w:rPr>
      </w:pPr>
      <w:bookmarkStart w:id="13" w:name="_Ref361822690"/>
      <w:r w:rsidRPr="00F81208">
        <w:rPr>
          <w:rFonts w:ascii="Arial" w:eastAsia="Times New Roman" w:hAnsi="Arial" w:cs="Arial"/>
          <w:lang w:eastAsia="en-GB"/>
        </w:rPr>
        <w:t>The South African Revenue Service (“SARS”) solicited</w:t>
      </w:r>
      <w:r>
        <w:rPr>
          <w:rFonts w:ascii="Arial" w:eastAsia="Times New Roman" w:hAnsi="Arial" w:cs="Arial"/>
          <w:lang w:eastAsia="en-GB"/>
        </w:rPr>
        <w:t xml:space="preserve"> bids</w:t>
      </w:r>
      <w:r w:rsidRPr="00F81208">
        <w:rPr>
          <w:rFonts w:ascii="Arial" w:eastAsia="Times New Roman" w:hAnsi="Arial" w:cs="Arial"/>
          <w:lang w:eastAsia="en-GB"/>
        </w:rPr>
        <w:t xml:space="preserve"> through RF</w:t>
      </w:r>
      <w:r>
        <w:rPr>
          <w:rFonts w:ascii="Arial" w:eastAsia="Times New Roman" w:hAnsi="Arial" w:cs="Arial"/>
          <w:lang w:eastAsia="en-GB"/>
        </w:rPr>
        <w:t>P</w:t>
      </w:r>
      <w:r w:rsidR="00B42E8D">
        <w:rPr>
          <w:rFonts w:ascii="Arial" w:eastAsia="Times New Roman" w:hAnsi="Arial" w:cs="Arial"/>
          <w:lang w:eastAsia="en-GB"/>
        </w:rPr>
        <w:t>1</w:t>
      </w:r>
      <w:r w:rsidR="005E74F7">
        <w:rPr>
          <w:rFonts w:ascii="Arial" w:eastAsia="Times New Roman" w:hAnsi="Arial" w:cs="Arial"/>
          <w:lang w:eastAsia="en-GB"/>
        </w:rPr>
        <w:t>8</w:t>
      </w:r>
      <w:r w:rsidRPr="00F81208">
        <w:rPr>
          <w:rFonts w:ascii="Arial" w:eastAsia="Times New Roman" w:hAnsi="Arial" w:cs="Arial"/>
          <w:lang w:eastAsia="en-GB"/>
        </w:rPr>
        <w:t>/201</w:t>
      </w:r>
      <w:r>
        <w:rPr>
          <w:rFonts w:ascii="Arial" w:eastAsia="Times New Roman" w:hAnsi="Arial" w:cs="Arial"/>
          <w:lang w:eastAsia="en-GB"/>
        </w:rPr>
        <w:t>6</w:t>
      </w:r>
      <w:r w:rsidR="00B42E8D">
        <w:rPr>
          <w:rFonts w:ascii="Arial" w:eastAsia="Times New Roman" w:hAnsi="Arial" w:cs="Arial"/>
          <w:lang w:eastAsia="en-GB"/>
        </w:rPr>
        <w:t xml:space="preserve">, for </w:t>
      </w:r>
      <w:r w:rsidR="008A7B02">
        <w:rPr>
          <w:rFonts w:ascii="Arial" w:eastAsia="Times New Roman" w:hAnsi="Arial" w:cs="Arial"/>
          <w:lang w:eastAsia="en-GB"/>
        </w:rPr>
        <w:t xml:space="preserve">the </w:t>
      </w:r>
      <w:r w:rsidR="00B42E8D">
        <w:rPr>
          <w:rFonts w:ascii="Arial" w:eastAsia="Times New Roman" w:hAnsi="Arial" w:cs="Arial"/>
          <w:lang w:eastAsia="en-GB"/>
        </w:rPr>
        <w:t xml:space="preserve">provision of an open program on </w:t>
      </w:r>
      <w:r w:rsidR="005E74F7">
        <w:rPr>
          <w:rFonts w:ascii="Arial" w:eastAsia="Times New Roman" w:hAnsi="Arial" w:cs="Arial"/>
          <w:lang w:eastAsia="en-GB"/>
        </w:rPr>
        <w:t>global executive</w:t>
      </w:r>
      <w:r w:rsidR="00B42E8D">
        <w:rPr>
          <w:rFonts w:ascii="Arial" w:eastAsia="Times New Roman" w:hAnsi="Arial" w:cs="Arial"/>
          <w:lang w:eastAsia="en-GB"/>
        </w:rPr>
        <w:t xml:space="preserve"> developmen</w:t>
      </w:r>
      <w:r w:rsidR="008A7B02">
        <w:rPr>
          <w:rFonts w:ascii="Arial" w:eastAsia="Times New Roman" w:hAnsi="Arial" w:cs="Arial"/>
          <w:lang w:eastAsia="en-GB"/>
        </w:rPr>
        <w:t>t</w:t>
      </w:r>
      <w:r w:rsidRPr="00F81208">
        <w:rPr>
          <w:rFonts w:ascii="Arial" w:eastAsia="Times New Roman" w:hAnsi="Arial" w:cs="Arial"/>
          <w:lang w:eastAsia="en-GB"/>
        </w:rPr>
        <w:t xml:space="preserve">. </w:t>
      </w:r>
      <w:bookmarkEnd w:id="13"/>
    </w:p>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1"/>
          <w:numId w:val="12"/>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SARS accepted the proposal</w:t>
      </w:r>
      <w:r w:rsidRPr="00F81208">
        <w:rPr>
          <w:rFonts w:ascii="Arial" w:eastAsia="Times New Roman" w:hAnsi="Arial" w:cs="Arial"/>
          <w:color w:val="FF0000"/>
          <w:lang w:eastAsia="en-GB"/>
        </w:rPr>
        <w:t xml:space="preserve"> </w:t>
      </w:r>
      <w:r w:rsidRPr="00F81208">
        <w:rPr>
          <w:rFonts w:ascii="Arial" w:eastAsia="Times New Roman" w:hAnsi="Arial" w:cs="Arial"/>
          <w:lang w:eastAsia="en-GB"/>
        </w:rPr>
        <w:t xml:space="preserve">of the Service Provider, and the proposal is incorporated into this Agreement by reference.  </w:t>
      </w:r>
    </w:p>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4" w:name="_Toc337796624"/>
      <w:r w:rsidRPr="00F81208">
        <w:rPr>
          <w:rFonts w:ascii="Arial" w:eastAsia="Times New Roman" w:hAnsi="Arial" w:cs="Arial"/>
          <w:b/>
          <w:bCs/>
          <w:kern w:val="32"/>
          <w:lang w:eastAsia="en-GB"/>
        </w:rPr>
        <w:t>APPOINTMENT</w:t>
      </w:r>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5" w:name="_Toc398559492"/>
      <w:bookmarkStart w:id="16" w:name="_Toc458696129"/>
      <w:r w:rsidRPr="00F81208">
        <w:rPr>
          <w:rFonts w:ascii="Arial" w:eastAsia="Times New Roman" w:hAnsi="Arial" w:cs="Arial"/>
          <w:b/>
          <w:bCs/>
          <w:kern w:val="32"/>
          <w:lang w:eastAsia="en-GB"/>
        </w:rPr>
        <w:instrText>2.   APPOINTMENT</w:instrText>
      </w:r>
      <w:bookmarkEnd w:id="15"/>
      <w:bookmarkEnd w:id="16"/>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SARS hereby appoints the Service Provider to provide the Services as defined in this Agreement, which appointment the Service Provider accepts on the terms and conditions set forth hereunder.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DEFINITIONS AND INTERPRETATION</w:t>
      </w:r>
      <w:bookmarkEnd w:id="6"/>
      <w:bookmarkEnd w:id="14"/>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7" w:name="_Toc398559493"/>
      <w:bookmarkStart w:id="18" w:name="_Toc458696130"/>
      <w:r w:rsidRPr="00F81208">
        <w:rPr>
          <w:rFonts w:ascii="Arial" w:eastAsia="Times New Roman" w:hAnsi="Arial" w:cs="Arial"/>
          <w:b/>
          <w:bCs/>
          <w:kern w:val="32"/>
          <w:lang w:eastAsia="en-GB"/>
        </w:rPr>
        <w:instrText>3.   DEFINITIONS AND INTERPRETATION</w:instrText>
      </w:r>
      <w:bookmarkEnd w:id="17"/>
      <w:bookmarkEnd w:id="18"/>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Agreement</w:t>
      </w:r>
      <w:r w:rsidRPr="00F81208">
        <w:rPr>
          <w:rFonts w:ascii="Arial" w:eastAsia="Times New Roman" w:hAnsi="Arial" w:cs="Arial"/>
          <w:lang w:eastAsia="en-GB"/>
        </w:rPr>
        <w:t xml:space="preserve">” means </w:t>
      </w:r>
      <w:r w:rsidRPr="00F81208">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F81208">
        <w:rPr>
          <w:rFonts w:ascii="Arial" w:eastAsia="Times New Roman" w:hAnsi="Arial" w:cs="Arial"/>
          <w:lang w:eastAsia="en-GB"/>
        </w:rPr>
        <w:t xml:space="preserve">. </w:t>
      </w:r>
    </w:p>
    <w:p w:rsidR="00B9506B" w:rsidRDefault="00B9506B" w:rsidP="00B9506B">
      <w:pPr>
        <w:widowControl w:val="0"/>
        <w:spacing w:after="0" w:line="360" w:lineRule="auto"/>
        <w:ind w:left="1560"/>
        <w:jc w:val="both"/>
        <w:rPr>
          <w:rFonts w:ascii="Arial" w:eastAsia="Times New Roman" w:hAnsi="Arial" w:cs="Arial"/>
          <w:lang w:eastAsia="en-GB"/>
        </w:rPr>
      </w:pPr>
    </w:p>
    <w:p w:rsidR="000F0370" w:rsidRDefault="00B9506B" w:rsidP="000F0370">
      <w:pPr>
        <w:widowControl w:val="0"/>
        <w:numPr>
          <w:ilvl w:val="2"/>
          <w:numId w:val="16"/>
        </w:numPr>
        <w:spacing w:after="0" w:line="360" w:lineRule="auto"/>
        <w:ind w:left="1560" w:hanging="851"/>
        <w:jc w:val="both"/>
        <w:rPr>
          <w:rFonts w:ascii="Arial" w:eastAsia="Times New Roman" w:hAnsi="Arial" w:cs="Arial"/>
          <w:lang w:eastAsia="en-GB"/>
        </w:rPr>
      </w:pPr>
      <w:r w:rsidRPr="00712241">
        <w:rPr>
          <w:rFonts w:ascii="Arial" w:eastAsia="Times New Roman" w:hAnsi="Arial" w:cs="Arial"/>
          <w:b/>
          <w:lang w:eastAsia="en-GB"/>
        </w:rPr>
        <w:t>“Applicable l</w:t>
      </w:r>
      <w:r w:rsidR="000F0370" w:rsidRPr="000F0370">
        <w:rPr>
          <w:rFonts w:ascii="Arial" w:eastAsia="Times New Roman" w:hAnsi="Arial" w:cs="Arial"/>
          <w:b/>
          <w:lang w:eastAsia="en-GB"/>
        </w:rPr>
        <w:t>aw</w:t>
      </w:r>
      <w:r w:rsidRPr="00712241">
        <w:rPr>
          <w:rFonts w:ascii="Arial" w:eastAsia="Times New Roman" w:hAnsi="Arial" w:cs="Arial"/>
          <w:b/>
          <w:lang w:eastAsia="en-GB"/>
        </w:rPr>
        <w:t>”</w:t>
      </w:r>
      <w:r w:rsidRPr="000F0370">
        <w:rPr>
          <w:rFonts w:ascii="Arial" w:eastAsia="Times New Roman" w:hAnsi="Arial" w:cs="Arial"/>
          <w:lang w:eastAsia="en-GB"/>
        </w:rPr>
        <w:t xml:space="preserve"> means </w:t>
      </w:r>
      <w:r w:rsidR="000F0370" w:rsidRPr="000F0370">
        <w:rPr>
          <w:rFonts w:ascii="Arial" w:eastAsia="Times New Roman" w:hAnsi="Arial" w:cs="Arial"/>
          <w:lang w:eastAsia="en-GB"/>
        </w:rPr>
        <w:t>any of the following to the extent applicable to the Service Provider and where applicable, to SARS or the Services-</w:t>
      </w:r>
    </w:p>
    <w:p w:rsidR="000F0370" w:rsidRPr="000F0370" w:rsidRDefault="000F0370" w:rsidP="00712241">
      <w:pPr>
        <w:widowControl w:val="0"/>
        <w:spacing w:after="0" w:line="360" w:lineRule="auto"/>
        <w:ind w:left="1560"/>
        <w:jc w:val="both"/>
        <w:rPr>
          <w:rFonts w:ascii="Arial" w:eastAsia="Times New Roman" w:hAnsi="Arial" w:cs="Arial"/>
          <w:lang w:eastAsia="en-GB"/>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Any statute, regulation, policy, by-law, ordinance or subordinate legislation;</w:t>
      </w:r>
    </w:p>
    <w:p w:rsidR="000F0370" w:rsidRPr="000F0370" w:rsidRDefault="000F0370" w:rsidP="00712241">
      <w:pPr>
        <w:widowControl w:val="0"/>
        <w:spacing w:after="0" w:line="360" w:lineRule="auto"/>
        <w:ind w:left="2268" w:hanging="708"/>
        <w:jc w:val="both"/>
        <w:rPr>
          <w:rFonts w:ascii="Arial" w:eastAsia="Times New Roman" w:hAnsi="Arial" w:cs="Arial"/>
          <w:lang w:eastAsia="en-GB"/>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The common law; </w:t>
      </w:r>
    </w:p>
    <w:p w:rsidR="000F0370" w:rsidRDefault="000F0370" w:rsidP="00712241">
      <w:pPr>
        <w:pStyle w:val="ListParagraph"/>
        <w:ind w:left="2552" w:hanging="992"/>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binding court order, judgment or decree; </w:t>
      </w:r>
    </w:p>
    <w:p w:rsidR="000F0370" w:rsidRDefault="000F0370" w:rsidP="00712241">
      <w:pPr>
        <w:pStyle w:val="ListParagraph"/>
        <w:ind w:left="2268" w:hanging="708"/>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industry code of conduct, policy or </w:t>
      </w:r>
      <w:r w:rsidR="00712241">
        <w:rPr>
          <w:rFonts w:ascii="Arial" w:eastAsia="Times New Roman" w:hAnsi="Arial" w:cs="Arial"/>
          <w:lang w:eastAsia="en-GB"/>
        </w:rPr>
        <w:t xml:space="preserve">standard </w:t>
      </w:r>
      <w:r w:rsidRPr="000F0370">
        <w:rPr>
          <w:rFonts w:ascii="Arial" w:eastAsia="Times New Roman" w:hAnsi="Arial" w:cs="Arial"/>
          <w:lang w:eastAsia="en-GB"/>
        </w:rPr>
        <w:lastRenderedPageBreak/>
        <w:t>enforceable by law; or</w:t>
      </w:r>
    </w:p>
    <w:p w:rsidR="000F0370" w:rsidRDefault="000F0370" w:rsidP="00712241">
      <w:pPr>
        <w:pStyle w:val="ListParagraph"/>
        <w:rPr>
          <w:rFonts w:ascii="Arial" w:hAnsi="Arial" w:cs="Arial"/>
        </w:rPr>
      </w:pPr>
    </w:p>
    <w:p w:rsidR="000F0370" w:rsidRP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direction, policy or order that is </w:t>
      </w:r>
      <w:r w:rsidR="00712241">
        <w:rPr>
          <w:rFonts w:ascii="Arial" w:eastAsia="Times New Roman" w:hAnsi="Arial" w:cs="Arial"/>
          <w:lang w:eastAsia="en-GB"/>
        </w:rPr>
        <w:t>given by a regulatory authority.</w:t>
      </w:r>
    </w:p>
    <w:p w:rsidR="00F81208" w:rsidRPr="000F0370" w:rsidRDefault="00F81208" w:rsidP="000F0370">
      <w:pPr>
        <w:widowControl w:val="0"/>
        <w:spacing w:after="0" w:line="360" w:lineRule="auto"/>
        <w:ind w:left="1560" w:hanging="851"/>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Calibri" w:hAnsi="Arial" w:cs="Arial"/>
          <w:lang w:eastAsia="en-GB"/>
        </w:rPr>
        <w:t>“</w:t>
      </w:r>
      <w:r w:rsidRPr="00F81208">
        <w:rPr>
          <w:rFonts w:ascii="Arial" w:eastAsia="Calibri" w:hAnsi="Arial" w:cs="Arial"/>
          <w:b/>
          <w:lang w:eastAsia="en-GB"/>
        </w:rPr>
        <w:t>Authorised Signatory</w:t>
      </w:r>
      <w:r w:rsidRPr="00F81208">
        <w:rPr>
          <w:rFonts w:ascii="Arial" w:eastAsia="Calibri" w:hAnsi="Arial" w:cs="Arial"/>
          <w:lang w:eastAsia="en-GB"/>
        </w:rPr>
        <w:t>” means a signatory authorised by SARS and the Service Provider respectively to sign the Agreement, any amendments and/or addenda hereto.</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Business Day</w:t>
      </w:r>
      <w:r w:rsidRPr="00F81208">
        <w:rPr>
          <w:rFonts w:ascii="Arial" w:eastAsia="Times New Roman" w:hAnsi="Arial" w:cs="Arial"/>
          <w:lang w:eastAsia="en-GB"/>
        </w:rPr>
        <w:t>” means any day other than a Saturday, Sunday or public holiday in South Africa.</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Commencement Date</w:t>
      </w:r>
      <w:r w:rsidRPr="00F81208">
        <w:rPr>
          <w:rFonts w:ascii="Arial" w:eastAsia="Times New Roman" w:hAnsi="Arial" w:cs="Arial"/>
          <w:lang w:eastAsia="en-GB"/>
        </w:rPr>
        <w:t xml:space="preserve">” means </w:t>
      </w:r>
      <w:r>
        <w:rPr>
          <w:rFonts w:ascii="Arial" w:eastAsia="Times New Roman" w:hAnsi="Arial" w:cs="Arial"/>
          <w:lang w:eastAsia="en-GB"/>
        </w:rPr>
        <w:t>…</w:t>
      </w:r>
      <w:r w:rsidRPr="00F81208">
        <w:rPr>
          <w:rFonts w:ascii="Arial" w:eastAsia="Times New Roman" w:hAnsi="Arial" w:cs="Arial"/>
          <w:lang w:eastAsia="en-GB"/>
        </w:rPr>
        <w:t>2016, notwithstanding the date of signature of this Agreement.</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Commercially Reasonable Efforts</w:t>
      </w:r>
      <w:r w:rsidRPr="00F81208">
        <w:rPr>
          <w:rFonts w:ascii="Arial" w:hAnsi="Arial" w:cs="Arial"/>
        </w:rPr>
        <w:t>”</w:t>
      </w:r>
      <w:r w:rsidRPr="00F81208">
        <w:rPr>
          <w:rFonts w:ascii="Arial" w:eastAsia="Times New Roman" w:hAnsi="Arial" w:cs="Arial"/>
          <w:lang w:eastAsia="en-GB"/>
        </w:rPr>
        <w:t xml:space="preserve"> </w:t>
      </w:r>
      <w:r w:rsidRPr="00F81208">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Designated Representative</w:t>
      </w:r>
      <w:r w:rsidRPr="00F81208">
        <w:rPr>
          <w:rFonts w:ascii="Arial" w:eastAsia="Times New Roman" w:hAnsi="Arial" w:cs="Arial"/>
          <w:lang w:eastAsia="en-GB"/>
        </w:rPr>
        <w:t>” means a person designated by each Party for the management of the Agreement, to whom all communication regarding this Agreement shall be sent.</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eastAsia="Times New Roman" w:hAnsi="Arial" w:cs="Arial"/>
          <w:lang w:eastAsia="en-GB"/>
        </w:rPr>
        <w:t>“</w:t>
      </w:r>
      <w:r w:rsidRPr="00F81208">
        <w:rPr>
          <w:rFonts w:ascii="Arial" w:eastAsia="Times New Roman" w:hAnsi="Arial" w:cs="Arial"/>
          <w:b/>
          <w:lang w:eastAsia="en-GB"/>
        </w:rPr>
        <w:t>Key Personnel</w:t>
      </w:r>
      <w:r w:rsidRPr="00F81208">
        <w:rPr>
          <w:rFonts w:ascii="Arial" w:eastAsia="Times New Roman" w:hAnsi="Arial" w:cs="Arial"/>
          <w:lang w:eastAsia="en-GB"/>
        </w:rPr>
        <w:t xml:space="preserve">” </w:t>
      </w:r>
      <w:r w:rsidRPr="00F81208">
        <w:rPr>
          <w:rFonts w:ascii="Arial" w:hAnsi="Arial" w:cs="Arial"/>
        </w:rPr>
        <w:t>means those employees of the Service Provider listed in the Service Provider’s proposal who are nominated and shall be dedicated to the performance and management of the Services to SARS and shall be deemed to be material and integral to the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hAnsi="Arial" w:cs="Arial"/>
          <w:b/>
        </w:rPr>
        <w:t>“Proposal”</w:t>
      </w:r>
      <w:r w:rsidRPr="00F81208">
        <w:rPr>
          <w:rFonts w:ascii="Arial" w:hAnsi="Arial" w:cs="Arial"/>
        </w:rPr>
        <w:t xml:space="preserve"> means the </w:t>
      </w:r>
      <w:r w:rsidR="00A55857">
        <w:rPr>
          <w:rFonts w:ascii="Arial" w:hAnsi="Arial" w:cs="Arial"/>
        </w:rPr>
        <w:t xml:space="preserve">bid </w:t>
      </w:r>
      <w:r w:rsidR="00B818CB">
        <w:rPr>
          <w:rFonts w:ascii="Arial" w:hAnsi="Arial" w:cs="Arial"/>
        </w:rPr>
        <w:t>proposal</w:t>
      </w:r>
      <w:r w:rsidRPr="00F81208">
        <w:rPr>
          <w:rFonts w:ascii="Arial" w:hAnsi="Arial" w:cs="Arial"/>
        </w:rPr>
        <w:t xml:space="preserve"> submitted by the Service Provider in response to RF</w:t>
      </w:r>
      <w:r w:rsidR="00B42E8D">
        <w:rPr>
          <w:rFonts w:ascii="Arial" w:hAnsi="Arial" w:cs="Arial"/>
        </w:rPr>
        <w:t>P 1</w:t>
      </w:r>
      <w:r w:rsidR="005E74F7">
        <w:rPr>
          <w:rFonts w:ascii="Arial" w:hAnsi="Arial" w:cs="Arial"/>
        </w:rPr>
        <w:t>8</w:t>
      </w:r>
      <w:r>
        <w:rPr>
          <w:rFonts w:ascii="Arial" w:hAnsi="Arial" w:cs="Arial"/>
        </w:rPr>
        <w:t>/2016</w:t>
      </w:r>
      <w:r w:rsidRPr="00F81208">
        <w:rPr>
          <w:rFonts w:ascii="Arial" w:hAnsi="Arial" w:cs="Arial"/>
        </w:rPr>
        <w:t xml:space="preserve"> issued by SARS.</w:t>
      </w:r>
    </w:p>
    <w:p w:rsidR="00F81208" w:rsidRPr="00F81208" w:rsidRDefault="00F81208" w:rsidP="00F81208">
      <w:pPr>
        <w:spacing w:after="0" w:line="360" w:lineRule="auto"/>
        <w:ind w:left="720"/>
        <w:contextualSpacing/>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Parties</w:t>
      </w:r>
      <w:r w:rsidRPr="00F81208">
        <w:rPr>
          <w:rFonts w:ascii="Arial" w:hAnsi="Arial" w:cs="Arial"/>
        </w:rPr>
        <w:t>”</w:t>
      </w:r>
      <w:r w:rsidRPr="00F81208">
        <w:rPr>
          <w:rFonts w:ascii="Arial" w:eastAsia="Times New Roman" w:hAnsi="Arial" w:cs="Arial"/>
          <w:lang w:eastAsia="en-GB"/>
        </w:rPr>
        <w:t xml:space="preserve"> means SARS and the Service Provider</w:t>
      </w:r>
      <w:r w:rsidRPr="00F81208" w:rsidDel="00214E13">
        <w:rPr>
          <w:rFonts w:ascii="Arial" w:eastAsia="Times New Roman" w:hAnsi="Arial" w:cs="Arial"/>
          <w:lang w:eastAsia="en-GB"/>
        </w:rPr>
        <w:t xml:space="preserve"> </w:t>
      </w:r>
      <w:r w:rsidRPr="00F81208">
        <w:rPr>
          <w:rFonts w:ascii="Arial" w:hAnsi="Arial" w:cs="Arial"/>
        </w:rPr>
        <w:t xml:space="preserve">and “party” </w:t>
      </w:r>
      <w:r w:rsidRPr="00F81208">
        <w:rPr>
          <w:rFonts w:ascii="Arial" w:hAnsi="Arial" w:cs="Arial"/>
        </w:rPr>
        <w:softHyphen/>
      </w:r>
      <w:r w:rsidRPr="00F81208">
        <w:rPr>
          <w:rFonts w:ascii="Arial" w:hAnsi="Arial" w:cs="Arial"/>
        </w:rPr>
        <w:softHyphen/>
      </w:r>
      <w:r w:rsidRPr="00F81208">
        <w:rPr>
          <w:rFonts w:ascii="Arial" w:hAnsi="Arial" w:cs="Arial"/>
        </w:rPr>
        <w:softHyphen/>
      </w:r>
      <w:r w:rsidRPr="00F81208">
        <w:rPr>
          <w:rFonts w:ascii="Arial" w:hAnsi="Arial" w:cs="Arial"/>
        </w:rPr>
        <w:softHyphen/>
        <w:t>as the context requires, is a reference to any one of them.</w:t>
      </w:r>
      <w:r w:rsidR="00B9506B">
        <w:rPr>
          <w:rFonts w:ascii="Arial" w:hAnsi="Arial" w:cs="Arial"/>
        </w:rPr>
        <w:t xml:space="preserve"> </w:t>
      </w:r>
    </w:p>
    <w:p w:rsidR="00B9506B" w:rsidRPr="00F81208" w:rsidRDefault="00B9506B" w:rsidP="00712241">
      <w:pPr>
        <w:widowControl w:val="0"/>
        <w:spacing w:after="0" w:line="360" w:lineRule="auto"/>
        <w:ind w:left="1560"/>
        <w:jc w:val="both"/>
        <w:rPr>
          <w:rFonts w:ascii="Arial" w:eastAsia="Times New Roman" w:hAnsi="Arial" w:cs="Arial"/>
          <w:lang w:eastAsia="en-GB"/>
        </w:rPr>
      </w:pPr>
    </w:p>
    <w:p w:rsidR="00750A8D" w:rsidRPr="007E73DF" w:rsidRDefault="00E51C95" w:rsidP="00E51C95">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8A7B02">
        <w:rPr>
          <w:rFonts w:ascii="Arial" w:eastAsia="Times New Roman" w:hAnsi="Arial" w:cs="Arial"/>
          <w:lang w:eastAsia="en-ZA"/>
        </w:rPr>
        <w:t>“</w:t>
      </w:r>
      <w:r w:rsidR="00750A8D" w:rsidRPr="008A7B02">
        <w:rPr>
          <w:rFonts w:ascii="Arial" w:eastAsia="Times New Roman" w:hAnsi="Arial" w:cs="Arial"/>
          <w:b/>
          <w:lang w:eastAsia="en-ZA"/>
        </w:rPr>
        <w:t>Regulatory Authority”</w:t>
      </w:r>
      <w:r w:rsidR="00750A8D" w:rsidRPr="008A7B02">
        <w:rPr>
          <w:rFonts w:ascii="Arial" w:eastAsia="Times New Roman" w:hAnsi="Arial" w:cs="Arial"/>
          <w:lang w:eastAsia="en-ZA"/>
        </w:rPr>
        <w:t xml:space="preserve"> means any organ of state, government agency or institution, International Body </w:t>
      </w:r>
      <w:r w:rsidR="00750A8D" w:rsidRPr="007E73DF">
        <w:rPr>
          <w:rFonts w:ascii="Arial" w:eastAsia="Times New Roman" w:hAnsi="Arial" w:cs="Arial"/>
          <w:lang w:eastAsia="en-ZA"/>
        </w:rPr>
        <w:t>or Organisation which has -</w:t>
      </w:r>
    </w:p>
    <w:p w:rsidR="00750A8D"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r w:rsidRPr="00712241">
        <w:rPr>
          <w:rFonts w:ascii="Arial" w:hAnsi="Arial" w:cs="Arial"/>
          <w:sz w:val="22"/>
          <w:szCs w:val="22"/>
          <w:lang w:eastAsia="en-ZA"/>
        </w:rPr>
        <w:lastRenderedPageBreak/>
        <w:t>jurisdiction over the Services or parts thereof, or</w:t>
      </w:r>
    </w:p>
    <w:p w:rsidR="00A675E3" w:rsidRDefault="00A675E3" w:rsidP="00E51C95">
      <w:pPr>
        <w:pStyle w:val="ListParagraph"/>
        <w:widowControl w:val="0"/>
        <w:tabs>
          <w:tab w:val="left" w:pos="900"/>
          <w:tab w:val="left" w:pos="1843"/>
        </w:tabs>
        <w:spacing w:line="360" w:lineRule="auto"/>
        <w:ind w:left="2552" w:right="641" w:hanging="992"/>
        <w:contextualSpacing w:val="0"/>
        <w:jc w:val="both"/>
        <w:rPr>
          <w:rFonts w:ascii="Arial" w:hAnsi="Arial" w:cs="Arial"/>
          <w:sz w:val="22"/>
          <w:szCs w:val="22"/>
          <w:lang w:eastAsia="en-ZA"/>
        </w:rPr>
      </w:pPr>
    </w:p>
    <w:p w:rsidR="00750A8D" w:rsidRPr="00712241"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proofErr w:type="gramStart"/>
      <w:r w:rsidRPr="000F0370">
        <w:rPr>
          <w:rFonts w:ascii="Arial" w:hAnsi="Arial" w:cs="Arial"/>
          <w:sz w:val="22"/>
          <w:szCs w:val="22"/>
          <w:lang w:eastAsia="en-ZA"/>
        </w:rPr>
        <w:t>administrative</w:t>
      </w:r>
      <w:proofErr w:type="gramEnd"/>
      <w:r w:rsidRPr="000F0370">
        <w:rPr>
          <w:rFonts w:ascii="Arial" w:hAnsi="Arial" w:cs="Arial"/>
          <w:sz w:val="22"/>
          <w:szCs w:val="22"/>
          <w:lang w:eastAsia="en-ZA"/>
        </w:rPr>
        <w:t xml:space="preserve"> or oversight responsibility </w:t>
      </w:r>
      <w:r w:rsidR="00B9506B">
        <w:rPr>
          <w:rFonts w:ascii="Arial" w:hAnsi="Arial" w:cs="Arial"/>
          <w:sz w:val="22"/>
          <w:szCs w:val="22"/>
          <w:lang w:eastAsia="en-ZA"/>
        </w:rPr>
        <w:t>pertaining to</w:t>
      </w:r>
      <w:r w:rsidRPr="00712241">
        <w:rPr>
          <w:rFonts w:ascii="Arial" w:hAnsi="Arial" w:cs="Arial"/>
          <w:sz w:val="22"/>
          <w:szCs w:val="22"/>
          <w:lang w:eastAsia="en-ZA"/>
        </w:rPr>
        <w:t xml:space="preserve"> any Applicable Law.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RF</w:t>
      </w:r>
      <w:r w:rsidR="00A55857">
        <w:rPr>
          <w:rFonts w:ascii="Arial" w:eastAsia="Times New Roman" w:hAnsi="Arial" w:cs="Arial"/>
          <w:b/>
          <w:lang w:eastAsia="en-GB"/>
        </w:rPr>
        <w:t>P</w:t>
      </w:r>
      <w:r w:rsidRPr="00F81208">
        <w:rPr>
          <w:rFonts w:ascii="Arial" w:eastAsia="Times New Roman" w:hAnsi="Arial" w:cs="Arial"/>
          <w:b/>
          <w:lang w:eastAsia="en-GB"/>
        </w:rPr>
        <w:t xml:space="preserve"> </w:t>
      </w:r>
      <w:r w:rsidR="00F34869">
        <w:rPr>
          <w:rFonts w:ascii="Arial" w:eastAsia="Times New Roman" w:hAnsi="Arial" w:cs="Arial"/>
          <w:b/>
          <w:lang w:eastAsia="en-GB"/>
        </w:rPr>
        <w:t>1</w:t>
      </w:r>
      <w:r w:rsidR="005E74F7">
        <w:rPr>
          <w:rFonts w:ascii="Arial" w:eastAsia="Times New Roman" w:hAnsi="Arial" w:cs="Arial"/>
          <w:b/>
          <w:lang w:eastAsia="en-GB"/>
        </w:rPr>
        <w:t>8</w:t>
      </w:r>
      <w:r w:rsidR="00A55857">
        <w:rPr>
          <w:rFonts w:ascii="Arial" w:eastAsia="Times New Roman" w:hAnsi="Arial" w:cs="Arial"/>
          <w:b/>
          <w:lang w:eastAsia="en-GB"/>
        </w:rPr>
        <w:t>/2016</w:t>
      </w:r>
      <w:r w:rsidR="00A55857" w:rsidRPr="00A55857">
        <w:rPr>
          <w:rFonts w:ascii="Arial" w:eastAsia="Times New Roman" w:hAnsi="Arial" w:cs="Arial"/>
          <w:lang w:eastAsia="en-GB"/>
        </w:rPr>
        <w:t>”</w:t>
      </w:r>
      <w:r w:rsidRPr="00F81208">
        <w:rPr>
          <w:rFonts w:ascii="Arial" w:eastAsia="Times New Roman" w:hAnsi="Arial" w:cs="Arial"/>
          <w:lang w:eastAsia="en-GB"/>
        </w:rPr>
        <w:t xml:space="preserve">, subject to any contrary indication, refers to SARS’s invitation to service providers to submit </w:t>
      </w:r>
      <w:r w:rsidR="00A55857">
        <w:rPr>
          <w:rFonts w:ascii="Arial" w:eastAsia="Times New Roman" w:hAnsi="Arial" w:cs="Arial"/>
          <w:lang w:eastAsia="en-GB"/>
        </w:rPr>
        <w:t xml:space="preserve">bid proposals </w:t>
      </w:r>
      <w:r w:rsidRPr="00F81208">
        <w:rPr>
          <w:rFonts w:ascii="Arial" w:eastAsia="Times New Roman" w:hAnsi="Arial" w:cs="Arial"/>
          <w:lang w:eastAsia="en-GB"/>
        </w:rPr>
        <w:t xml:space="preserve">for the </w:t>
      </w:r>
      <w:r w:rsidR="00F34869">
        <w:rPr>
          <w:rFonts w:ascii="Arial" w:eastAsia="Times New Roman" w:hAnsi="Arial" w:cs="Arial"/>
          <w:lang w:eastAsia="en-GB"/>
        </w:rPr>
        <w:t xml:space="preserve">provision of an open program on </w:t>
      </w:r>
      <w:r w:rsidR="005E74F7">
        <w:rPr>
          <w:rFonts w:ascii="Arial" w:eastAsia="Times New Roman" w:hAnsi="Arial" w:cs="Arial"/>
          <w:lang w:eastAsia="en-GB"/>
        </w:rPr>
        <w:t>global executive development</w:t>
      </w:r>
      <w:r w:rsidR="00A55857">
        <w:rPr>
          <w:rFonts w:ascii="Arial" w:eastAsia="Times New Roman" w:hAnsi="Arial" w:cs="Arial"/>
          <w:lang w:eastAsia="en-GB"/>
        </w:rPr>
        <w:t xml:space="preserve">, </w:t>
      </w:r>
      <w:r w:rsidRPr="00F81208">
        <w:rPr>
          <w:rFonts w:ascii="Arial" w:eastAsia="Times New Roman" w:hAnsi="Arial" w:cs="Arial"/>
          <w:lang w:eastAsia="en-GB"/>
        </w:rPr>
        <w:t>which RF</w:t>
      </w:r>
      <w:r w:rsidR="00A55857">
        <w:rPr>
          <w:rFonts w:ascii="Arial" w:eastAsia="Times New Roman" w:hAnsi="Arial" w:cs="Arial"/>
          <w:lang w:eastAsia="en-GB"/>
        </w:rPr>
        <w:t>P</w:t>
      </w:r>
      <w:r w:rsidRPr="00F81208">
        <w:rPr>
          <w:rFonts w:ascii="Arial" w:eastAsia="Times New Roman" w:hAnsi="Arial" w:cs="Arial"/>
          <w:lang w:eastAsia="en-GB"/>
        </w:rPr>
        <w:t xml:space="preserve"> is incorporated herein by reference. </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SARS</w:t>
      </w:r>
      <w:r w:rsidRPr="00F81208">
        <w:rPr>
          <w:rFonts w:ascii="Arial" w:eastAsia="Times New Roman" w:hAnsi="Arial" w:cs="Arial"/>
          <w:lang w:eastAsia="en-GB"/>
        </w:rPr>
        <w:t xml:space="preserve">” means the South African Revenue Service, an organ of state established in terms of section 2 of the South African Revenue Service Act, 1997 (Act No. 34 of 1997), with its principal address at 299 </w:t>
      </w:r>
      <w:proofErr w:type="spellStart"/>
      <w:r w:rsidRPr="00F81208">
        <w:rPr>
          <w:rFonts w:ascii="Arial" w:eastAsia="Times New Roman" w:hAnsi="Arial" w:cs="Arial"/>
          <w:lang w:eastAsia="en-GB"/>
        </w:rPr>
        <w:t>Bronkhorst</w:t>
      </w:r>
      <w:proofErr w:type="spellEnd"/>
      <w:r w:rsidRPr="00F81208">
        <w:rPr>
          <w:rFonts w:ascii="Arial" w:eastAsia="Times New Roman" w:hAnsi="Arial" w:cs="Arial"/>
          <w:lang w:eastAsia="en-GB"/>
        </w:rPr>
        <w:t xml:space="preserve"> Street, </w:t>
      </w:r>
      <w:proofErr w:type="spellStart"/>
      <w:r w:rsidRPr="00F81208">
        <w:rPr>
          <w:rFonts w:ascii="Arial" w:eastAsia="Times New Roman" w:hAnsi="Arial" w:cs="Arial"/>
          <w:lang w:eastAsia="en-GB"/>
        </w:rPr>
        <w:t>Nieuw</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Muckleneuk</w:t>
      </w:r>
      <w:proofErr w:type="spellEnd"/>
      <w:r w:rsidRPr="00F81208">
        <w:rPr>
          <w:rFonts w:ascii="Arial" w:eastAsia="Times New Roman" w:hAnsi="Arial" w:cs="Arial"/>
          <w:lang w:eastAsia="en-GB"/>
        </w:rPr>
        <w:t>, Pretoria.</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hAnsi="Arial" w:cs="Arial"/>
        </w:rPr>
      </w:pPr>
      <w:r w:rsidRPr="00A55857">
        <w:rPr>
          <w:rFonts w:ascii="Arial" w:eastAsia="Times New Roman" w:hAnsi="Arial" w:cs="Arial"/>
          <w:lang w:eastAsia="en-GB"/>
        </w:rPr>
        <w:t>“</w:t>
      </w:r>
      <w:r w:rsidRPr="00A55857">
        <w:rPr>
          <w:rFonts w:ascii="Arial" w:eastAsia="Times New Roman" w:hAnsi="Arial" w:cs="Arial"/>
          <w:b/>
          <w:lang w:eastAsia="en-GB"/>
        </w:rPr>
        <w:t>Service Provider</w:t>
      </w:r>
      <w:r w:rsidRPr="00A55857">
        <w:rPr>
          <w:rFonts w:ascii="Arial" w:eastAsia="Times New Roman" w:hAnsi="Arial" w:cs="Arial"/>
          <w:lang w:eastAsia="en-GB"/>
        </w:rPr>
        <w:t>” means</w:t>
      </w:r>
      <w:r w:rsidR="00A55857" w:rsidRPr="00A55857">
        <w:rPr>
          <w:rFonts w:ascii="Arial" w:eastAsia="Times New Roman" w:hAnsi="Arial" w:cs="Arial"/>
          <w:lang w:eastAsia="en-GB"/>
        </w:rPr>
        <w:t>…</w:t>
      </w:r>
      <w:r w:rsidRPr="00A55857">
        <w:rPr>
          <w:rFonts w:ascii="Arial" w:hAnsi="Arial" w:cs="Arial"/>
        </w:rPr>
        <w:t>, with registration number</w:t>
      </w:r>
      <w:r w:rsidR="00A55857" w:rsidRPr="00A55857">
        <w:rPr>
          <w:rFonts w:ascii="Arial" w:hAnsi="Arial" w:cs="Arial"/>
        </w:rPr>
        <w:t>…</w:t>
      </w:r>
      <w:r w:rsidRPr="00A55857">
        <w:rPr>
          <w:rFonts w:ascii="Arial" w:hAnsi="Arial" w:cs="Arial"/>
        </w:rPr>
        <w:t xml:space="preserve">, and with its principal address at </w:t>
      </w:r>
      <w:r w:rsidR="00A55857">
        <w:rPr>
          <w:rFonts w:ascii="Arial" w:hAnsi="Arial" w:cs="Arial"/>
        </w:rPr>
        <w: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Services</w:t>
      </w:r>
      <w:r w:rsidRPr="00F81208">
        <w:rPr>
          <w:rFonts w:ascii="Arial" w:eastAsia="Times New Roman" w:hAnsi="Arial" w:cs="Arial"/>
          <w:lang w:eastAsia="en-GB"/>
        </w:rPr>
        <w:t xml:space="preserve">” means the </w:t>
      </w:r>
      <w:r w:rsidR="00B63D8F">
        <w:rPr>
          <w:rFonts w:ascii="Arial" w:eastAsia="Times New Roman" w:hAnsi="Arial" w:cs="Arial"/>
          <w:lang w:eastAsia="en-GB"/>
        </w:rPr>
        <w:t xml:space="preserve">provision of an open program </w:t>
      </w:r>
      <w:r w:rsidR="00D76B9E">
        <w:rPr>
          <w:rFonts w:ascii="Arial" w:eastAsia="Times New Roman" w:hAnsi="Arial" w:cs="Arial"/>
          <w:lang w:eastAsia="en-GB"/>
        </w:rPr>
        <w:t xml:space="preserve">on </w:t>
      </w:r>
      <w:r w:rsidR="005E74F7">
        <w:rPr>
          <w:rFonts w:ascii="Arial" w:eastAsia="Times New Roman" w:hAnsi="Arial" w:cs="Arial"/>
          <w:lang w:eastAsia="en-GB"/>
        </w:rPr>
        <w:t>global executive development</w:t>
      </w:r>
      <w:r w:rsidR="00B63D8F">
        <w:rPr>
          <w:rFonts w:ascii="Arial" w:eastAsia="Times New Roman" w:hAnsi="Arial" w:cs="Arial"/>
          <w:lang w:eastAsia="en-GB"/>
        </w:rPr>
        <w:t xml:space="preserve"> </w:t>
      </w:r>
      <w:r w:rsidR="00432523">
        <w:rPr>
          <w:rFonts w:ascii="Arial" w:eastAsia="Times New Roman" w:hAnsi="Arial" w:cs="Arial"/>
          <w:lang w:eastAsia="en-GB"/>
        </w:rPr>
        <w:t>(that is, the</w:t>
      </w:r>
      <w:r w:rsidR="00A55857">
        <w:rPr>
          <w:rFonts w:ascii="Arial" w:eastAsia="Times New Roman" w:hAnsi="Arial" w:cs="Arial"/>
          <w:lang w:eastAsia="en-GB"/>
        </w:rPr>
        <w:t xml:space="preserve"> </w:t>
      </w:r>
      <w:r w:rsidR="00D76B9E">
        <w:rPr>
          <w:rFonts w:ascii="Arial" w:eastAsia="Times New Roman" w:hAnsi="Arial" w:cs="Arial"/>
          <w:lang w:eastAsia="en-GB"/>
        </w:rPr>
        <w:t xml:space="preserve">Group </w:t>
      </w:r>
      <w:r w:rsidR="00B63D8F">
        <w:rPr>
          <w:rFonts w:ascii="Arial" w:eastAsia="Times New Roman" w:hAnsi="Arial" w:cs="Arial"/>
          <w:lang w:eastAsia="en-GB"/>
        </w:rPr>
        <w:t>Executives as well as officials that will have been identified as talent by SARS</w:t>
      </w:r>
      <w:r w:rsidR="00432523">
        <w:rPr>
          <w:rFonts w:ascii="Arial" w:eastAsia="Times New Roman" w:hAnsi="Arial" w:cs="Arial"/>
          <w:lang w:eastAsia="en-GB"/>
        </w:rPr>
        <w:t>)</w:t>
      </w:r>
      <w:r w:rsidR="00A55857">
        <w:rPr>
          <w:rFonts w:ascii="Arial" w:eastAsia="Times New Roman" w:hAnsi="Arial" w:cs="Arial"/>
          <w:lang w:eastAsia="en-GB"/>
        </w:rPr>
        <w:t xml:space="preserve"> as</w:t>
      </w:r>
      <w:r w:rsidRPr="00F81208">
        <w:rPr>
          <w:rFonts w:ascii="Arial" w:eastAsia="Times New Roman" w:hAnsi="Arial" w:cs="Arial"/>
          <w:lang w:eastAsia="en-GB"/>
        </w:rPr>
        <w:t xml:space="preserve"> contemplated in RF</w:t>
      </w:r>
      <w:r w:rsidR="00A55857">
        <w:rPr>
          <w:rFonts w:ascii="Arial" w:eastAsia="Times New Roman" w:hAnsi="Arial" w:cs="Arial"/>
          <w:lang w:eastAsia="en-GB"/>
        </w:rPr>
        <w:t>P</w:t>
      </w:r>
      <w:r w:rsidR="00B63D8F">
        <w:rPr>
          <w:rFonts w:ascii="Arial" w:eastAsia="Times New Roman" w:hAnsi="Arial" w:cs="Arial"/>
          <w:lang w:eastAsia="en-GB"/>
        </w:rPr>
        <w:t>1</w:t>
      </w:r>
      <w:r w:rsidR="00D76B9E">
        <w:rPr>
          <w:rFonts w:ascii="Arial" w:eastAsia="Times New Roman" w:hAnsi="Arial" w:cs="Arial"/>
          <w:lang w:eastAsia="en-GB"/>
        </w:rPr>
        <w:t>8</w:t>
      </w:r>
      <w:r w:rsidRPr="00F81208">
        <w:rPr>
          <w:rFonts w:ascii="Arial" w:eastAsia="Times New Roman" w:hAnsi="Arial" w:cs="Arial"/>
          <w:lang w:eastAsia="en-GB"/>
        </w:rPr>
        <w:t>/201</w:t>
      </w:r>
      <w:r w:rsidR="00A55857">
        <w:rPr>
          <w:rFonts w:ascii="Arial" w:eastAsia="Times New Roman" w:hAnsi="Arial" w:cs="Arial"/>
          <w:lang w:eastAsia="en-GB"/>
        </w:rPr>
        <w:t>6</w:t>
      </w:r>
      <w:r w:rsidRPr="00F81208">
        <w:rPr>
          <w:rFonts w:ascii="Arial" w:eastAsia="Times New Roman" w:hAnsi="Arial" w:cs="Arial"/>
          <w:lang w:eastAsia="en-GB"/>
        </w:rPr>
        <w:t>, including functions or responsibilities not specifically mentioned herein but which are reasonably and necessarily required for the proper performance and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Signature Date</w:t>
      </w:r>
      <w:r w:rsidRPr="00F81208">
        <w:rPr>
          <w:rFonts w:ascii="Arial" w:eastAsia="Times New Roman" w:hAnsi="Arial" w:cs="Arial"/>
          <w:lang w:eastAsia="en-GB"/>
        </w:rPr>
        <w:t>” means the date on which the last Party affixes its signature to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numPr>
          <w:ilvl w:val="2"/>
          <w:numId w:val="16"/>
        </w:numPr>
        <w:spacing w:after="0" w:line="360" w:lineRule="auto"/>
        <w:ind w:left="1429"/>
        <w:contextualSpacing/>
        <w:rPr>
          <w:rFonts w:ascii="Arial" w:eastAsia="Times New Roman" w:hAnsi="Arial" w:cs="Arial"/>
          <w:lang w:eastAsia="en-GB"/>
        </w:rPr>
      </w:pPr>
      <w:r w:rsidRPr="00F81208">
        <w:rPr>
          <w:rFonts w:ascii="Arial" w:eastAsia="Times New Roman" w:hAnsi="Arial" w:cs="Arial"/>
          <w:sz w:val="24"/>
          <w:szCs w:val="24"/>
          <w:lang w:val="en-GB" w:eastAsia="en-GB"/>
        </w:rPr>
        <w:t>“</w:t>
      </w:r>
      <w:r w:rsidRPr="00F81208">
        <w:rPr>
          <w:rFonts w:ascii="Arial" w:eastAsia="Times New Roman" w:hAnsi="Arial" w:cs="Arial"/>
          <w:b/>
          <w:lang w:val="en-GB" w:eastAsia="en-GB"/>
        </w:rPr>
        <w:t>Termination Date</w:t>
      </w:r>
      <w:r w:rsidRPr="00F81208">
        <w:rPr>
          <w:rFonts w:ascii="Arial" w:eastAsia="Times New Roman" w:hAnsi="Arial" w:cs="Arial"/>
          <w:lang w:val="en-GB" w:eastAsia="en-GB"/>
        </w:rPr>
        <w:t>” means</w:t>
      </w:r>
      <w:r w:rsidR="00A675E3">
        <w:rPr>
          <w:rFonts w:ascii="Arial" w:eastAsia="Times New Roman" w:hAnsi="Arial" w:cs="Arial"/>
          <w:lang w:val="en-GB" w:eastAsia="en-GB"/>
        </w:rPr>
        <w:t>…</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VAT</w:t>
      </w:r>
      <w:r w:rsidRPr="00F81208">
        <w:rPr>
          <w:rFonts w:ascii="Arial" w:eastAsia="Times New Roman" w:hAnsi="Arial" w:cs="Arial"/>
          <w:lang w:eastAsia="en-GB"/>
        </w:rPr>
        <w:t>” means Value-Added Tax levied in terms of the Value-Added Tax Act, 1991 (Act No. 89 of 1991).</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headings in this Agreement are for reference purposes only and are not to be construed to affect the interpretation of any terms in the Agreement.</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reference in this Agreement to-</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Clause shall, subject to any contrary indication, mean a reference to a Clause in this Agreement;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Person refers to any person including juristic entities.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or save where the contrary is expressly indicated-</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This Agreement shall not be construed to provide a benefit to any person who is not a party to this Agreement;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References to day/s, month/s or year/s shall be construed as calendar day/s, month/s or year/s; and</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reference to a Party includes that Party’s successor-in-title and permitted assigns.</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If any definition in this Interpretation Clause contains a substantive provision conferring rights or imposing obligations on any Party, effect shall be given to such provision as if it was a substantive provision in the body of this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an expression which denotes-</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Any one gender, includes the other gender; and</w:t>
      </w:r>
    </w:p>
    <w:p w:rsidR="00F81208" w:rsidRPr="00F81208" w:rsidRDefault="00F81208" w:rsidP="00F81208">
      <w:pPr>
        <w:widowControl w:val="0"/>
        <w:tabs>
          <w:tab w:val="left" w:pos="1560"/>
        </w:tabs>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singular, includes the plural and </w:t>
      </w:r>
      <w:r w:rsidRPr="00F81208">
        <w:rPr>
          <w:rFonts w:ascii="Arial" w:hAnsi="Arial" w:cs="Arial"/>
          <w:i/>
        </w:rPr>
        <w:t>vice versa</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termination of this Agreement will not affect the provisions which are intended to operate after any such termination or which of necessity must continue to have effect after such termination, notwithstanding that the clauses themselves do not expressly provide for this.</w:t>
      </w: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The Agreement is fully binding on the executors, administrators, trustees, permitted assigns or liquidators of the Parties as if they had signed this Agreement in the first instance.</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figures are referred to in numerals and in words, if there is a conflict between the two, the words shall prevail.</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F81208" w:rsidRPr="00F81208" w:rsidRDefault="00F81208" w:rsidP="00F81208">
      <w:pPr>
        <w:widowControl w:val="0"/>
        <w:spacing w:after="0" w:line="360" w:lineRule="auto"/>
        <w:ind w:left="709"/>
        <w:jc w:val="both"/>
        <w:rPr>
          <w:rFonts w:ascii="Arial" w:eastAsia="Times New Roman" w:hAnsi="Arial" w:cs="Arial"/>
          <w:lang w:eastAsia="en-GB"/>
        </w:rPr>
      </w:pPr>
      <w:bookmarkStart w:id="19" w:name="_Ref343697043"/>
      <w:bookmarkEnd w:id="7"/>
      <w:bookmarkEnd w:id="8"/>
      <w:bookmarkEnd w:id="9"/>
      <w:bookmarkEnd w:id="10"/>
    </w:p>
    <w:p w:rsidR="00F86DBB" w:rsidRDefault="00A675E3" w:rsidP="00F81208">
      <w:pPr>
        <w:widowControl w:val="0"/>
        <w:numPr>
          <w:ilvl w:val="0"/>
          <w:numId w:val="15"/>
        </w:numPr>
        <w:spacing w:after="0" w:line="360" w:lineRule="auto"/>
        <w:ind w:left="709" w:hanging="709"/>
        <w:jc w:val="both"/>
        <w:outlineLvl w:val="0"/>
        <w:rPr>
          <w:rFonts w:ascii="Arial" w:eastAsia="Times New Roman" w:hAnsi="Arial" w:cs="Arial"/>
          <w:b/>
          <w:lang w:eastAsia="en-GB"/>
        </w:rPr>
      </w:pPr>
      <w:r>
        <w:rPr>
          <w:rFonts w:ascii="Arial" w:eastAsia="Times New Roman" w:hAnsi="Arial" w:cs="Arial"/>
          <w:b/>
          <w:lang w:eastAsia="en-GB"/>
        </w:rPr>
        <w:t>DURATION</w:t>
      </w:r>
      <w:bookmarkEnd w:id="19"/>
      <w:r w:rsidR="004320A5">
        <w:rPr>
          <w:rFonts w:ascii="Arial" w:eastAsia="Times New Roman" w:hAnsi="Arial" w:cs="Arial"/>
          <w:b/>
          <w:lang w:eastAsia="en-GB"/>
        </w:rPr>
        <w:fldChar w:fldCharType="begin"/>
      </w:r>
      <w:r w:rsidR="004320A5">
        <w:instrText xml:space="preserve"> TC "</w:instrText>
      </w:r>
      <w:bookmarkStart w:id="20" w:name="_Toc458696131"/>
      <w:r w:rsidR="004320A5" w:rsidRPr="00233820">
        <w:rPr>
          <w:rFonts w:ascii="Arial" w:eastAsia="Times New Roman" w:hAnsi="Arial" w:cs="Arial"/>
          <w:b/>
          <w:lang w:eastAsia="en-GB"/>
        </w:rPr>
        <w:instrText>4.   DURATION</w:instrText>
      </w:r>
      <w:bookmarkEnd w:id="20"/>
      <w:r w:rsidR="004320A5">
        <w:instrText xml:space="preserve">" \f C \l "1" </w:instrText>
      </w:r>
      <w:r w:rsidR="004320A5">
        <w:rPr>
          <w:rFonts w:ascii="Arial" w:eastAsia="Times New Roman" w:hAnsi="Arial" w:cs="Arial"/>
          <w:b/>
          <w:lang w:eastAsia="en-GB"/>
        </w:rPr>
        <w:fldChar w:fldCharType="end"/>
      </w:r>
    </w:p>
    <w:p w:rsidR="00F86DBB" w:rsidRDefault="00F86DBB" w:rsidP="00712241">
      <w:pPr>
        <w:widowControl w:val="0"/>
        <w:spacing w:after="0" w:line="360" w:lineRule="auto"/>
        <w:ind w:left="709"/>
        <w:jc w:val="both"/>
        <w:outlineLvl w:val="0"/>
        <w:rPr>
          <w:rFonts w:ascii="Arial" w:eastAsia="Times New Roman" w:hAnsi="Arial" w:cs="Arial"/>
          <w:b/>
          <w:lang w:eastAsia="en-GB"/>
        </w:rPr>
      </w:pPr>
    </w:p>
    <w:p w:rsidR="00F86DBB" w:rsidRPr="00712241" w:rsidRDefault="00F86DBB" w:rsidP="00712241">
      <w:pPr>
        <w:widowControl w:val="0"/>
        <w:numPr>
          <w:ilvl w:val="1"/>
          <w:numId w:val="15"/>
        </w:numPr>
        <w:spacing w:after="0" w:line="360" w:lineRule="auto"/>
        <w:ind w:left="709" w:hanging="709"/>
        <w:jc w:val="both"/>
        <w:outlineLvl w:val="0"/>
        <w:rPr>
          <w:rFonts w:ascii="Arial" w:eastAsia="Times New Roman" w:hAnsi="Arial" w:cs="Arial"/>
          <w:lang w:eastAsia="en-GB"/>
        </w:rPr>
      </w:pPr>
      <w:r w:rsidRPr="00712241">
        <w:rPr>
          <w:rFonts w:ascii="Arial" w:eastAsia="Times New Roman" w:hAnsi="Arial" w:cs="Arial"/>
          <w:lang w:eastAsia="en-GB"/>
        </w:rPr>
        <w:t>The Agreement commences on the Commencement Date, and shall subsist until the Termination Date, unless terminated earlier in terms of this Agreement.</w:t>
      </w:r>
    </w:p>
    <w:p w:rsidR="00F81208" w:rsidRPr="00F81208" w:rsidRDefault="00F81208" w:rsidP="00F81208">
      <w:pPr>
        <w:widowControl w:val="0"/>
        <w:spacing w:after="0" w:line="360" w:lineRule="auto"/>
        <w:ind w:left="709" w:firstLine="11"/>
        <w:jc w:val="both"/>
        <w:rPr>
          <w:rFonts w:ascii="Arial" w:eastAsia="Times New Roman" w:hAnsi="Arial" w:cs="Arial"/>
          <w:lang w:eastAsia="en-GB"/>
        </w:rPr>
      </w:pPr>
      <w:bookmarkStart w:id="21" w:name="_Ref361828558"/>
    </w:p>
    <w:p w:rsidR="00F81208" w:rsidRPr="00F81208" w:rsidRDefault="00F81208" w:rsidP="00F81208">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2" w:name="_Toc337796630"/>
      <w:bookmarkStart w:id="23" w:name="_Ref337797544"/>
      <w:bookmarkStart w:id="24" w:name="_Ref337797559"/>
      <w:bookmarkStart w:id="25" w:name="_Ref378861438"/>
      <w:bookmarkEnd w:id="21"/>
      <w:r w:rsidRPr="00F81208">
        <w:rPr>
          <w:rFonts w:ascii="Arial" w:eastAsia="Times New Roman" w:hAnsi="Arial" w:cs="Arial"/>
          <w:b/>
          <w:bCs/>
          <w:kern w:val="32"/>
          <w:lang w:eastAsia="en-GB"/>
        </w:rPr>
        <w:t>SERVICE</w:t>
      </w:r>
      <w:bookmarkEnd w:id="22"/>
      <w:bookmarkEnd w:id="23"/>
      <w:bookmarkEnd w:id="24"/>
      <w:r w:rsidRPr="00F81208">
        <w:rPr>
          <w:rFonts w:ascii="Arial" w:eastAsia="Times New Roman" w:hAnsi="Arial" w:cs="Arial"/>
          <w:b/>
          <w:bCs/>
          <w:kern w:val="32"/>
          <w:lang w:eastAsia="en-GB"/>
        </w:rPr>
        <w:t xml:space="preserve"> PROVIDER’S DUTIES AND OBLIGATIONS</w:t>
      </w:r>
      <w:bookmarkEnd w:id="25"/>
      <w:r w:rsidR="004320A5">
        <w:rPr>
          <w:rFonts w:ascii="Arial" w:eastAsia="Times New Roman" w:hAnsi="Arial" w:cs="Arial"/>
          <w:b/>
          <w:bCs/>
          <w:kern w:val="32"/>
          <w:lang w:eastAsia="en-GB"/>
        </w:rPr>
        <w:fldChar w:fldCharType="begin"/>
      </w:r>
      <w:r w:rsidR="004320A5">
        <w:instrText xml:space="preserve"> TC "</w:instrText>
      </w:r>
      <w:bookmarkStart w:id="26" w:name="_Toc458696132"/>
      <w:r w:rsidR="004320A5" w:rsidRPr="00014A8E">
        <w:rPr>
          <w:rFonts w:ascii="Arial" w:eastAsia="Times New Roman" w:hAnsi="Arial" w:cs="Arial"/>
          <w:b/>
          <w:bCs/>
          <w:kern w:val="32"/>
          <w:lang w:eastAsia="en-GB"/>
        </w:rPr>
        <w:instrText>5.   SERVICE PROVIDER’S DUTIES AND OBLIGATIONS</w:instrText>
      </w:r>
      <w:bookmarkEnd w:id="26"/>
      <w:r w:rsidR="004320A5">
        <w:instrText xml:space="preserve">" \f C \l "1" </w:instrText>
      </w:r>
      <w:r w:rsidR="004320A5">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jc w:val="both"/>
        <w:rPr>
          <w:rFonts w:ascii="Arial" w:eastAsia="Times New Roman" w:hAnsi="Arial" w:cs="Arial"/>
          <w:lang w:eastAsia="en-GB"/>
        </w:rPr>
      </w:pPr>
    </w:p>
    <w:p w:rsidR="00750A8D" w:rsidRPr="00712241" w:rsidRDefault="00750A8D"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7E73DF">
        <w:rPr>
          <w:rFonts w:ascii="Arial" w:hAnsi="Arial" w:cs="Arial"/>
          <w:lang w:eastAsia="en-ZA"/>
        </w:rPr>
        <w:t xml:space="preserve">The Parties acknowledge that the </w:t>
      </w:r>
      <w:r>
        <w:rPr>
          <w:rFonts w:ascii="Arial" w:hAnsi="Arial" w:cs="Arial"/>
          <w:lang w:eastAsia="en-ZA"/>
        </w:rPr>
        <w:t>nature of the Services is highly regulated</w:t>
      </w:r>
      <w:r w:rsidR="005B5471">
        <w:rPr>
          <w:rFonts w:ascii="Arial" w:hAnsi="Arial" w:cs="Arial"/>
          <w:lang w:eastAsia="en-ZA"/>
        </w:rPr>
        <w:t xml:space="preserve"> </w:t>
      </w:r>
      <w:r w:rsidRPr="007E73DF">
        <w:rPr>
          <w:rFonts w:ascii="Arial" w:hAnsi="Arial" w:cs="Arial"/>
          <w:lang w:eastAsia="en-ZA"/>
        </w:rPr>
        <w:t xml:space="preserve">and </w:t>
      </w:r>
      <w:r w:rsidR="000324EA">
        <w:rPr>
          <w:rFonts w:ascii="Arial" w:hAnsi="Arial" w:cs="Arial"/>
          <w:lang w:eastAsia="en-ZA"/>
        </w:rPr>
        <w:t xml:space="preserve">that </w:t>
      </w:r>
      <w:r w:rsidRPr="007E73DF">
        <w:rPr>
          <w:rFonts w:ascii="Arial" w:hAnsi="Arial" w:cs="Arial"/>
          <w:lang w:eastAsia="en-ZA"/>
        </w:rPr>
        <w:t>the Service Provider</w:t>
      </w:r>
      <w:r w:rsidR="000324EA">
        <w:rPr>
          <w:rFonts w:ascii="Arial" w:hAnsi="Arial" w:cs="Arial"/>
          <w:lang w:eastAsia="en-ZA"/>
        </w:rPr>
        <w:t xml:space="preserve"> undertakes</w:t>
      </w:r>
      <w:r w:rsidRPr="007E73DF">
        <w:rPr>
          <w:rFonts w:ascii="Arial" w:hAnsi="Arial" w:cs="Arial"/>
          <w:lang w:eastAsia="en-ZA"/>
        </w:rPr>
        <w:t xml:space="preserve"> </w:t>
      </w:r>
      <w:r w:rsidR="00A675E3">
        <w:rPr>
          <w:rFonts w:ascii="Arial" w:hAnsi="Arial" w:cs="Arial"/>
          <w:lang w:eastAsia="en-ZA"/>
        </w:rPr>
        <w:t>to</w:t>
      </w:r>
      <w:r w:rsidRPr="007E73DF">
        <w:rPr>
          <w:rFonts w:ascii="Arial" w:hAnsi="Arial" w:cs="Arial"/>
          <w:lang w:eastAsia="en-ZA"/>
        </w:rPr>
        <w:t>, in rendering the Services, ensure that it complies with the requirements of this Agreement, Regulatory Authorities and Applicable Law. SARS therefore relies on the Service Provider to monitor and ensure compliance with Applicable Law, and the requirements of Regulatory Authorities.</w:t>
      </w:r>
    </w:p>
    <w:p w:rsidR="000324EA" w:rsidRPr="00712241" w:rsidRDefault="000324EA" w:rsidP="00712241">
      <w:pPr>
        <w:widowControl w:val="0"/>
        <w:spacing w:after="0" w:line="360" w:lineRule="auto"/>
        <w:ind w:left="709"/>
        <w:jc w:val="both"/>
        <w:rPr>
          <w:rFonts w:ascii="Arial" w:eastAsia="Times New Roman" w:hAnsi="Arial" w:cs="Arial"/>
          <w:lang w:eastAsia="en-GB"/>
        </w:rPr>
      </w:pPr>
    </w:p>
    <w:p w:rsidR="00750A8D" w:rsidRPr="00712241" w:rsidRDefault="00152B1E"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hAnsi="Arial" w:cs="Arial"/>
          <w:lang w:eastAsia="en-ZA"/>
        </w:rPr>
        <w:t>The Parties acknowledge that</w:t>
      </w:r>
      <w:r w:rsidR="00A675E3">
        <w:rPr>
          <w:rFonts w:ascii="Arial" w:hAnsi="Arial" w:cs="Arial"/>
          <w:lang w:eastAsia="en-ZA"/>
        </w:rPr>
        <w:t xml:space="preserve"> </w:t>
      </w:r>
      <w:r>
        <w:rPr>
          <w:rFonts w:ascii="Arial" w:hAnsi="Arial" w:cs="Arial"/>
          <w:lang w:eastAsia="en-ZA"/>
        </w:rPr>
        <w:t>a</w:t>
      </w:r>
      <w:r w:rsidR="00750A8D" w:rsidRPr="007E73DF">
        <w:rPr>
          <w:rFonts w:ascii="Arial" w:hAnsi="Arial" w:cs="Arial"/>
          <w:lang w:eastAsia="en-ZA"/>
        </w:rPr>
        <w:t>ny costs associated with work on the Services or parts thereof which have to, at any time, be redone or modified due to the Service Provider’s non-compliance with Applicable Law or this Agreement, shall be for the account of the Service Provider, and shall not be recoverable from SARS</w:t>
      </w:r>
      <w:r w:rsidR="00712241">
        <w:rPr>
          <w:rFonts w:ascii="Arial" w:hAnsi="Arial" w:cs="Arial"/>
          <w:lang w:eastAsia="en-ZA"/>
        </w:rPr>
        <w:t>.</w:t>
      </w:r>
    </w:p>
    <w:p w:rsidR="00EF4D07" w:rsidRPr="00712241" w:rsidRDefault="00EF4D07" w:rsidP="00EF4D07">
      <w:pPr>
        <w:pStyle w:val="ListParagraph"/>
        <w:widowControl w:val="0"/>
        <w:tabs>
          <w:tab w:val="left" w:pos="993"/>
        </w:tabs>
        <w:spacing w:line="360" w:lineRule="auto"/>
        <w:ind w:left="644" w:right="641"/>
        <w:contextualSpacing w:val="0"/>
        <w:jc w:val="both"/>
        <w:rPr>
          <w:rFonts w:ascii="Arial" w:hAnsi="Arial" w:cs="Arial"/>
          <w:color w:val="FF0000"/>
          <w:sz w:val="22"/>
          <w:szCs w:val="22"/>
          <w:lang w:eastAsia="en-ZA"/>
        </w:rPr>
      </w:pPr>
    </w:p>
    <w:p w:rsidR="00750A8D" w:rsidRDefault="00750A8D" w:rsidP="00E51C95">
      <w:pPr>
        <w:widowControl w:val="0"/>
        <w:numPr>
          <w:ilvl w:val="1"/>
          <w:numId w:val="15"/>
        </w:numPr>
        <w:spacing w:after="0" w:line="360" w:lineRule="auto"/>
        <w:ind w:left="709" w:hanging="709"/>
        <w:jc w:val="both"/>
        <w:outlineLvl w:val="0"/>
        <w:rPr>
          <w:rFonts w:ascii="Arial" w:hAnsi="Arial" w:cs="Arial"/>
          <w:lang w:eastAsia="en-ZA"/>
        </w:rPr>
      </w:pPr>
      <w:r w:rsidRPr="00712241">
        <w:rPr>
          <w:rFonts w:ascii="Arial" w:hAnsi="Arial" w:cs="Arial"/>
          <w:lang w:eastAsia="en-ZA"/>
        </w:rPr>
        <w:t xml:space="preserve">The Service Provider shall ensure that all parts of the Services </w:t>
      </w:r>
      <w:r w:rsidR="00B35BAE">
        <w:rPr>
          <w:rFonts w:ascii="Arial" w:hAnsi="Arial" w:cs="Arial"/>
          <w:lang w:eastAsia="en-ZA"/>
        </w:rPr>
        <w:t xml:space="preserve">are </w:t>
      </w:r>
      <w:r w:rsidR="00D76B9E">
        <w:rPr>
          <w:rFonts w:ascii="Arial" w:hAnsi="Arial" w:cs="Arial"/>
          <w:lang w:eastAsia="en-ZA"/>
        </w:rPr>
        <w:t>NQF aligne</w:t>
      </w:r>
      <w:r w:rsidR="00B35BAE">
        <w:rPr>
          <w:rFonts w:ascii="Arial" w:hAnsi="Arial" w:cs="Arial"/>
          <w:lang w:eastAsia="en-ZA"/>
        </w:rPr>
        <w:t>d by the relevant licensing or</w:t>
      </w:r>
      <w:r w:rsidRPr="00712241">
        <w:rPr>
          <w:rFonts w:ascii="Arial" w:hAnsi="Arial" w:cs="Arial"/>
          <w:lang w:eastAsia="en-ZA"/>
        </w:rPr>
        <w:t xml:space="preserve"> Regulatory Authorities</w:t>
      </w:r>
      <w:r w:rsidRPr="0071229A">
        <w:rPr>
          <w:rFonts w:ascii="Arial" w:eastAsia="Times New Roman" w:hAnsi="Arial" w:cs="Arial"/>
          <w:lang w:eastAsia="en-ZA"/>
        </w:rPr>
        <w:t xml:space="preserve">. </w:t>
      </w:r>
      <w:r w:rsidRPr="0071229A">
        <w:rPr>
          <w:rFonts w:ascii="Arial" w:eastAsia="Times New Roman" w:hAnsi="Arial" w:cs="Arial"/>
          <w:lang w:val="en-GB" w:eastAsia="en-ZA"/>
        </w:rPr>
        <w:t xml:space="preserve"> </w:t>
      </w:r>
    </w:p>
    <w:p w:rsidR="00750A8D" w:rsidRPr="0071229A" w:rsidRDefault="00750A8D" w:rsidP="0071229A">
      <w:pPr>
        <w:pStyle w:val="ListParagraph"/>
        <w:widowControl w:val="0"/>
        <w:tabs>
          <w:tab w:val="left" w:pos="993"/>
        </w:tabs>
        <w:spacing w:line="360" w:lineRule="auto"/>
        <w:ind w:left="644" w:right="641"/>
        <w:contextualSpacing w:val="0"/>
        <w:jc w:val="both"/>
        <w:rPr>
          <w:rFonts w:ascii="Arial" w:hAnsi="Arial" w:cs="Arial"/>
          <w:sz w:val="22"/>
          <w:szCs w:val="22"/>
          <w:lang w:eastAsia="en-ZA"/>
        </w:rPr>
      </w:pPr>
    </w:p>
    <w:p w:rsidR="00F81208" w:rsidRDefault="00EF4D07"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eastAsia="Times New Roman" w:hAnsi="Arial" w:cs="Arial"/>
          <w:lang w:eastAsia="en-GB"/>
        </w:rPr>
        <w:t xml:space="preserve">The </w:t>
      </w:r>
      <w:r w:rsidR="00F81208" w:rsidRPr="00EF4D07">
        <w:rPr>
          <w:rFonts w:ascii="Arial" w:eastAsia="Times New Roman" w:hAnsi="Arial" w:cs="Arial"/>
          <w:lang w:eastAsia="en-GB"/>
        </w:rPr>
        <w:t xml:space="preserve">Service Provider must – </w:t>
      </w:r>
    </w:p>
    <w:p w:rsidR="00E51C95" w:rsidRDefault="00E51C95" w:rsidP="00E51C95">
      <w:pPr>
        <w:pStyle w:val="ListParagraph"/>
        <w:rPr>
          <w:rFonts w:ascii="Arial" w:hAnsi="Arial" w:cs="Arial"/>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Execute the Services as contemplated in RF</w:t>
      </w:r>
      <w:r w:rsidR="00A55857">
        <w:rPr>
          <w:rFonts w:ascii="Arial" w:eastAsia="Times New Roman" w:hAnsi="Arial" w:cs="Arial"/>
          <w:lang w:eastAsia="en-GB"/>
        </w:rPr>
        <w:t>P</w:t>
      </w:r>
      <w:r w:rsidRPr="00F81208">
        <w:rPr>
          <w:rFonts w:ascii="Arial" w:eastAsia="Times New Roman" w:hAnsi="Arial" w:cs="Arial"/>
          <w:lang w:eastAsia="en-GB"/>
        </w:rPr>
        <w:t xml:space="preserve"> </w:t>
      </w:r>
      <w:r w:rsidR="00B35BAE">
        <w:rPr>
          <w:rFonts w:ascii="Arial" w:eastAsia="Times New Roman" w:hAnsi="Arial" w:cs="Arial"/>
          <w:lang w:eastAsia="en-GB"/>
        </w:rPr>
        <w:t>1</w:t>
      </w:r>
      <w:r w:rsidR="00D76B9E">
        <w:rPr>
          <w:rFonts w:ascii="Arial" w:eastAsia="Times New Roman" w:hAnsi="Arial" w:cs="Arial"/>
          <w:lang w:eastAsia="en-GB"/>
        </w:rPr>
        <w:t>8</w:t>
      </w:r>
      <w:r w:rsidRPr="00F81208">
        <w:rPr>
          <w:rFonts w:ascii="Arial" w:eastAsia="Times New Roman" w:hAnsi="Arial" w:cs="Arial"/>
          <w:lang w:eastAsia="en-GB"/>
        </w:rPr>
        <w:t>/201</w:t>
      </w:r>
      <w:r w:rsidR="00A55857">
        <w:rPr>
          <w:rFonts w:ascii="Arial" w:eastAsia="Times New Roman" w:hAnsi="Arial" w:cs="Arial"/>
          <w:lang w:eastAsia="en-GB"/>
        </w:rPr>
        <w:t>6</w:t>
      </w:r>
      <w:r w:rsidRPr="00F81208">
        <w:rPr>
          <w:rFonts w:ascii="Arial" w:eastAsia="Times New Roman" w:hAnsi="Arial" w:cs="Arial"/>
          <w:lang w:eastAsia="en-GB"/>
        </w:rPr>
        <w:t xml:space="preserve">, along with the Proposal </w:t>
      </w:r>
      <w:r w:rsidR="0071229A">
        <w:rPr>
          <w:rFonts w:ascii="Arial" w:eastAsia="Times New Roman" w:hAnsi="Arial" w:cs="Arial"/>
          <w:lang w:eastAsia="en-GB"/>
        </w:rPr>
        <w:t>accepted by SARS</w:t>
      </w:r>
      <w:r w:rsidRPr="00F81208">
        <w:rPr>
          <w:rFonts w:ascii="Arial" w:eastAsia="Times New Roman" w:hAnsi="Arial" w:cs="Arial"/>
          <w:lang w:eastAsia="en-GB"/>
        </w:rPr>
        <w:t>.</w:t>
      </w:r>
    </w:p>
    <w:p w:rsidR="00F81208" w:rsidRPr="00F81208" w:rsidRDefault="00F81208" w:rsidP="00D37F3B">
      <w:pPr>
        <w:widowControl w:val="0"/>
        <w:tabs>
          <w:tab w:val="left" w:pos="1560"/>
        </w:tabs>
        <w:spacing w:after="0" w:line="360" w:lineRule="auto"/>
        <w:ind w:left="1560" w:hanging="840"/>
        <w:contextualSpacing/>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lastRenderedPageBreak/>
        <w:t>Execute the Services under the supervision of the SARS Designated Representative.</w:t>
      </w:r>
    </w:p>
    <w:p w:rsidR="00F81208" w:rsidRPr="00F81208" w:rsidRDefault="00F81208" w:rsidP="00D37F3B">
      <w:pPr>
        <w:widowControl w:val="0"/>
        <w:spacing w:after="0" w:line="240" w:lineRule="auto"/>
        <w:ind w:left="1560" w:hanging="840"/>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Monitor the implementation of the Services against set targets, costs, and time frames.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 xml:space="preserve">The Service Provider must take Commercially Reasonable Efforts to prevent loss of data related to the Services.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charge fees for Services rendered to SARS in accordance with the Service Provider’s quotation</w:t>
      </w:r>
      <w:r w:rsidRPr="00F81208">
        <w:rPr>
          <w:rFonts w:ascii="Arial" w:eastAsia="Times New Roman" w:hAnsi="Arial" w:cs="Arial"/>
          <w:color w:val="FF0000"/>
          <w:lang w:eastAsia="en-GB"/>
        </w:rPr>
        <w:t xml:space="preserve"> </w:t>
      </w:r>
      <w:r w:rsidRPr="00F81208">
        <w:rPr>
          <w:rFonts w:ascii="Arial" w:eastAsia="Times New Roman" w:hAnsi="Arial" w:cs="Arial"/>
          <w:lang w:eastAsia="en-GB"/>
        </w:rPr>
        <w:t>as illustrated in the proposal.</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carry out all written instructions received from SARS timeously and in a diligent manner.</w:t>
      </w:r>
    </w:p>
    <w:p w:rsidR="005E22EC" w:rsidRDefault="005E22EC" w:rsidP="005E22EC">
      <w:pPr>
        <w:pStyle w:val="ListParagraph"/>
        <w:rPr>
          <w:rFonts w:ascii="Arial" w:hAnsi="Arial" w:cs="Arial"/>
        </w:rPr>
      </w:pPr>
    </w:p>
    <w:p w:rsid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abide by the time frames that will be agreed upon between the Parties relating to the manner in which the Services are to be rendered.</w:t>
      </w:r>
    </w:p>
    <w:p w:rsidR="00E51C95" w:rsidRDefault="00E51C95" w:rsidP="00E51C95">
      <w:pPr>
        <w:pStyle w:val="ListParagraph"/>
        <w:rPr>
          <w:rFonts w:ascii="Arial" w:hAnsi="Arial" w:cs="Arial"/>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For the duration of this Agreement and for a period of five (5) years after the termination of this Agreement, the Service Provider will maintain a record of the Services performed under this Agreement. 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provided that notwithstanding any other term of this Agreement the Service Provider shall not be required to submit to any audit measure that may impair its ability to keep strictly confidential any information belonging to any of its other clients.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w:t>
      </w:r>
    </w:p>
    <w:p w:rsidR="00F81208" w:rsidRPr="00F81208" w:rsidRDefault="00F81208" w:rsidP="00F81208">
      <w:pPr>
        <w:widowControl w:val="0"/>
        <w:spacing w:after="0" w:line="360" w:lineRule="auto"/>
        <w:jc w:val="both"/>
        <w:rPr>
          <w:rFonts w:ascii="Arial" w:eastAsia="Times New Roman" w:hAnsi="Arial" w:cs="Arial"/>
          <w:lang w:eastAsia="en-GB"/>
        </w:rPr>
      </w:pPr>
    </w:p>
    <w:p w:rsidR="005C6183" w:rsidRDefault="00F81208" w:rsidP="005C6183">
      <w:pPr>
        <w:widowControl w:val="0"/>
        <w:numPr>
          <w:ilvl w:val="0"/>
          <w:numId w:val="15"/>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SERVICE PROVIDER’S UNDERTAKINGS</w:t>
      </w:r>
    </w:p>
    <w:p w:rsidR="00F81208" w:rsidRPr="004320A5" w:rsidRDefault="004320A5" w:rsidP="005C6183">
      <w:pPr>
        <w:widowControl w:val="0"/>
        <w:spacing w:after="0" w:line="360" w:lineRule="auto"/>
        <w:ind w:left="709"/>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27" w:name="_Toc458696133"/>
      <w:r w:rsidRPr="004320A5">
        <w:rPr>
          <w:rFonts w:ascii="Arial" w:eastAsia="Times New Roman" w:hAnsi="Arial" w:cs="Arial"/>
          <w:b/>
          <w:lang w:eastAsia="en-GB"/>
        </w:rPr>
        <w:instrText>6.   SERVICE PROVIDER’S UNDERTAKINGS</w:instrText>
      </w:r>
      <w:bookmarkEnd w:id="27"/>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undertakes to-</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Provide the Services in accordance with the highest professional standards of the industry;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Ensure that it has suitably qualified staff and sufficient resources at all times in order to properly render the Services to SARS; </w:t>
      </w:r>
    </w:p>
    <w:p w:rsidR="005E22EC" w:rsidRDefault="005E22EC" w:rsidP="005E22EC">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At all times act in an ethical manner and refrain from any corrupt business practices;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Exercise reasonable care and diligence in the discharge of its obligations in terms of the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val="en-GB" w:eastAsia="en-GB"/>
        </w:rPr>
        <w:t>Ensure that it has sufficient contingency plans in place and agree that it shall at all times be responsible to SARS for the fulfilment of its obligations under this Agreement. To that effect, the Service Provider assures SARS that it shall not be adversely affected by any power failures and that it has a disaster recovery plan in place</w:t>
      </w:r>
      <w:r w:rsidRPr="00F81208">
        <w:rPr>
          <w:rFonts w:ascii="Arial" w:eastAsia="Times New Roman" w:hAnsi="Arial" w:cs="Arial"/>
          <w:lang w:eastAsia="en-GB"/>
        </w:rPr>
        <w:t>; and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Comply with all </w:t>
      </w:r>
      <w:r w:rsidR="008F5F81">
        <w:rPr>
          <w:rFonts w:ascii="Arial" w:eastAsia="Times New Roman" w:hAnsi="Arial" w:cs="Arial"/>
          <w:lang w:eastAsia="en-GB"/>
        </w:rPr>
        <w:t>A</w:t>
      </w:r>
      <w:r w:rsidRPr="00F81208">
        <w:rPr>
          <w:rFonts w:ascii="Arial" w:eastAsia="Times New Roman" w:hAnsi="Arial" w:cs="Arial"/>
          <w:lang w:eastAsia="en-GB"/>
        </w:rPr>
        <w:t xml:space="preserve">pplicable legislation, including the Protection of Personal Information Act No.4 of 2013. </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SARS UNDERTAKINGS</w:t>
      </w:r>
      <w:r w:rsidR="004320A5">
        <w:rPr>
          <w:rFonts w:ascii="Arial" w:eastAsia="Times New Roman" w:hAnsi="Arial" w:cs="Arial"/>
          <w:b/>
          <w:lang w:eastAsia="en-GB"/>
        </w:rPr>
        <w:fldChar w:fldCharType="begin"/>
      </w:r>
      <w:r w:rsidR="004320A5">
        <w:instrText xml:space="preserve"> TC "</w:instrText>
      </w:r>
      <w:bookmarkStart w:id="28" w:name="_Toc458696134"/>
      <w:r w:rsidR="004320A5" w:rsidRPr="00014A8E">
        <w:rPr>
          <w:rFonts w:ascii="Arial" w:eastAsia="Times New Roman" w:hAnsi="Arial" w:cs="Arial"/>
          <w:b/>
          <w:lang w:eastAsia="en-GB"/>
        </w:rPr>
        <w:instrText>7.   SARS UNDERTAKINGS</w:instrText>
      </w:r>
      <w:bookmarkEnd w:id="2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SARS undertakes to-</w:t>
      </w:r>
    </w:p>
    <w:p w:rsidR="00E403F9" w:rsidRPr="00F81208" w:rsidRDefault="00E403F9"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Give the Service Provider access to necessary documents, information or SARS’s premises;</w:t>
      </w:r>
    </w:p>
    <w:p w:rsidR="00E403F9" w:rsidRPr="00F81208" w:rsidRDefault="00E403F9" w:rsidP="00E403F9">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hanging="709"/>
        <w:jc w:val="both"/>
        <w:rPr>
          <w:rFonts w:ascii="Arial" w:eastAsia="Times New Roman" w:hAnsi="Arial" w:cs="Arial"/>
          <w:lang w:eastAsia="en-GB"/>
        </w:rPr>
      </w:pPr>
      <w:r w:rsidRPr="00F81208">
        <w:rPr>
          <w:rFonts w:ascii="Arial" w:hAnsi="Arial" w:cs="Arial"/>
        </w:rPr>
        <w:t>Take timeous management decisions and give necessary approvals or authorisations to enable the Service Provider to fulfil its obligations under this Agreement;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right="-188" w:hanging="709"/>
        <w:jc w:val="both"/>
        <w:rPr>
          <w:rFonts w:ascii="Arial" w:eastAsia="Times New Roman" w:hAnsi="Arial" w:cs="Arial"/>
          <w:lang w:eastAsia="en-GB"/>
        </w:rPr>
      </w:pPr>
      <w:r w:rsidRPr="00F81208">
        <w:rPr>
          <w:rFonts w:ascii="Arial" w:eastAsia="Times New Roman" w:hAnsi="Arial" w:cs="Arial"/>
          <w:lang w:eastAsia="en-GB"/>
        </w:rPr>
        <w:t xml:space="preserve">Monitor and review the Service Provider’s performance in terms of this Agreement. SARS however, reserves the right, at its exclusive discretion </w:t>
      </w:r>
      <w:r w:rsidRPr="00F81208">
        <w:rPr>
          <w:rFonts w:ascii="Arial" w:hAnsi="Arial" w:cs="Arial"/>
        </w:rPr>
        <w:t>to appoint a third party to monitor and review the Service Provider’s performance in terms of this Agreement; and</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Appoint a Designated Representative.</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29" w:name="_Ref343697864"/>
      <w:r w:rsidRPr="00F81208">
        <w:rPr>
          <w:rFonts w:ascii="Arial" w:eastAsia="Times New Roman" w:hAnsi="Arial" w:cs="Arial"/>
          <w:b/>
          <w:lang w:eastAsia="en-GB"/>
        </w:rPr>
        <w:t>PAYMENT AND SERVICE CHARGES</w:t>
      </w:r>
      <w:bookmarkEnd w:id="29"/>
      <w:r w:rsidR="004320A5">
        <w:rPr>
          <w:rFonts w:ascii="Arial" w:eastAsia="Times New Roman" w:hAnsi="Arial" w:cs="Arial"/>
          <w:b/>
          <w:lang w:eastAsia="en-GB"/>
        </w:rPr>
        <w:fldChar w:fldCharType="begin"/>
      </w:r>
      <w:r w:rsidR="004320A5">
        <w:instrText xml:space="preserve"> TC "</w:instrText>
      </w:r>
      <w:bookmarkStart w:id="30" w:name="_Toc458696135"/>
      <w:r w:rsidR="004320A5" w:rsidRPr="00014A8E">
        <w:rPr>
          <w:rFonts w:ascii="Arial" w:eastAsia="Times New Roman" w:hAnsi="Arial" w:cs="Arial"/>
          <w:b/>
          <w:lang w:eastAsia="en-GB"/>
        </w:rPr>
        <w:instrText>8.   PAYMENT AND SERVICE CHARGES</w:instrText>
      </w:r>
      <w:bookmarkEnd w:id="3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will invoice SARS for Services rendered according to the </w:t>
      </w:r>
      <w:r w:rsidR="00E403F9">
        <w:rPr>
          <w:rFonts w:ascii="Arial" w:eastAsia="Times New Roman" w:hAnsi="Arial" w:cs="Arial"/>
          <w:lang w:eastAsia="en-GB"/>
        </w:rPr>
        <w:t>pricing</w:t>
      </w:r>
      <w:r w:rsidR="00530FF6">
        <w:rPr>
          <w:rFonts w:ascii="Arial" w:eastAsia="Times New Roman" w:hAnsi="Arial" w:cs="Arial"/>
          <w:lang w:eastAsia="en-GB"/>
        </w:rPr>
        <w:t xml:space="preserve"> accepted by SARS.</w:t>
      </w:r>
      <w:r w:rsidRPr="00F81208">
        <w:rPr>
          <w:rFonts w:ascii="Arial" w:eastAsia="Times New Roman" w:hAnsi="Arial" w:cs="Arial"/>
          <w:lang w:eastAsia="en-GB"/>
        </w:rPr>
        <w:t xml:space="preserve">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9D7A88" w:rsidRDefault="00530FF6" w:rsidP="00F81208">
      <w:pPr>
        <w:widowControl w:val="0"/>
        <w:numPr>
          <w:ilvl w:val="1"/>
          <w:numId w:val="26"/>
        </w:numPr>
        <w:spacing w:after="0" w:line="360" w:lineRule="auto"/>
        <w:ind w:left="709" w:hanging="709"/>
        <w:jc w:val="both"/>
        <w:rPr>
          <w:rFonts w:ascii="Arial" w:hAnsi="Arial" w:cs="Arial"/>
        </w:rPr>
      </w:pPr>
      <w:bookmarkStart w:id="31" w:name="_Ref384826121"/>
      <w:r>
        <w:rPr>
          <w:rFonts w:ascii="Arial" w:eastAsia="Times New Roman" w:hAnsi="Arial" w:cs="Arial"/>
          <w:lang w:eastAsia="en-GB"/>
        </w:rPr>
        <w:t>Apart from the pricing accepted by SARS,</w:t>
      </w:r>
      <w:r w:rsidR="00F81208" w:rsidRPr="00F81208">
        <w:rPr>
          <w:rFonts w:ascii="Arial" w:eastAsia="Times New Roman" w:hAnsi="Arial" w:cs="Arial"/>
          <w:lang w:eastAsia="en-GB"/>
        </w:rPr>
        <w:t xml:space="preserve"> </w:t>
      </w:r>
      <w:r w:rsidRPr="00F81208">
        <w:rPr>
          <w:rFonts w:ascii="Arial" w:eastAsia="Times New Roman" w:hAnsi="Arial" w:cs="Arial"/>
          <w:lang w:eastAsia="en-GB"/>
        </w:rPr>
        <w:t xml:space="preserve">no other fee or cost will be covered by SARS. </w:t>
      </w:r>
      <w:bookmarkEnd w:id="31"/>
    </w:p>
    <w:p w:rsidR="009D7A88" w:rsidRDefault="009D7A88" w:rsidP="009D7A88">
      <w:pPr>
        <w:pStyle w:val="ListParagraph"/>
        <w:rPr>
          <w:rFonts w:ascii="Arial" w:hAnsi="Arial" w:cs="Arial"/>
        </w:rPr>
      </w:pPr>
    </w:p>
    <w:p w:rsidR="00C653D8" w:rsidRPr="00C653D8" w:rsidRDefault="00F81208" w:rsidP="00C653D8">
      <w:pPr>
        <w:widowControl w:val="0"/>
        <w:numPr>
          <w:ilvl w:val="1"/>
          <w:numId w:val="26"/>
        </w:numPr>
        <w:spacing w:after="0" w:line="360" w:lineRule="auto"/>
        <w:ind w:left="709" w:hanging="709"/>
        <w:jc w:val="both"/>
        <w:rPr>
          <w:rFonts w:ascii="Arial" w:eastAsia="Times New Roman" w:hAnsi="Arial" w:cs="Arial"/>
          <w:sz w:val="24"/>
          <w:szCs w:val="24"/>
          <w:lang w:val="en-GB" w:eastAsia="en-GB"/>
        </w:rPr>
      </w:pPr>
      <w:r w:rsidRPr="00F81208">
        <w:rPr>
          <w:rFonts w:ascii="Arial" w:hAnsi="Arial" w:cs="Arial"/>
        </w:rPr>
        <w:t xml:space="preserve">The total, VAT inclusive contract price is </w:t>
      </w:r>
      <w:r w:rsidR="00C653D8">
        <w:rPr>
          <w:rFonts w:ascii="Arial" w:hAnsi="Arial" w:cs="Arial"/>
        </w:rPr>
        <w:t>….</w:t>
      </w:r>
    </w:p>
    <w:p w:rsidR="00C653D8" w:rsidRDefault="00C653D8" w:rsidP="00C653D8">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 xml:space="preserve">Clause </w:t>
      </w:r>
      <w:r w:rsidR="00D37F3B">
        <w:rPr>
          <w:rFonts w:ascii="Arial" w:eastAsia="Times New Roman" w:hAnsi="Arial" w:cs="Arial"/>
          <w:b/>
          <w:lang w:eastAsia="en-GB"/>
        </w:rPr>
        <w:t>8.</w:t>
      </w:r>
      <w:r w:rsidR="00C653D8">
        <w:rPr>
          <w:rFonts w:ascii="Arial" w:eastAsia="Times New Roman" w:hAnsi="Arial" w:cs="Arial"/>
          <w:b/>
          <w:lang w:eastAsia="en-GB"/>
        </w:rPr>
        <w:t>6</w:t>
      </w:r>
      <w:r w:rsidRPr="00F81208">
        <w:rPr>
          <w:rFonts w:ascii="Arial" w:eastAsia="Times New Roman" w:hAnsi="Arial" w:cs="Arial"/>
          <w:b/>
          <w:lang w:eastAsia="en-GB"/>
        </w:rPr>
        <w:t xml:space="preserve"> </w:t>
      </w:r>
      <w:r w:rsidRPr="00F81208">
        <w:rPr>
          <w:rFonts w:ascii="Arial" w:eastAsia="Times New Roman" w:hAnsi="Arial" w:cs="Arial"/>
          <w:lang w:eastAsia="en-GB"/>
        </w:rPr>
        <w:t>below, SARS will effect payment in South African Rand within thirty (30) days of receipt of an accurate and complete invoice from the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shall issue an invoice to SARS in a required format (i.e. a full description of the Services rendered and time </w:t>
      </w:r>
      <w:r w:rsidR="009D7A88">
        <w:rPr>
          <w:rFonts w:ascii="Arial" w:eastAsia="Times New Roman" w:hAnsi="Arial" w:cs="Arial"/>
          <w:lang w:eastAsia="en-GB"/>
        </w:rPr>
        <w:t>period</w:t>
      </w:r>
      <w:r w:rsidRPr="00F81208">
        <w:rPr>
          <w:rFonts w:ascii="Arial" w:eastAsia="Times New Roman" w:hAnsi="Arial" w:cs="Arial"/>
          <w:lang w:eastAsia="en-GB"/>
        </w:rPr>
        <w:t>, where applicable as well as the total fees</w:t>
      </w:r>
      <w:r w:rsidR="009D7A88">
        <w:rPr>
          <w:rFonts w:ascii="Arial" w:eastAsia="Times New Roman" w:hAnsi="Arial" w:cs="Arial"/>
          <w:lang w:eastAsia="en-GB"/>
        </w:rPr>
        <w:t xml:space="preserve"> and the names of SARS officials who have been enrolled with the Service Provider</w:t>
      </w:r>
      <w:r w:rsidRPr="00F81208">
        <w:rPr>
          <w:rFonts w:ascii="Arial" w:eastAsia="Times New Roman" w:hAnsi="Arial" w:cs="Arial"/>
          <w:lang w:eastAsia="en-GB"/>
        </w:rPr>
        <w:t xml:space="preserve">) and in a timely fashion.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2" w:name="_Ref419896808"/>
      <w:r w:rsidRPr="00F81208">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 within ten (10) days from the date of such notice to resolve the dispute.</w:t>
      </w:r>
      <w:bookmarkEnd w:id="32"/>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Should the Parties fail to resolve the </w:t>
      </w:r>
      <w:proofErr w:type="gramStart"/>
      <w:r w:rsidRPr="00F81208">
        <w:rPr>
          <w:rFonts w:ascii="Arial" w:eastAsia="Times New Roman" w:hAnsi="Arial" w:cs="Arial"/>
          <w:lang w:eastAsia="en-GB"/>
        </w:rPr>
        <w:t>dispute,</w:t>
      </w:r>
      <w:proofErr w:type="gramEnd"/>
      <w:r w:rsidRPr="00F81208">
        <w:rPr>
          <w:rFonts w:ascii="Arial" w:eastAsia="Times New Roman" w:hAnsi="Arial" w:cs="Arial"/>
          <w:lang w:eastAsia="en-GB"/>
        </w:rPr>
        <w:t xml:space="preserve"> the matter will be dealt with in terms of </w:t>
      </w:r>
      <w:r w:rsidRPr="00F81208">
        <w:rPr>
          <w:rFonts w:ascii="Arial" w:eastAsia="Times New Roman" w:hAnsi="Arial" w:cs="Arial"/>
          <w:b/>
          <w:lang w:eastAsia="en-GB"/>
        </w:rPr>
        <w:t xml:space="preserve">Clause </w:t>
      </w:r>
      <w:r w:rsidR="00D37F3B">
        <w:rPr>
          <w:rFonts w:ascii="Arial" w:eastAsia="Times New Roman" w:hAnsi="Arial" w:cs="Arial"/>
          <w:b/>
          <w:lang w:eastAsia="en-GB"/>
        </w:rPr>
        <w:t>21</w:t>
      </w:r>
      <w:r w:rsidRPr="00F81208">
        <w:rPr>
          <w:rFonts w:ascii="Arial" w:eastAsia="Times New Roman" w:hAnsi="Arial" w:cs="Arial"/>
          <w:lang w:eastAsia="en-GB"/>
        </w:rPr>
        <w:t xml:space="preserve"> below.</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3" w:name="_Ref395862369"/>
      <w:r w:rsidRPr="00F81208">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33"/>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All amounts not disputed shall be paid by SARS to the Service Provider</w:t>
      </w:r>
      <w:r w:rsidR="00530FF6">
        <w:rPr>
          <w:rFonts w:ascii="Arial" w:eastAsia="Times New Roman" w:hAnsi="Arial" w:cs="Arial"/>
          <w:lang w:eastAsia="en-GB"/>
        </w:rPr>
        <w:t xml:space="preserve"> in the</w:t>
      </w:r>
      <w:r w:rsidR="00D37F3B">
        <w:rPr>
          <w:rFonts w:ascii="Arial" w:eastAsia="Times New Roman" w:hAnsi="Arial" w:cs="Arial"/>
          <w:lang w:eastAsia="en-GB"/>
        </w:rPr>
        <w:t xml:space="preserve"> manner contemplated in </w:t>
      </w:r>
      <w:r w:rsidR="00D37F3B" w:rsidRPr="00D37F3B">
        <w:rPr>
          <w:rFonts w:ascii="Arial" w:eastAsia="Times New Roman" w:hAnsi="Arial" w:cs="Arial"/>
          <w:b/>
          <w:lang w:eastAsia="en-GB"/>
        </w:rPr>
        <w:t>Clause 8</w:t>
      </w:r>
      <w:r w:rsidR="00530FF6" w:rsidRPr="00D37F3B">
        <w:rPr>
          <w:rFonts w:ascii="Arial" w:eastAsia="Times New Roman" w:hAnsi="Arial" w:cs="Arial"/>
          <w:b/>
          <w:lang w:eastAsia="en-GB"/>
        </w:rPr>
        <w:t>.5</w:t>
      </w:r>
      <w:r w:rsidR="00530FF6">
        <w:rPr>
          <w:rFonts w:ascii="Arial" w:eastAsia="Times New Roman" w:hAnsi="Arial" w:cs="Arial"/>
          <w:lang w:eastAsia="en-GB"/>
        </w:rPr>
        <w:t xml:space="preserve"> above</w:t>
      </w:r>
      <w:r w:rsidRPr="00F81208">
        <w:rPr>
          <w:rFonts w:ascii="Arial" w:eastAsia="Times New Roman" w:hAnsi="Arial" w:cs="Arial"/>
          <w:lang w:eastAsia="en-GB"/>
        </w:rPr>
        <w:t>.</w:t>
      </w:r>
    </w:p>
    <w:p w:rsidR="00BA5486" w:rsidRDefault="00BA5486" w:rsidP="00BA5486">
      <w:pPr>
        <w:pStyle w:val="ListParagraph"/>
        <w:rPr>
          <w:rFonts w:ascii="Arial" w:hAnsi="Arial" w:cs="Arial"/>
        </w:rPr>
      </w:pPr>
    </w:p>
    <w:p w:rsidR="005C6183" w:rsidRDefault="00F81208" w:rsidP="005C6183">
      <w:pPr>
        <w:widowControl w:val="0"/>
        <w:numPr>
          <w:ilvl w:val="0"/>
          <w:numId w:val="26"/>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WARRANTIES</w:t>
      </w:r>
    </w:p>
    <w:p w:rsidR="00F81208" w:rsidRPr="004320A5" w:rsidRDefault="004320A5" w:rsidP="005C6183">
      <w:pPr>
        <w:widowControl w:val="0"/>
        <w:spacing w:after="0" w:line="360" w:lineRule="auto"/>
        <w:ind w:left="1072"/>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34" w:name="_Toc458696136"/>
      <w:r w:rsidRPr="004320A5">
        <w:rPr>
          <w:rFonts w:ascii="Arial" w:eastAsia="Times New Roman" w:hAnsi="Arial" w:cs="Arial"/>
          <w:b/>
          <w:lang w:eastAsia="en-GB"/>
        </w:rPr>
        <w:instrText>9.   WARRANTIES</w:instrText>
      </w:r>
      <w:bookmarkEnd w:id="34"/>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hereby represents and warrants that-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is acting as the principal and not an agent of an undisclosed principal;</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has the necessary skills, expertise, experience and resources that are required for the rendering of the Services in terms of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execution and performance of the terms and conditions of this Agreement is legal and binding and does not constitute a violation of </w:t>
      </w:r>
      <w:r w:rsidR="001A14F7">
        <w:rPr>
          <w:rFonts w:ascii="Arial" w:eastAsia="Times New Roman" w:hAnsi="Arial" w:cs="Arial"/>
          <w:lang w:eastAsia="en-GB"/>
        </w:rPr>
        <w:t>Applicable</w:t>
      </w:r>
      <w:r w:rsidR="00152B1E">
        <w:rPr>
          <w:rFonts w:ascii="Arial" w:eastAsia="Times New Roman" w:hAnsi="Arial" w:cs="Arial"/>
          <w:lang w:eastAsia="en-GB"/>
        </w:rPr>
        <w:t xml:space="preserve"> </w:t>
      </w:r>
      <w:r w:rsidRPr="00F81208">
        <w:rPr>
          <w:rFonts w:ascii="Arial" w:eastAsia="Times New Roman" w:hAnsi="Arial" w:cs="Arial"/>
          <w:lang w:eastAsia="en-GB"/>
        </w:rPr>
        <w:t>law, its founding documents or binding agreements to which it is party or by which it or its assets are bound;</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71229A"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it has the </w:t>
      </w:r>
      <w:r w:rsidRPr="00F81208">
        <w:rPr>
          <w:rFonts w:ascii="Arial" w:hAnsi="Arial" w:cs="Arial"/>
        </w:rPr>
        <w:t>capacity to timeously deliver the Services, time being of the essence;</w:t>
      </w:r>
    </w:p>
    <w:p w:rsidR="00F71DE1" w:rsidRDefault="00F71DE1" w:rsidP="0071229A">
      <w:pPr>
        <w:pStyle w:val="ListParagraph"/>
        <w:rPr>
          <w:rFonts w:ascii="Arial" w:hAnsi="Arial" w:cs="Arial"/>
        </w:rPr>
      </w:pPr>
    </w:p>
    <w:p w:rsidR="008E07D9" w:rsidRPr="00F71DE1" w:rsidRDefault="008E07D9" w:rsidP="0071229A">
      <w:pPr>
        <w:widowControl w:val="0"/>
        <w:numPr>
          <w:ilvl w:val="2"/>
          <w:numId w:val="26"/>
        </w:numPr>
        <w:spacing w:after="0" w:line="360" w:lineRule="auto"/>
        <w:ind w:left="1560" w:hanging="851"/>
        <w:jc w:val="both"/>
        <w:rPr>
          <w:rFonts w:ascii="Arial" w:hAnsi="Arial" w:cs="Arial"/>
          <w:lang w:eastAsia="en-ZA"/>
        </w:rPr>
      </w:pPr>
      <w:r w:rsidRPr="00F71DE1">
        <w:rPr>
          <w:rFonts w:ascii="Arial" w:hAnsi="Arial" w:cs="Arial"/>
          <w:lang w:eastAsia="en-ZA"/>
        </w:rPr>
        <w:t>it shall not, in executing the Services, infringe any Intellectual Property Right of a third party</w:t>
      </w:r>
      <w:r w:rsidR="00F71DE1">
        <w:rPr>
          <w:rFonts w:ascii="Arial" w:hAnsi="Arial" w:cs="Arial"/>
          <w:lang w:eastAsia="en-ZA"/>
        </w:rPr>
        <w: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hAnsi="Arial" w:cs="Arial"/>
        </w:rPr>
      </w:pPr>
      <w:r w:rsidRPr="00F81208">
        <w:rPr>
          <w:rFonts w:ascii="Arial" w:hAnsi="Arial" w:cs="Arial"/>
        </w:rPr>
        <w:t xml:space="preserve">it will provide the Services in a cost-effective manner, thereby ensuring that no unnecessary or extraordinary costs are incurred and passed on to SARS; </w:t>
      </w:r>
    </w:p>
    <w:p w:rsidR="00F81208" w:rsidRPr="00F81208" w:rsidRDefault="00F81208" w:rsidP="00F81208">
      <w:pPr>
        <w:widowControl w:val="0"/>
        <w:tabs>
          <w:tab w:val="left" w:pos="1276"/>
        </w:tabs>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hAnsi="Arial" w:cs="Arial"/>
        </w:rPr>
        <w:t xml:space="preserve">it has the requisite comprehensive insurance contemplated in </w:t>
      </w:r>
      <w:r w:rsidRPr="00F81208">
        <w:rPr>
          <w:rFonts w:ascii="Arial" w:hAnsi="Arial" w:cs="Arial"/>
          <w:b/>
        </w:rPr>
        <w:t>Clause</w:t>
      </w:r>
      <w:r w:rsidRPr="00F81208">
        <w:rPr>
          <w:rFonts w:ascii="Arial" w:hAnsi="Arial" w:cs="Arial"/>
        </w:rPr>
        <w:t xml:space="preserve"> </w:t>
      </w:r>
      <w:r w:rsidRPr="00F81208">
        <w:rPr>
          <w:rFonts w:ascii="Arial" w:hAnsi="Arial" w:cs="Arial"/>
        </w:rPr>
        <w:fldChar w:fldCharType="begin"/>
      </w:r>
      <w:r w:rsidRPr="00F81208">
        <w:rPr>
          <w:rFonts w:ascii="Arial" w:hAnsi="Arial" w:cs="Arial"/>
        </w:rPr>
        <w:instrText xml:space="preserve"> REF _Ref405459634 \r \p \h  \* MERGEFORMAT </w:instrText>
      </w:r>
      <w:r w:rsidRPr="00F81208">
        <w:rPr>
          <w:rFonts w:ascii="Arial" w:hAnsi="Arial" w:cs="Arial"/>
        </w:rPr>
      </w:r>
      <w:r w:rsidRPr="00F81208">
        <w:rPr>
          <w:rFonts w:ascii="Arial" w:hAnsi="Arial" w:cs="Arial"/>
        </w:rPr>
        <w:fldChar w:fldCharType="separate"/>
      </w:r>
      <w:r w:rsidR="0038237F" w:rsidRPr="005C6183">
        <w:rPr>
          <w:rFonts w:ascii="Arial" w:hAnsi="Arial" w:cs="Arial"/>
          <w:b/>
        </w:rPr>
        <w:t>14</w:t>
      </w:r>
      <w:r w:rsidR="0038237F">
        <w:rPr>
          <w:rFonts w:ascii="Arial" w:hAnsi="Arial" w:cs="Arial"/>
        </w:rPr>
        <w:t xml:space="preserve"> below</w:t>
      </w:r>
      <w:r w:rsidRPr="00F81208">
        <w:rPr>
          <w:rFonts w:ascii="Arial" w:hAnsi="Arial" w:cs="Arial"/>
        </w:rPr>
        <w:fldChar w:fldCharType="end"/>
      </w:r>
      <w:r w:rsidRPr="00F81208">
        <w:rPr>
          <w:rFonts w:ascii="Arial" w:hAnsi="Arial" w:cs="Arial"/>
        </w:rPr>
        <w: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no</w:t>
      </w:r>
      <w:proofErr w:type="gramEnd"/>
      <w:r w:rsidRPr="00F81208">
        <w:rPr>
          <w:rFonts w:ascii="Arial" w:eastAsia="Times New Roman" w:hAnsi="Arial" w:cs="Arial"/>
          <w:lang w:eastAsia="en-GB"/>
        </w:rPr>
        <w:t xml:space="preserve"> factual circumstances exist that may materially affect its capacity to perform its obligations 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hAnsi="Arial" w:cs="Arial"/>
        </w:rPr>
        <w:t>By bidding, the Service Provider is deemed to have satisfied itself regarding all conditions affecting this Agreement, and must at all times comply with the manifest intent and obligations of this Agreement.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F81208" w:rsidRPr="00F81208" w:rsidRDefault="00F81208" w:rsidP="00F81208">
      <w:pPr>
        <w:widowControl w:val="0"/>
        <w:numPr>
          <w:ilvl w:val="1"/>
          <w:numId w:val="26"/>
        </w:numPr>
        <w:spacing w:after="0" w:line="360" w:lineRule="auto"/>
        <w:ind w:left="709" w:hanging="709"/>
        <w:jc w:val="both"/>
        <w:rPr>
          <w:rFonts w:ascii="Arial" w:hAnsi="Arial" w:cs="Arial"/>
        </w:rPr>
      </w:pPr>
      <w:r w:rsidRPr="00F81208">
        <w:rPr>
          <w:rFonts w:ascii="Arial" w:hAnsi="Arial" w:cs="Arial"/>
        </w:rPr>
        <w:lastRenderedPageBreak/>
        <w:t>The provisions of this Clause shall survive the termination of this Agreement.</w:t>
      </w:r>
    </w:p>
    <w:p w:rsidR="00D37F3B" w:rsidRPr="00F81208" w:rsidRDefault="00D37F3B"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REPORTING</w:t>
      </w:r>
      <w:r w:rsidR="004320A5">
        <w:rPr>
          <w:rFonts w:ascii="Arial" w:eastAsia="Times New Roman" w:hAnsi="Arial" w:cs="Arial"/>
          <w:b/>
          <w:lang w:eastAsia="en-GB"/>
        </w:rPr>
        <w:fldChar w:fldCharType="begin"/>
      </w:r>
      <w:r w:rsidR="004320A5">
        <w:instrText xml:space="preserve"> TC "</w:instrText>
      </w:r>
      <w:bookmarkStart w:id="35" w:name="_Toc458696137"/>
      <w:r w:rsidR="004320A5" w:rsidRPr="00014A8E">
        <w:rPr>
          <w:rFonts w:ascii="Arial" w:eastAsia="Times New Roman" w:hAnsi="Arial" w:cs="Arial"/>
          <w:b/>
          <w:lang w:eastAsia="en-GB"/>
        </w:rPr>
        <w:instrText>10.   REPORTING</w:instrText>
      </w:r>
      <w:bookmarkEnd w:id="35"/>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w:t>
      </w:r>
      <w:r w:rsidR="00423488">
        <w:rPr>
          <w:rFonts w:ascii="Arial" w:eastAsia="Times New Roman" w:hAnsi="Arial" w:cs="Arial"/>
          <w:lang w:eastAsia="en-GB"/>
        </w:rPr>
        <w:t>Parties may</w:t>
      </w:r>
      <w:r w:rsidR="00FF6704">
        <w:rPr>
          <w:rFonts w:ascii="Arial" w:eastAsia="Times New Roman" w:hAnsi="Arial" w:cs="Arial"/>
          <w:lang w:eastAsia="en-GB"/>
        </w:rPr>
        <w:t xml:space="preserve"> </w:t>
      </w:r>
      <w:r w:rsidRPr="00F81208">
        <w:rPr>
          <w:rFonts w:ascii="Arial" w:eastAsia="Times New Roman" w:hAnsi="Arial" w:cs="Arial"/>
          <w:lang w:eastAsia="en-GB"/>
        </w:rPr>
        <w:t xml:space="preserve">at the reasonable request of either Party, </w:t>
      </w:r>
      <w:r w:rsidR="00FF6704">
        <w:rPr>
          <w:rFonts w:ascii="Arial" w:eastAsia="Times New Roman" w:hAnsi="Arial" w:cs="Arial"/>
          <w:lang w:eastAsia="en-GB"/>
        </w:rPr>
        <w:t xml:space="preserve">and </w:t>
      </w:r>
      <w:r w:rsidRPr="00F81208">
        <w:rPr>
          <w:rFonts w:ascii="Arial" w:eastAsia="Times New Roman" w:hAnsi="Arial" w:cs="Arial"/>
          <w:lang w:eastAsia="en-GB"/>
        </w:rPr>
        <w:t>subject to reasonable prior written notice thereof,</w:t>
      </w:r>
      <w:r w:rsidR="00FF6704">
        <w:rPr>
          <w:rFonts w:ascii="Arial" w:eastAsia="Times New Roman" w:hAnsi="Arial" w:cs="Arial"/>
          <w:lang w:eastAsia="en-GB"/>
        </w:rPr>
        <w:t xml:space="preserve"> meet</w:t>
      </w:r>
      <w:r w:rsidRPr="00F81208">
        <w:rPr>
          <w:rFonts w:ascii="Arial" w:eastAsia="Times New Roman" w:hAnsi="Arial" w:cs="Arial"/>
          <w:lang w:eastAsia="en-GB"/>
        </w:rPr>
        <w:t xml:space="preserve"> to discuss any aspect of the Services</w:t>
      </w:r>
      <w:r w:rsidR="00FF6704">
        <w:rPr>
          <w:rFonts w:ascii="Arial" w:eastAsia="Times New Roman" w:hAnsi="Arial" w:cs="Arial"/>
          <w:lang w:eastAsia="en-GB"/>
        </w:rPr>
        <w:t xml:space="preserve"> and the Service Provider may provide a report where so requested</w:t>
      </w:r>
      <w:r w:rsidRPr="00F81208">
        <w:rPr>
          <w:rFonts w:ascii="Arial" w:eastAsia="Times New Roman" w:hAnsi="Arial" w:cs="Arial"/>
          <w:lang w:eastAsia="en-GB"/>
        </w:rPr>
        <w: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information provided by the Service Provider in the reports or meetings must be sufficiently detailed to provide assurance that the Services are adequately rendered.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lang w:eastAsia="en-GB"/>
        </w:rPr>
      </w:pPr>
      <w:bookmarkStart w:id="36" w:name="_Ref405451925"/>
      <w:r w:rsidRPr="00F81208">
        <w:rPr>
          <w:rFonts w:ascii="Arial" w:eastAsia="Times New Roman" w:hAnsi="Arial" w:cs="Arial"/>
          <w:b/>
          <w:lang w:eastAsia="en-GB"/>
        </w:rPr>
        <w:t>CONFIDENTIALITY</w:t>
      </w:r>
      <w:bookmarkEnd w:id="36"/>
      <w:r w:rsidR="004320A5">
        <w:rPr>
          <w:rFonts w:ascii="Arial" w:eastAsia="Times New Roman" w:hAnsi="Arial" w:cs="Arial"/>
          <w:b/>
          <w:lang w:eastAsia="en-GB"/>
        </w:rPr>
        <w:fldChar w:fldCharType="begin"/>
      </w:r>
      <w:r w:rsidR="004320A5">
        <w:instrText xml:space="preserve"> TC "</w:instrText>
      </w:r>
      <w:bookmarkStart w:id="37" w:name="_Toc458696138"/>
      <w:r w:rsidR="004320A5" w:rsidRPr="00014A8E">
        <w:rPr>
          <w:rFonts w:ascii="Arial" w:eastAsia="Times New Roman" w:hAnsi="Arial" w:cs="Arial"/>
          <w:b/>
          <w:lang w:eastAsia="en-GB"/>
        </w:rPr>
        <w:instrText>11.   CONFIDENTIALITY</w:instrText>
      </w:r>
      <w:bookmarkEnd w:id="37"/>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“Proprietary information and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432523" w:rsidRDefault="00432523" w:rsidP="00432523">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specifically acknowledges that all information relating to the Services, including and not limited to, literary works produced thereunder are of a sensitive nature and must be kept secure and confidential. The Service Provider undertakes not to disclose such information without first obtaining the written consent of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Where the Service Provider is called upon to disclose confidential SARS information due to legal process, the Service Provider shall where legally permitted within two (2) days of being so called upon notify SARS of such an event.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DB04FD"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DB04FD">
        <w:rPr>
          <w:rFonts w:ascii="Arial" w:eastAsia="Times New Roman" w:hAnsi="Arial" w:cs="Arial"/>
          <w:lang w:eastAsia="en-GB"/>
        </w:rPr>
        <w:t>The Service Provider shall ensure that its personnel involved with the rendering of the Services to SARS individually signs the SARS Oath of Secrecy before commencing with execution of this Agreement, and submit the original thereof to SARS for record keeping purposes.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protect the interests of SARS and its Confidential Information by-</w:t>
      </w:r>
    </w:p>
    <w:p w:rsidR="00F81208" w:rsidRPr="00F81208" w:rsidRDefault="00F81208" w:rsidP="00F81208">
      <w:pPr>
        <w:widowControl w:val="0"/>
        <w:spacing w:after="0" w:line="360" w:lineRule="auto"/>
        <w:jc w:val="both"/>
        <w:rPr>
          <w:rFonts w:ascii="Arial" w:hAnsi="Arial" w:cs="Arial"/>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making available such Confidential Information only to those of its personnel who are actively involved in the execution of its obligations under this Agreement (including relevant support staff) and then only on a “need to know” basis;</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ensuring</w:t>
      </w:r>
      <w:proofErr w:type="gramEnd"/>
      <w:r w:rsidRPr="00F81208">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LIABILITY OF PARTIES</w:t>
      </w:r>
      <w:r w:rsidR="004320A5">
        <w:rPr>
          <w:rFonts w:ascii="Arial" w:eastAsia="Times New Roman" w:hAnsi="Arial" w:cs="Arial"/>
          <w:b/>
          <w:lang w:eastAsia="en-GB"/>
        </w:rPr>
        <w:fldChar w:fldCharType="begin"/>
      </w:r>
      <w:r w:rsidR="004320A5">
        <w:instrText xml:space="preserve"> TC "</w:instrText>
      </w:r>
      <w:bookmarkStart w:id="38" w:name="_Toc458696139"/>
      <w:r w:rsidR="004320A5" w:rsidRPr="00014A8E">
        <w:rPr>
          <w:rFonts w:ascii="Arial" w:eastAsia="Times New Roman" w:hAnsi="Arial" w:cs="Arial"/>
          <w:b/>
          <w:lang w:eastAsia="en-GB"/>
        </w:rPr>
        <w:instrText>12.   LIABILITY OF PARTIES</w:instrText>
      </w:r>
      <w:bookmarkEnd w:id="3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5C6183"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9" w:name="_Ref342919133"/>
      <w:r>
        <w:rPr>
          <w:rFonts w:ascii="Arial" w:eastAsia="Times New Roman" w:hAnsi="Arial" w:cs="Arial"/>
          <w:lang w:eastAsia="en-GB"/>
        </w:rPr>
        <w:t xml:space="preserve">A </w:t>
      </w:r>
      <w:r w:rsidR="00F81208" w:rsidRPr="00F81208">
        <w:rPr>
          <w:rFonts w:ascii="Arial" w:eastAsia="Times New Roman" w:hAnsi="Arial" w:cs="Arial"/>
          <w:lang w:eastAsia="en-GB"/>
        </w:rPr>
        <w:t>Party shall be liable to the other Party for any actual damages incurred by such Party as a result of the other Party’s failure to perform its obligations in the manner required by this Agreement.</w:t>
      </w:r>
      <w:bookmarkEnd w:id="39"/>
    </w:p>
    <w:p w:rsidR="00F81208" w:rsidRPr="00F81208" w:rsidRDefault="00F81208" w:rsidP="00F81208">
      <w:pPr>
        <w:tabs>
          <w:tab w:val="left" w:pos="1276"/>
        </w:tabs>
        <w:spacing w:after="240" w:line="360" w:lineRule="auto"/>
        <w:contextualSpacing/>
        <w:jc w:val="both"/>
        <w:rPr>
          <w:rFonts w:ascii="Arial" w:eastAsia="Times New Roman" w:hAnsi="Arial" w:cs="Arial"/>
          <w:lang w:eastAsia="en-GB"/>
        </w:rPr>
      </w:pPr>
    </w:p>
    <w:p w:rsidR="00F81208" w:rsidRPr="00F81208" w:rsidRDefault="005D0C10" w:rsidP="00F81208">
      <w:pPr>
        <w:widowControl w:val="0"/>
        <w:numPr>
          <w:ilvl w:val="1"/>
          <w:numId w:val="26"/>
        </w:numPr>
        <w:spacing w:after="0" w:line="360" w:lineRule="auto"/>
        <w:ind w:left="709" w:hanging="709"/>
        <w:jc w:val="both"/>
        <w:rPr>
          <w:rFonts w:ascii="Arial" w:eastAsia="Times New Roman" w:hAnsi="Arial" w:cs="Arial"/>
          <w:lang w:eastAsia="en-GB"/>
        </w:rPr>
      </w:pPr>
      <w:r>
        <w:rPr>
          <w:rFonts w:ascii="Arial" w:eastAsia="Times New Roman" w:hAnsi="Arial" w:cs="Arial"/>
          <w:lang w:eastAsia="en-GB"/>
        </w:rPr>
        <w:t>T</w:t>
      </w:r>
      <w:r w:rsidR="00F81208" w:rsidRPr="00F81208">
        <w:rPr>
          <w:rFonts w:ascii="Arial" w:eastAsia="Times New Roman" w:hAnsi="Arial" w:cs="Arial"/>
          <w:lang w:eastAsia="en-GB"/>
        </w:rPr>
        <w:t>he Service Provider shall</w:t>
      </w:r>
      <w:r>
        <w:rPr>
          <w:rFonts w:ascii="Arial" w:eastAsia="Times New Roman" w:hAnsi="Arial" w:cs="Arial"/>
          <w:lang w:eastAsia="en-GB"/>
        </w:rPr>
        <w:t xml:space="preserve"> further</w:t>
      </w:r>
      <w:r w:rsidR="00F81208" w:rsidRPr="00F81208">
        <w:rPr>
          <w:rFonts w:ascii="Arial" w:eastAsia="Times New Roman" w:hAnsi="Arial" w:cs="Arial"/>
          <w:lang w:eastAsia="en-GB"/>
        </w:rPr>
        <w:t xml:space="preserve"> be liable to SARS for all direct damages and/or </w:t>
      </w:r>
      <w:r w:rsidR="00F81208" w:rsidRPr="00F81208">
        <w:rPr>
          <w:rFonts w:ascii="Arial" w:eastAsia="Times New Roman" w:hAnsi="Arial" w:cs="Arial"/>
          <w:lang w:eastAsia="en-GB"/>
        </w:rPr>
        <w:lastRenderedPageBreak/>
        <w:t xml:space="preserve">losses suffered by SARS as a result </w:t>
      </w:r>
      <w:r w:rsidR="00F73297">
        <w:rPr>
          <w:rFonts w:ascii="Arial" w:eastAsia="Times New Roman" w:hAnsi="Arial" w:cs="Arial"/>
          <w:lang w:eastAsia="en-GB"/>
        </w:rPr>
        <w:t xml:space="preserve">of </w:t>
      </w:r>
      <w:r w:rsidR="00F81208" w:rsidRPr="00F81208">
        <w:rPr>
          <w:rFonts w:ascii="Arial" w:eastAsia="Times New Roman" w:hAnsi="Arial" w:cs="Arial"/>
          <w:lang w:eastAsia="en-GB"/>
        </w:rPr>
        <w:t xml:space="preserve">breach of ethical duty; negligence or a criminal act committed by the Service Provider or employees of the Service Provider. </w:t>
      </w:r>
    </w:p>
    <w:p w:rsid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INDEMNITY</w:t>
      </w:r>
      <w:r w:rsidR="004320A5">
        <w:rPr>
          <w:rFonts w:ascii="Arial" w:eastAsia="Times New Roman" w:hAnsi="Arial" w:cs="Arial"/>
          <w:b/>
          <w:lang w:eastAsia="en-GB"/>
        </w:rPr>
        <w:fldChar w:fldCharType="begin"/>
      </w:r>
      <w:r w:rsidR="004320A5">
        <w:instrText xml:space="preserve"> TC "</w:instrText>
      </w:r>
      <w:bookmarkStart w:id="40" w:name="_Toc458696140"/>
      <w:r w:rsidR="004320A5" w:rsidRPr="00014A8E">
        <w:rPr>
          <w:rFonts w:ascii="Arial" w:eastAsia="Times New Roman" w:hAnsi="Arial" w:cs="Arial"/>
          <w:b/>
          <w:lang w:eastAsia="en-GB"/>
        </w:rPr>
        <w:instrText>13.   INDEMNITY</w:instrText>
      </w:r>
      <w:bookmarkEnd w:id="4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D37F3B">
      <w:pPr>
        <w:widowControl w:val="0"/>
        <w:numPr>
          <w:ilvl w:val="1"/>
          <w:numId w:val="26"/>
        </w:numPr>
        <w:spacing w:after="0" w:line="360" w:lineRule="auto"/>
        <w:ind w:left="709" w:hanging="709"/>
        <w:jc w:val="both"/>
        <w:rPr>
          <w:rFonts w:ascii="Arial" w:hAnsi="Arial" w:cs="Arial"/>
        </w:rPr>
      </w:pPr>
      <w:r w:rsidRPr="00F81208">
        <w:rPr>
          <w:rFonts w:ascii="Arial" w:hAnsi="Arial" w:cs="Arial"/>
        </w:rPr>
        <w:tab/>
        <w:t>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t xml:space="preserve"> </w:t>
      </w: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1" w:name="_Ref405459634"/>
      <w:r w:rsidRPr="00F81208">
        <w:rPr>
          <w:rFonts w:ascii="Arial" w:eastAsia="Times New Roman" w:hAnsi="Arial" w:cs="Arial"/>
          <w:b/>
          <w:lang w:eastAsia="en-GB"/>
        </w:rPr>
        <w:t>INSURANCE</w:t>
      </w:r>
      <w:bookmarkEnd w:id="41"/>
    </w:p>
    <w:p w:rsidR="001A14F7"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2" w:name="_Toc458696141"/>
      <w:r w:rsidRPr="00014A8E">
        <w:rPr>
          <w:rFonts w:ascii="Arial" w:eastAsia="Times New Roman" w:hAnsi="Arial" w:cs="Arial"/>
          <w:b/>
          <w:lang w:eastAsia="en-GB"/>
        </w:rPr>
        <w:instrText>14.   INSURANCE</w:instrText>
      </w:r>
      <w:bookmarkEnd w:id="42"/>
      <w:r>
        <w:instrText xml:space="preserve">" \f C \l "1" </w:instrText>
      </w:r>
      <w:r>
        <w:rPr>
          <w:rFonts w:ascii="Arial" w:eastAsia="Times New Roman" w:hAnsi="Arial" w:cs="Arial"/>
          <w:b/>
          <w:lang w:eastAsia="en-GB"/>
        </w:rPr>
        <w:fldChar w:fldCharType="end"/>
      </w:r>
    </w:p>
    <w:p w:rsidR="00750A8D" w:rsidRPr="00FE775D" w:rsidRDefault="00750A8D" w:rsidP="00F73297">
      <w:pPr>
        <w:widowControl w:val="0"/>
        <w:numPr>
          <w:ilvl w:val="1"/>
          <w:numId w:val="26"/>
        </w:numPr>
        <w:tabs>
          <w:tab w:val="left" w:pos="1418"/>
        </w:tabs>
        <w:spacing w:after="0" w:line="360" w:lineRule="auto"/>
        <w:ind w:left="709" w:right="641" w:hanging="709"/>
        <w:jc w:val="both"/>
        <w:rPr>
          <w:rFonts w:ascii="Arial" w:hAnsi="Arial" w:cs="Arial"/>
          <w:bCs/>
          <w:kern w:val="32"/>
        </w:rPr>
      </w:pPr>
      <w:bookmarkStart w:id="43" w:name="_Ref390874520"/>
      <w:r w:rsidRPr="00FE775D">
        <w:rPr>
          <w:rFonts w:ascii="Arial" w:eastAsia="Times New Roman" w:hAnsi="Arial" w:cs="Arial"/>
          <w:lang w:eastAsia="en-ZA"/>
        </w:rPr>
        <w:t>The Service Provider shall</w:t>
      </w:r>
      <w:r w:rsidR="005760E5">
        <w:rPr>
          <w:rFonts w:ascii="Arial" w:eastAsia="Times New Roman" w:hAnsi="Arial" w:cs="Arial"/>
          <w:lang w:eastAsia="en-ZA"/>
        </w:rPr>
        <w:t>,</w:t>
      </w:r>
      <w:r w:rsidRPr="00FE775D">
        <w:rPr>
          <w:rFonts w:ascii="Arial" w:eastAsia="Times New Roman" w:hAnsi="Arial" w:cs="Arial"/>
          <w:lang w:eastAsia="en-ZA"/>
        </w:rPr>
        <w:t xml:space="preserve"> on or before the </w:t>
      </w:r>
      <w:r>
        <w:rPr>
          <w:rFonts w:ascii="Arial" w:eastAsia="Times New Roman" w:hAnsi="Arial" w:cs="Arial"/>
          <w:lang w:eastAsia="en-ZA"/>
        </w:rPr>
        <w:t xml:space="preserve">Commencement </w:t>
      </w:r>
      <w:r w:rsidRPr="00FE775D">
        <w:rPr>
          <w:rFonts w:ascii="Arial" w:eastAsia="Times New Roman" w:hAnsi="Arial" w:cs="Arial"/>
          <w:lang w:eastAsia="en-ZA"/>
        </w:rPr>
        <w:t xml:space="preserve">Date and for the duration of this Agreement, have and maintain in force </w:t>
      </w:r>
      <w:r w:rsidRPr="00FE775D">
        <w:rPr>
          <w:rFonts w:ascii="Arial" w:hAnsi="Arial" w:cs="Arial"/>
          <w:bCs/>
          <w:kern w:val="32"/>
        </w:rPr>
        <w:t xml:space="preserve">adequate </w:t>
      </w:r>
      <w:r w:rsidRPr="00B825E9">
        <w:rPr>
          <w:rFonts w:ascii="Arial" w:hAnsi="Arial" w:cs="Arial"/>
          <w:bCs/>
          <w:kern w:val="32"/>
        </w:rPr>
        <w:t xml:space="preserve">insurance cover </w:t>
      </w:r>
      <w:r w:rsidRPr="00B825E9">
        <w:rPr>
          <w:rFonts w:ascii="Arial" w:hAnsi="Arial" w:cs="Arial"/>
          <w:lang w:val="en-GB"/>
        </w:rPr>
        <w:t xml:space="preserve">consistent with acceptable and prudent business practices and </w:t>
      </w:r>
      <w:r w:rsidRPr="00B825E9">
        <w:rPr>
          <w:rFonts w:ascii="Arial" w:hAnsi="Arial" w:cs="Arial"/>
          <w:bCs/>
          <w:kern w:val="32"/>
        </w:rPr>
        <w:t>acceptable to SARS</w:t>
      </w:r>
      <w:r w:rsidRPr="00B825E9">
        <w:rPr>
          <w:rFonts w:ascii="Arial" w:hAnsi="Arial" w:cs="Arial"/>
          <w:lang w:val="en-GB"/>
        </w:rPr>
        <w:t xml:space="preserve">, which shall include, without limitation, </w:t>
      </w:r>
      <w:r w:rsidRPr="00FE775D">
        <w:rPr>
          <w:rFonts w:ascii="Arial" w:hAnsi="Arial" w:cs="Arial"/>
          <w:bCs/>
          <w:kern w:val="32"/>
        </w:rPr>
        <w:t>professional indemnity insurance cover and/or public liability insurance cover, whichever is applicable to the Service Category to which the Service Provider has been appointed, against all actions, suits, claims or other expenses arising in connection with damages or loss for which it is liable in terms of this Agreement.</w:t>
      </w:r>
      <w:bookmarkEnd w:id="43"/>
      <w:r w:rsidRPr="00FE775D">
        <w:rPr>
          <w:rFonts w:ascii="Arial" w:hAnsi="Arial" w:cs="Arial"/>
          <w:bCs/>
          <w:kern w:val="32"/>
        </w:rPr>
        <w:t xml:space="preserve"> </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with certificates of insurance, evidencing that the </w:t>
      </w:r>
      <w:r w:rsidR="005760E5">
        <w:rPr>
          <w:rFonts w:ascii="Arial" w:eastAsia="Times New Roman" w:hAnsi="Arial" w:cs="Arial"/>
          <w:lang w:eastAsia="en-ZA"/>
        </w:rPr>
        <w:t xml:space="preserve">insurance </w:t>
      </w:r>
      <w:r w:rsidRPr="00020BD2">
        <w:rPr>
          <w:rFonts w:ascii="Arial" w:eastAsia="Times New Roman" w:hAnsi="Arial" w:cs="Arial"/>
          <w:lang w:eastAsia="en-ZA"/>
        </w:rPr>
        <w:t xml:space="preserve">covers required under this Agreement are maintained in force, on the date of signing this Agreement and provide evidence of renewal of </w:t>
      </w:r>
      <w:r w:rsidR="005760E5">
        <w:rPr>
          <w:rFonts w:ascii="Arial" w:eastAsia="Times New Roman" w:hAnsi="Arial" w:cs="Arial"/>
          <w:lang w:eastAsia="en-ZA"/>
        </w:rPr>
        <w:t>such</w:t>
      </w:r>
      <w:r w:rsidRPr="00020BD2">
        <w:rPr>
          <w:rFonts w:ascii="Arial" w:eastAsia="Times New Roman" w:hAnsi="Arial" w:cs="Arial"/>
          <w:lang w:eastAsia="en-ZA"/>
        </w:rPr>
        <w:t xml:space="preserve"> insurance at least three (3) Business Days prior to expiration thereof.</w:t>
      </w:r>
    </w:p>
    <w:p w:rsidR="00750A8D" w:rsidRDefault="00750A8D" w:rsidP="00F73297">
      <w:pPr>
        <w:pStyle w:val="ListParagraph"/>
        <w:widowControl w:val="0"/>
        <w:spacing w:line="360" w:lineRule="auto"/>
        <w:ind w:left="709" w:hanging="709"/>
        <w:rPr>
          <w:rFonts w:ascii="Arial" w:hAnsi="Arial" w:cs="Arial"/>
          <w:lang w:eastAsia="en-ZA"/>
        </w:rPr>
      </w:pPr>
    </w:p>
    <w:p w:rsidR="00750A8D" w:rsidRPr="00020BD2"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t>
      </w:r>
      <w:r w:rsidR="00F73297">
        <w:rPr>
          <w:rFonts w:ascii="Arial" w:eastAsia="Times New Roman" w:hAnsi="Arial" w:cs="Arial"/>
          <w:lang w:eastAsia="en-ZA"/>
        </w:rPr>
        <w:t xml:space="preserve">with </w:t>
      </w:r>
      <w:r w:rsidRPr="00020BD2">
        <w:rPr>
          <w:rFonts w:ascii="Arial" w:eastAsia="Times New Roman" w:hAnsi="Arial" w:cs="Arial"/>
          <w:lang w:eastAsia="en-ZA"/>
        </w:rPr>
        <w:t xml:space="preserve">at least thirty (30) days’ notice prior to any material modification, cancellation or non-renewal of the </w:t>
      </w:r>
      <w:r>
        <w:rPr>
          <w:rFonts w:ascii="Arial" w:eastAsia="Times New Roman" w:hAnsi="Arial" w:cs="Arial"/>
          <w:lang w:eastAsia="en-ZA"/>
        </w:rPr>
        <w:t xml:space="preserve">insurance </w:t>
      </w:r>
      <w:r w:rsidRPr="00020BD2">
        <w:rPr>
          <w:rFonts w:ascii="Arial" w:eastAsia="Times New Roman" w:hAnsi="Arial" w:cs="Arial"/>
          <w:lang w:eastAsia="en-ZA"/>
        </w:rPr>
        <w:t>policies.</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Pr="00020BD2">
        <w:rPr>
          <w:rFonts w:ascii="Arial" w:eastAsia="Times New Roman" w:hAnsi="Arial" w:cs="Arial"/>
          <w:b/>
          <w:lang w:eastAsia="en-ZA"/>
        </w:rPr>
        <w:t xml:space="preserve">clause </w:t>
      </w:r>
      <w:r w:rsidR="00D37F3B">
        <w:rPr>
          <w:rFonts w:ascii="Arial" w:eastAsia="Times New Roman" w:hAnsi="Arial" w:cs="Arial"/>
          <w:b/>
          <w:lang w:eastAsia="en-ZA"/>
        </w:rPr>
        <w:t>14</w:t>
      </w:r>
      <w:r>
        <w:rPr>
          <w:rFonts w:ascii="Arial" w:eastAsia="Times New Roman" w:hAnsi="Arial" w:cs="Arial"/>
          <w:b/>
          <w:lang w:eastAsia="en-ZA"/>
        </w:rPr>
        <w:t>.1</w:t>
      </w:r>
      <w:r w:rsidR="00F73297">
        <w:rPr>
          <w:rFonts w:ascii="Arial" w:eastAsia="Times New Roman" w:hAnsi="Arial" w:cs="Arial"/>
          <w:b/>
          <w:lang w:eastAsia="en-ZA"/>
        </w:rPr>
        <w:t xml:space="preserve"> </w:t>
      </w:r>
      <w:r w:rsidR="00F73297" w:rsidRPr="0071229A">
        <w:rPr>
          <w:rFonts w:ascii="Arial" w:eastAsia="Times New Roman" w:hAnsi="Arial" w:cs="Arial"/>
          <w:lang w:eastAsia="en-ZA"/>
        </w:rPr>
        <w:lastRenderedPageBreak/>
        <w:t>above</w:t>
      </w:r>
      <w:r w:rsidRPr="00020BD2">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4" w:name="_Ref356305288"/>
      <w:r w:rsidRPr="00F81208">
        <w:rPr>
          <w:rFonts w:ascii="Arial" w:eastAsia="Times New Roman" w:hAnsi="Arial" w:cs="Arial"/>
          <w:b/>
          <w:lang w:eastAsia="en-GB"/>
        </w:rPr>
        <w:t>BREACH</w:t>
      </w:r>
      <w:bookmarkEnd w:id="44"/>
      <w:r w:rsidR="004320A5">
        <w:rPr>
          <w:rFonts w:ascii="Arial" w:eastAsia="Times New Roman" w:hAnsi="Arial" w:cs="Arial"/>
          <w:b/>
          <w:lang w:eastAsia="en-GB"/>
        </w:rPr>
        <w:fldChar w:fldCharType="begin"/>
      </w:r>
      <w:r w:rsidR="004320A5">
        <w:instrText xml:space="preserve"> TC "</w:instrText>
      </w:r>
      <w:bookmarkStart w:id="45" w:name="_Toc458696142"/>
      <w:r w:rsidR="004320A5" w:rsidRPr="00014A8E">
        <w:rPr>
          <w:rFonts w:ascii="Arial" w:eastAsia="Times New Roman" w:hAnsi="Arial" w:cs="Arial"/>
          <w:b/>
          <w:lang w:eastAsia="en-GB"/>
        </w:rPr>
        <w:instrText>15.   BREACH</w:instrText>
      </w:r>
      <w:bookmarkEnd w:id="45"/>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ten (10) days.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w:t>
      </w:r>
      <w:bookmarkStart w:id="46" w:name="_Ref343698413"/>
      <w:r w:rsidRPr="00F81208">
        <w:rPr>
          <w:rFonts w:ascii="Arial" w:eastAsia="Times New Roman" w:hAnsi="Arial" w:cs="Arial"/>
          <w:lang w:eastAsia="en-GB"/>
        </w:rPr>
        <w:t>If the Defaulting Party fails to remedy the breach within the specified time, then the Aggrieved Party may claim specific performance, or terminate the Agreement forthwith and claim damages from the Defaulting Party.</w:t>
      </w:r>
      <w:bookmarkEnd w:id="46"/>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Notwithstanding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hAnsi="Arial" w:cs="Arial"/>
        </w:rPr>
        <w:fldChar w:fldCharType="begin"/>
      </w:r>
      <w:r w:rsidRPr="00F81208">
        <w:rPr>
          <w:rFonts w:ascii="Arial" w:hAnsi="Arial" w:cs="Arial"/>
        </w:rPr>
        <w:instrText xml:space="preserve"> REF _Ref343698413 \r \p \h  \* MERGEFORMAT </w:instrText>
      </w:r>
      <w:r w:rsidRPr="00F81208">
        <w:rPr>
          <w:rFonts w:ascii="Arial" w:hAnsi="Arial" w:cs="Arial"/>
        </w:rPr>
      </w:r>
      <w:r w:rsidRPr="00F81208">
        <w:rPr>
          <w:rFonts w:ascii="Arial" w:hAnsi="Arial" w:cs="Arial"/>
        </w:rPr>
        <w:fldChar w:fldCharType="separate"/>
      </w:r>
      <w:r w:rsidR="0038237F" w:rsidRPr="0038237F">
        <w:rPr>
          <w:rFonts w:ascii="Arial" w:hAnsi="Arial" w:cs="Arial"/>
          <w:b/>
        </w:rPr>
        <w:t>15.2</w:t>
      </w:r>
      <w:r w:rsidR="0038237F">
        <w:rPr>
          <w:rFonts w:ascii="Arial" w:hAnsi="Arial" w:cs="Arial"/>
        </w:rPr>
        <w:t xml:space="preserve"> above</w:t>
      </w:r>
      <w:r w:rsidRPr="00F81208">
        <w:rPr>
          <w:rFonts w:ascii="Arial" w:hAnsi="Arial" w:cs="Arial"/>
        </w:rPr>
        <w:fldChar w:fldCharType="end"/>
      </w:r>
      <w:r w:rsidRPr="00F81208">
        <w:rPr>
          <w:rFonts w:ascii="Arial" w:eastAsia="Times New Roman" w:hAnsi="Arial" w:cs="Arial"/>
          <w:lang w:eastAsia="en-GB"/>
        </w:rPr>
        <w:t>, the Aggrieved Party shall be entitled to any other remedies at law, as may be applicable.</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7" w:name="_Ref356305296"/>
      <w:r w:rsidRPr="00F81208">
        <w:rPr>
          <w:rFonts w:ascii="Arial" w:eastAsia="Times New Roman" w:hAnsi="Arial" w:cs="Arial"/>
          <w:b/>
          <w:lang w:eastAsia="en-GB"/>
        </w:rPr>
        <w:t>TERMINATION</w:t>
      </w:r>
      <w:bookmarkEnd w:id="47"/>
      <w:r w:rsidR="004320A5">
        <w:rPr>
          <w:rFonts w:ascii="Arial" w:eastAsia="Times New Roman" w:hAnsi="Arial" w:cs="Arial"/>
          <w:b/>
          <w:lang w:eastAsia="en-GB"/>
        </w:rPr>
        <w:fldChar w:fldCharType="begin"/>
      </w:r>
      <w:r w:rsidR="004320A5">
        <w:instrText xml:space="preserve"> TC "</w:instrText>
      </w:r>
      <w:bookmarkStart w:id="48" w:name="_Toc458696143"/>
      <w:r w:rsidR="004320A5" w:rsidRPr="00014A8E">
        <w:rPr>
          <w:rFonts w:ascii="Arial" w:eastAsia="Times New Roman" w:hAnsi="Arial" w:cs="Arial"/>
          <w:b/>
          <w:lang w:eastAsia="en-GB"/>
        </w:rPr>
        <w:instrText>16.   TERMINATION</w:instrText>
      </w:r>
      <w:bookmarkEnd w:id="4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Agreement will terminate on Termination Date, unless terminated earlier in terms of other provisions of this Agreement.</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other reason to carry on business, or in the reasonable opinion of SARS, any of these events appear likely, SARS may terminate this Agreement without any liability to the Service Provider.</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b/>
        <w:t>SARS may, by giving notice to the Service Provider, terminate the Agreement</w:t>
      </w:r>
      <w:r w:rsidR="00682508">
        <w:rPr>
          <w:rFonts w:ascii="Arial" w:eastAsia="Times New Roman" w:hAnsi="Arial" w:cs="Arial"/>
          <w:lang w:eastAsia="en-GB"/>
        </w:rPr>
        <w:t xml:space="preserve"> without </w:t>
      </w:r>
      <w:r w:rsidR="00682508">
        <w:rPr>
          <w:rFonts w:ascii="Arial" w:eastAsia="Times New Roman" w:hAnsi="Arial" w:cs="Arial"/>
          <w:lang w:eastAsia="en-GB"/>
        </w:rPr>
        <w:lastRenderedPageBreak/>
        <w:t>liability to the Service Provider</w:t>
      </w:r>
      <w:r w:rsidRPr="00F81208">
        <w:rPr>
          <w:rFonts w:ascii="Arial" w:eastAsia="Times New Roman" w:hAnsi="Arial" w:cs="Arial"/>
          <w:lang w:eastAsia="en-GB"/>
        </w:rPr>
        <w:t>, in respect of the Services (in whole or in part), as of a date specified in the notice of termination in the event that the Service Provider, without SARS’s written consent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sells all or substantially all of its assets;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undergoes a change of ownership/management, but only if SARS exercises its right to terminate within seven  (7) days of SARS becoming aware of the occurrence of an event giving rise to such a right. For this purpose,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432523" w:rsidRPr="00F81208" w:rsidRDefault="00432523"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FORCE MAJEURE</w:t>
      </w:r>
      <w:r w:rsidR="004320A5">
        <w:rPr>
          <w:rFonts w:ascii="Arial" w:eastAsia="Times New Roman" w:hAnsi="Arial" w:cs="Arial"/>
          <w:b/>
          <w:lang w:eastAsia="en-GB"/>
        </w:rPr>
        <w:fldChar w:fldCharType="begin"/>
      </w:r>
      <w:r w:rsidR="004320A5">
        <w:instrText xml:space="preserve"> TC "</w:instrText>
      </w:r>
      <w:bookmarkStart w:id="49" w:name="_Toc458696144"/>
      <w:r w:rsidR="004320A5" w:rsidRPr="00014A8E">
        <w:rPr>
          <w:rFonts w:ascii="Arial" w:eastAsia="Times New Roman" w:hAnsi="Arial" w:cs="Arial"/>
          <w:b/>
          <w:lang w:eastAsia="en-GB"/>
        </w:rPr>
        <w:instrText>17.   FORCE MAJEURE</w:instrText>
      </w:r>
      <w:bookmarkEnd w:id="4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an event occurs, the nature of which is beyond the reasonable control of one of the Parties (a “</w:t>
      </w:r>
      <w:r w:rsidRPr="00F81208">
        <w:rPr>
          <w:rFonts w:ascii="Arial" w:hAnsi="Arial" w:cs="Arial"/>
          <w:i/>
        </w:rPr>
        <w:t>force majeure event</w:t>
      </w:r>
      <w:r w:rsidRPr="00F81208">
        <w:rPr>
          <w:rFonts w:ascii="Arial" w:eastAsia="Times New Roman" w:hAnsi="Arial" w:cs="Arial"/>
          <w:lang w:eastAsia="en-GB"/>
        </w:rPr>
        <w:t xml:space="preserve">”), which event renders it impossible for the Service Provider to continue providing the Services, either in whole or in part, the Party experiencing the </w:t>
      </w:r>
      <w:r w:rsidRPr="00F81208">
        <w:rPr>
          <w:rFonts w:ascii="Arial" w:hAnsi="Arial" w:cs="Arial"/>
          <w:i/>
        </w:rPr>
        <w:t>force majeure event</w:t>
      </w:r>
      <w:r w:rsidRPr="00F81208">
        <w:rPr>
          <w:rFonts w:ascii="Arial" w:eastAsia="Times New Roman" w:hAnsi="Arial" w:cs="Arial"/>
          <w:lang w:eastAsia="en-GB"/>
        </w:rPr>
        <w:t xml:space="preserve"> shall inform the other Party by written notice, of the event within a period of two (2) days. </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Agreement may be suspended for the duration of the </w:t>
      </w:r>
      <w:r w:rsidRPr="00F81208">
        <w:rPr>
          <w:rFonts w:ascii="Arial" w:hAnsi="Arial" w:cs="Arial"/>
          <w:i/>
        </w:rPr>
        <w:t>force majeure event</w:t>
      </w:r>
      <w:r w:rsidRPr="00F81208">
        <w:rPr>
          <w:rFonts w:ascii="Arial" w:eastAsia="Times New Roman" w:hAnsi="Arial" w:cs="Arial"/>
          <w:lang w:eastAsia="en-GB"/>
        </w:rPr>
        <w:t xml:space="preserve">. The Party that invoked </w:t>
      </w:r>
      <w:r w:rsidRPr="00F81208">
        <w:rPr>
          <w:rFonts w:ascii="Arial" w:hAnsi="Arial" w:cs="Arial"/>
          <w:i/>
        </w:rPr>
        <w:t>force majeure</w:t>
      </w:r>
      <w:r w:rsidRPr="00F81208">
        <w:rPr>
          <w:rFonts w:ascii="Arial" w:eastAsia="Times New Roman" w:hAnsi="Arial" w:cs="Arial"/>
          <w:lang w:eastAsia="en-GB"/>
        </w:rPr>
        <w:t xml:space="preserve"> shall upon cessation of the </w:t>
      </w:r>
      <w:r w:rsidRPr="00F81208">
        <w:rPr>
          <w:rFonts w:ascii="Arial" w:hAnsi="Arial" w:cs="Arial"/>
          <w:i/>
        </w:rPr>
        <w:t>force majeure event</w:t>
      </w:r>
      <w:r w:rsidRPr="00F81208">
        <w:rPr>
          <w:rFonts w:ascii="Arial" w:eastAsia="Times New Roman" w:hAnsi="Arial" w:cs="Arial"/>
          <w:lang w:eastAsia="en-GB"/>
        </w:rPr>
        <w:t xml:space="preserve"> notify the other Party promptly.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w:t>
      </w:r>
      <w:r w:rsidRPr="00F81208">
        <w:rPr>
          <w:rFonts w:ascii="Arial" w:hAnsi="Arial" w:cs="Arial"/>
          <w:i/>
        </w:rPr>
        <w:t>force majeure event</w:t>
      </w:r>
      <w:r w:rsidRPr="00F81208">
        <w:rPr>
          <w:rFonts w:ascii="Arial" w:eastAsia="Times New Roman" w:hAnsi="Arial" w:cs="Arial"/>
          <w:lang w:eastAsia="en-GB"/>
        </w:rPr>
        <w:t xml:space="preserve"> continues for a period exceeding </w:t>
      </w:r>
      <w:r w:rsidR="00982BC9">
        <w:rPr>
          <w:rFonts w:ascii="Arial" w:eastAsia="Times New Roman" w:hAnsi="Arial" w:cs="Arial"/>
          <w:lang w:eastAsia="en-GB"/>
        </w:rPr>
        <w:t>fifteen</w:t>
      </w:r>
      <w:r w:rsidRPr="00F81208">
        <w:rPr>
          <w:rFonts w:ascii="Arial" w:eastAsia="Times New Roman" w:hAnsi="Arial" w:cs="Arial"/>
          <w:lang w:eastAsia="en-GB"/>
        </w:rPr>
        <w:t xml:space="preserve"> (1</w:t>
      </w:r>
      <w:r w:rsidR="00982BC9">
        <w:rPr>
          <w:rFonts w:ascii="Arial" w:eastAsia="Times New Roman" w:hAnsi="Arial" w:cs="Arial"/>
          <w:lang w:eastAsia="en-GB"/>
        </w:rPr>
        <w:t>5</w:t>
      </w:r>
      <w:r w:rsidRPr="00F81208">
        <w:rPr>
          <w:rFonts w:ascii="Arial" w:eastAsia="Times New Roman" w:hAnsi="Arial" w:cs="Arial"/>
          <w:lang w:eastAsia="en-GB"/>
        </w:rPr>
        <w:t>) days, either of the Parties may terminate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RELATIONSHIP BETWEEN PARTIES</w:t>
      </w:r>
      <w:r w:rsidR="004320A5">
        <w:rPr>
          <w:rFonts w:ascii="Arial" w:eastAsia="Times New Roman" w:hAnsi="Arial" w:cs="Arial"/>
          <w:b/>
          <w:lang w:eastAsia="en-GB"/>
        </w:rPr>
        <w:fldChar w:fldCharType="begin"/>
      </w:r>
      <w:r w:rsidR="004320A5">
        <w:instrText xml:space="preserve"> TC "</w:instrText>
      </w:r>
      <w:bookmarkStart w:id="50" w:name="_Toc458696145"/>
      <w:r w:rsidR="004320A5" w:rsidRPr="00014A8E">
        <w:rPr>
          <w:rFonts w:ascii="Arial" w:eastAsia="Times New Roman" w:hAnsi="Arial" w:cs="Arial"/>
          <w:b/>
          <w:lang w:eastAsia="en-GB"/>
        </w:rPr>
        <w:instrText>18.   RELATIONSHIP BETWEEN PARTIES</w:instrText>
      </w:r>
      <w:bookmarkEnd w:id="5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tabs>
          <w:tab w:val="left" w:pos="7860"/>
        </w:tabs>
        <w:spacing w:after="0" w:line="360" w:lineRule="auto"/>
        <w:ind w:left="1069"/>
        <w:jc w:val="both"/>
        <w:rPr>
          <w:rFonts w:ascii="Arial" w:eastAsia="Times New Roman" w:hAnsi="Arial" w:cs="Arial"/>
          <w:b/>
          <w:lang w:eastAsia="en-GB"/>
        </w:rPr>
      </w:pPr>
      <w:r w:rsidRPr="00F81208">
        <w:rPr>
          <w:rFonts w:ascii="Arial" w:eastAsia="Times New Roman" w:hAnsi="Arial" w:cs="Arial"/>
          <w:b/>
          <w:lang w:eastAsia="en-GB"/>
        </w:rPr>
        <w:tab/>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5C6183" w:rsidRPr="00F81208" w:rsidRDefault="005C6183"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lastRenderedPageBreak/>
        <w:t>NON–EXCLUSIVITY</w:t>
      </w:r>
      <w:r w:rsidR="004320A5">
        <w:rPr>
          <w:rFonts w:ascii="Arial" w:eastAsia="Times New Roman" w:hAnsi="Arial" w:cs="Arial"/>
          <w:b/>
          <w:lang w:eastAsia="en-GB"/>
        </w:rPr>
        <w:fldChar w:fldCharType="begin"/>
      </w:r>
      <w:r w:rsidR="004320A5">
        <w:instrText xml:space="preserve"> TC "</w:instrText>
      </w:r>
      <w:bookmarkStart w:id="51" w:name="_Toc458696146"/>
      <w:r w:rsidR="004320A5" w:rsidRPr="00014A8E">
        <w:rPr>
          <w:rFonts w:ascii="Arial" w:eastAsia="Times New Roman" w:hAnsi="Arial" w:cs="Arial"/>
          <w:b/>
          <w:lang w:eastAsia="en-GB"/>
        </w:rPr>
        <w:instrText>19.   NON–EXCLUSIVITY</w:instrText>
      </w:r>
      <w:bookmarkEnd w:id="5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Nothing contained herein will in any way be construed or constitute a guarantee in favour of the Service Provider that the Service Provider will receive any work or contract from SARS for Services after the Termination Date, whether under this Agreement or otherwise.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2" w:name="_Ref416944684"/>
      <w:r w:rsidRPr="00F81208">
        <w:rPr>
          <w:rFonts w:ascii="Arial" w:eastAsia="Times New Roman" w:hAnsi="Arial" w:cs="Arial"/>
          <w:b/>
          <w:lang w:eastAsia="en-GB"/>
        </w:rPr>
        <w:t>INTELLECTUAL PROPERTY</w:t>
      </w:r>
      <w:bookmarkEnd w:id="52"/>
      <w:r w:rsidR="004320A5">
        <w:rPr>
          <w:rFonts w:ascii="Arial" w:eastAsia="Times New Roman" w:hAnsi="Arial" w:cs="Arial"/>
          <w:b/>
          <w:lang w:eastAsia="en-GB"/>
        </w:rPr>
        <w:fldChar w:fldCharType="begin"/>
      </w:r>
      <w:r w:rsidR="004320A5">
        <w:instrText xml:space="preserve"> TC "</w:instrText>
      </w:r>
      <w:bookmarkStart w:id="53" w:name="_Toc458696147"/>
      <w:r w:rsidR="004320A5" w:rsidRPr="00014A8E">
        <w:rPr>
          <w:rFonts w:ascii="Arial" w:eastAsia="Times New Roman" w:hAnsi="Arial" w:cs="Arial"/>
          <w:b/>
          <w:lang w:eastAsia="en-GB"/>
        </w:rPr>
        <w:instrText>20.   INTELLECTUAL PROPERTY</w:instrText>
      </w:r>
      <w:bookmarkEnd w:id="53"/>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360"/>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Parties will retain ownership of all of their intellectual property rights owned and developed prior to the commencement of this Agreement.</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of the Service Provider’s intellectual property being incorporated into any aspect of the Services being rendered in terms of this Agreement, the Service Provider hereby grants SARS a non-exclusive, royalty free license for the duration of this Agreement to use, alter, and adapt such intellectual property for its own purposes in connection with the Services.</w:t>
      </w:r>
      <w:r w:rsidRPr="00F81208">
        <w:t xml:space="preserve"> </w:t>
      </w:r>
    </w:p>
    <w:p w:rsidR="00F81208" w:rsidRPr="00F81208" w:rsidRDefault="00F81208" w:rsidP="00F81208">
      <w:pPr>
        <w:spacing w:after="0" w:line="240" w:lineRule="auto"/>
        <w:ind w:left="720"/>
        <w:contextualSpacing/>
        <w:rPr>
          <w:rFonts w:ascii="Arial" w:eastAsia="Times New Roman" w:hAnsi="Arial" w:cs="Arial"/>
          <w:sz w:val="24"/>
          <w:szCs w:val="14"/>
          <w:lang w:val="en-GB" w:eastAsia="en-GB"/>
        </w:rPr>
      </w:pPr>
    </w:p>
    <w:p w:rsidR="00F81208" w:rsidRPr="00F81208" w:rsidRDefault="00F81208" w:rsidP="00520C96">
      <w:pPr>
        <w:widowControl w:val="0"/>
        <w:numPr>
          <w:ilvl w:val="1"/>
          <w:numId w:val="26"/>
        </w:numPr>
        <w:spacing w:after="0" w:line="360" w:lineRule="auto"/>
        <w:ind w:left="709" w:hanging="709"/>
        <w:jc w:val="both"/>
        <w:rPr>
          <w:rFonts w:ascii="Arial" w:hAnsi="Arial" w:cs="Arial"/>
        </w:rPr>
      </w:pPr>
      <w:r w:rsidRPr="00F81208">
        <w:rPr>
          <w:rFonts w:ascii="Arial" w:hAnsi="Arial" w:cs="Arial"/>
        </w:rPr>
        <w:t>Subject to pre-existing intellectual property rights of the Service Provider and/or any third party, all intellectual property rights to literary works created in the course of executing the Services shall vest exclusively in SARS.</w:t>
      </w:r>
    </w:p>
    <w:p w:rsidR="00F81208" w:rsidRPr="00F81208" w:rsidDel="00884767" w:rsidRDefault="00F81208" w:rsidP="00F81208">
      <w:pPr>
        <w:widowControl w:val="0"/>
        <w:spacing w:after="0" w:line="360" w:lineRule="auto"/>
        <w:ind w:left="644"/>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Service Provider does not hold the right, title and interest to all intellectual property incorporated in the rendering of the Services, the Service Provider </w:t>
      </w:r>
      <w:r w:rsidR="005232CB">
        <w:rPr>
          <w:rFonts w:ascii="Arial" w:eastAsia="Times New Roman" w:hAnsi="Arial" w:cs="Arial"/>
          <w:lang w:eastAsia="en-GB"/>
        </w:rPr>
        <w:t>undertakes to</w:t>
      </w:r>
      <w:r w:rsidR="00982BC9">
        <w:rPr>
          <w:rFonts w:ascii="Arial" w:eastAsia="Times New Roman" w:hAnsi="Arial" w:cs="Arial"/>
          <w:lang w:eastAsia="en-GB"/>
        </w:rPr>
        <w:t xml:space="preserve"> </w:t>
      </w:r>
      <w:r w:rsidRPr="00F81208">
        <w:rPr>
          <w:rFonts w:ascii="Arial" w:eastAsia="Times New Roman" w:hAnsi="Arial" w:cs="Arial"/>
          <w:lang w:eastAsia="en-GB"/>
        </w:rPr>
        <w:t>procure the necessary licenses and/or use rights for SARS from the relevant third party.</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r w:rsidR="005232CB">
        <w:rPr>
          <w:rFonts w:ascii="Arial" w:eastAsia="Times New Roman" w:hAnsi="Arial" w:cs="Arial"/>
          <w:lang w:eastAsia="en-GB"/>
        </w:rPr>
        <w:t xml:space="preserve"> as a result of this Agreement</w:t>
      </w:r>
      <w:r w:rsidRPr="00F81208">
        <w:rPr>
          <w:rFonts w:ascii="Arial" w:eastAsia="Times New Roman" w:hAnsi="Arial" w:cs="Arial"/>
          <w:lang w:eastAsia="en-GB"/>
        </w:rPr>
        <w:t>.</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4" w:name="_Ref398900902"/>
      <w:r w:rsidRPr="00F81208">
        <w:rPr>
          <w:rFonts w:ascii="Arial" w:eastAsia="Times New Roman" w:hAnsi="Arial" w:cs="Arial"/>
          <w:b/>
          <w:lang w:eastAsia="en-GB"/>
        </w:rPr>
        <w:lastRenderedPageBreak/>
        <w:t>DISPUTE RESOLUTION</w:t>
      </w:r>
      <w:bookmarkEnd w:id="54"/>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5" w:name="_Toc458696148"/>
      <w:r w:rsidRPr="00014A8E">
        <w:rPr>
          <w:rFonts w:ascii="Arial" w:eastAsia="Times New Roman" w:hAnsi="Arial" w:cs="Arial"/>
          <w:b/>
          <w:lang w:eastAsia="en-GB"/>
        </w:rPr>
        <w:instrText>21.   DISPUTE RESOLUTION</w:instrText>
      </w:r>
      <w:bookmarkEnd w:id="55"/>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56" w:name="_Ref343699514"/>
      <w:r w:rsidRPr="00F81208">
        <w:rPr>
          <w:rFonts w:ascii="Arial" w:eastAsia="Times New Roman" w:hAnsi="Arial" w:cs="Arial"/>
          <w:lang w:eastAsia="en-GB"/>
        </w:rPr>
        <w:t>The Parties will endeavour to</w:t>
      </w:r>
      <w:r w:rsidR="00322330">
        <w:rPr>
          <w:rFonts w:ascii="Arial" w:eastAsia="Times New Roman" w:hAnsi="Arial" w:cs="Arial"/>
          <w:lang w:eastAsia="en-GB"/>
        </w:rPr>
        <w:t>,</w:t>
      </w:r>
      <w:r w:rsidRPr="00F81208">
        <w:rPr>
          <w:rFonts w:ascii="Arial" w:eastAsia="Times New Roman" w:hAnsi="Arial" w:cs="Arial"/>
          <w:lang w:eastAsia="en-GB"/>
        </w:rPr>
        <w:t xml:space="preserve"> in good faith and through negotiations between a SARS </w:t>
      </w:r>
      <w:r w:rsidR="00322330">
        <w:rPr>
          <w:rFonts w:ascii="Arial" w:eastAsia="Times New Roman" w:hAnsi="Arial" w:cs="Arial"/>
          <w:lang w:eastAsia="en-GB"/>
        </w:rPr>
        <w:t>senior official;</w:t>
      </w:r>
      <w:r w:rsidRPr="00F81208">
        <w:rPr>
          <w:rFonts w:ascii="Arial" w:eastAsia="Times New Roman" w:hAnsi="Arial" w:cs="Arial"/>
          <w:lang w:eastAsia="en-GB"/>
        </w:rPr>
        <w:t xml:space="preserve"> and Director of the Service Provider or equivalent designation, resolve any dispute arising out of this Agreement within seven (7) days of the dispute arising.</w:t>
      </w:r>
      <w:bookmarkEnd w:id="56"/>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57" w:name="_Ref343698204"/>
      <w:r w:rsidRPr="00F81208">
        <w:rPr>
          <w:rFonts w:ascii="Arial" w:eastAsia="Times New Roman" w:hAnsi="Arial" w:cs="Arial"/>
          <w:lang w:eastAsia="en-GB"/>
        </w:rPr>
        <w:t xml:space="preserve">A dispute which cannot be amicably settled between the Parties in terms of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_Ref343699514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38237F" w:rsidRPr="0038237F">
        <w:rPr>
          <w:rFonts w:ascii="Arial" w:eastAsia="Times New Roman" w:hAnsi="Arial" w:cs="Arial"/>
          <w:b/>
          <w:lang w:eastAsia="en-GB"/>
        </w:rPr>
        <w:t>21.1</w:t>
      </w:r>
      <w:r w:rsidR="0038237F">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shall be referred to arbitration in accordance with the Rules of </w:t>
      </w:r>
      <w:r w:rsidR="00322330">
        <w:rPr>
          <w:rFonts w:ascii="Arial" w:eastAsia="Times New Roman" w:hAnsi="Arial" w:cs="Arial"/>
          <w:lang w:eastAsia="en-GB"/>
        </w:rPr>
        <w:t xml:space="preserve">the </w:t>
      </w:r>
      <w:r w:rsidRPr="00F81208">
        <w:rPr>
          <w:rFonts w:ascii="Arial" w:eastAsia="Times New Roman" w:hAnsi="Arial" w:cs="Arial"/>
          <w:lang w:eastAsia="en-GB"/>
        </w:rPr>
        <w:t>Arbitration Foundation of Southern Africa.</w:t>
      </w:r>
      <w:bookmarkEnd w:id="57"/>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clause will not be applicable to such provisions in this Agreement which provide for their own remedies and which remedies would not be compatible with arbitration; or in the event of either Party seeking urgent relief in a court of competent jurisdiction.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clause is not applicable in the event where a Party has instituted an urgent action against the other in any court of competent jurisdiction.</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This clause will be severable from the rest of the provisions of this Agreement so that it will operate and continue to operate notwithstanding any actual or alleged </w:t>
      </w:r>
      <w:proofErr w:type="spellStart"/>
      <w:r w:rsidRPr="00F81208">
        <w:rPr>
          <w:rFonts w:ascii="Arial" w:eastAsia="Times New Roman" w:hAnsi="Arial" w:cs="Arial"/>
          <w:lang w:eastAsia="en-GB"/>
        </w:rPr>
        <w:t>voidness</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voidability</w:t>
      </w:r>
      <w:proofErr w:type="spellEnd"/>
      <w:r w:rsidRPr="00F81208">
        <w:rPr>
          <w:rFonts w:ascii="Arial" w:eastAsia="Times New Roman" w:hAnsi="Arial" w:cs="Arial"/>
          <w:lang w:eastAsia="en-GB"/>
        </w:rPr>
        <w:t>, unenforceability, termination, cancellation, expiry or accepted repudiation of this Agreement.</w:t>
      </w:r>
    </w:p>
    <w:p w:rsidR="00D9280F" w:rsidRDefault="00D9280F" w:rsidP="00D9280F">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Clause</w:t>
      </w:r>
      <w:r w:rsidR="00D9280F">
        <w:rPr>
          <w:rFonts w:ascii="Arial" w:eastAsia="Times New Roman" w:hAnsi="Arial" w:cs="Arial"/>
          <w:b/>
          <w:lang w:eastAsia="en-GB"/>
        </w:rPr>
        <w:t xml:space="preserve"> 8.8 </w:t>
      </w:r>
      <w:r w:rsidR="00D9280F" w:rsidRPr="00D9280F">
        <w:rPr>
          <w:rFonts w:ascii="Arial" w:eastAsia="Times New Roman" w:hAnsi="Arial" w:cs="Arial"/>
          <w:lang w:eastAsia="en-GB"/>
        </w:rPr>
        <w:t>above</w:t>
      </w:r>
      <w:r w:rsidRPr="00F81208">
        <w:rPr>
          <w:rFonts w:ascii="Arial" w:eastAsia="Times New Roman" w:hAnsi="Arial" w:cs="Arial"/>
          <w:lang w:eastAsia="en-GB"/>
        </w:rPr>
        <w:t>, where the resolution of a dispute is pending, neither Party may in such circumstances suspend their obligations under this Agreement.</w:t>
      </w:r>
    </w:p>
    <w:p w:rsidR="00F81208" w:rsidRDefault="00F81208" w:rsidP="00F81208">
      <w:pPr>
        <w:widowControl w:val="0"/>
        <w:spacing w:after="0" w:line="360" w:lineRule="auto"/>
        <w:ind w:left="720"/>
        <w:jc w:val="both"/>
        <w:rPr>
          <w:rFonts w:ascii="Arial" w:eastAsia="Times New Roman" w:hAnsi="Arial" w:cs="Arial"/>
          <w:lang w:eastAsia="en-GB"/>
        </w:rPr>
      </w:pPr>
    </w:p>
    <w:p w:rsidR="00BF5117" w:rsidRPr="00F81208" w:rsidRDefault="00BF5117" w:rsidP="00F81208">
      <w:pPr>
        <w:widowControl w:val="0"/>
        <w:spacing w:after="0" w:line="360" w:lineRule="auto"/>
        <w:ind w:left="720"/>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BROAD-BASED BLACK ECONOMIC EMPOWERMENT</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8" w:name="_Toc458696149"/>
      <w:r w:rsidRPr="00014A8E">
        <w:rPr>
          <w:rFonts w:ascii="Arial" w:eastAsia="Times New Roman" w:hAnsi="Arial" w:cs="Arial"/>
          <w:b/>
          <w:lang w:eastAsia="en-GB"/>
        </w:rPr>
        <w:instrText>22.   BROAD-BASED BLACK ECONOMIC EMPOWERMENT</w:instrText>
      </w:r>
      <w:bookmarkEnd w:id="58"/>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Within one (1) month of the Commencement Date of this Agreement, the Service Provider shall provide SARS with a certified copy of a valid BEE rating status from an </w:t>
      </w:r>
      <w:r w:rsidRPr="00F81208">
        <w:rPr>
          <w:rFonts w:ascii="Arial" w:eastAsia="Times New Roman" w:hAnsi="Arial" w:cs="Arial"/>
          <w:lang w:eastAsia="en-GB"/>
        </w:rPr>
        <w:lastRenderedPageBreak/>
        <w:t>agency accredited by the South African National Accreditation System (SANAS) or the Independent Regulatory Board of Auditors (IRBA).</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 failure to provide a certified copy of its BEE rating status or a failure to comply with provisions of this clause will entitle SARS to terminate the Agreement by giving the Service Provider one (1) month's written notice.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TAX COMPLIANCE</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9" w:name="_Toc458696150"/>
      <w:r w:rsidRPr="00014A8E">
        <w:rPr>
          <w:rFonts w:ascii="Arial" w:eastAsia="Times New Roman" w:hAnsi="Arial" w:cs="Arial"/>
          <w:b/>
          <w:lang w:eastAsia="en-GB"/>
        </w:rPr>
        <w:instrText>23.   TAX COMPLIANCE</w:instrText>
      </w:r>
      <w:bookmarkEnd w:id="59"/>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that as of the Commencement Date it is in full compliance with, and throughout the term of this Agreement shall remain in full compliance with all the applicable laws relating to taxation in the Republic of South Africa.</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upon the Signature Date, submit a copy of a valid tax clearance certificate to SARS’s Procurement Office.</w:t>
      </w:r>
    </w:p>
    <w:p w:rsidR="00982BC9" w:rsidRDefault="00982BC9" w:rsidP="0071229A">
      <w:pPr>
        <w:pStyle w:val="ListParagraph"/>
        <w:rPr>
          <w:rFonts w:ascii="Arial" w:hAnsi="Arial" w:cs="Arial"/>
        </w:rPr>
      </w:pPr>
    </w:p>
    <w:p w:rsidR="00982BC9" w:rsidRPr="00F81208" w:rsidRDefault="00982BC9" w:rsidP="0038237F">
      <w:pPr>
        <w:widowControl w:val="0"/>
        <w:numPr>
          <w:ilvl w:val="2"/>
          <w:numId w:val="26"/>
        </w:numPr>
        <w:spacing w:after="0" w:line="360" w:lineRule="auto"/>
        <w:ind w:left="1560" w:hanging="851"/>
        <w:jc w:val="both"/>
        <w:rPr>
          <w:rFonts w:ascii="Arial" w:eastAsia="Times New Roman" w:hAnsi="Arial" w:cs="Arial"/>
          <w:lang w:eastAsia="en-GB"/>
        </w:rPr>
      </w:pPr>
      <w:r>
        <w:rPr>
          <w:rFonts w:ascii="Arial" w:eastAsia="Times New Roman" w:hAnsi="Arial" w:cs="Arial"/>
          <w:lang w:eastAsia="en-GB"/>
        </w:rPr>
        <w:t xml:space="preserve">For the duration of the Agreement, the Service Provider will provide SARS with a copy of a valid tax clearance certificate on each anniversary date of </w:t>
      </w:r>
      <w:r w:rsidR="001A14F7">
        <w:rPr>
          <w:rFonts w:ascii="Arial" w:eastAsia="Times New Roman" w:hAnsi="Arial" w:cs="Arial"/>
          <w:lang w:eastAsia="en-GB"/>
        </w:rPr>
        <w:t>the Agreement</w:t>
      </w:r>
      <w:r>
        <w:rPr>
          <w:rFonts w:ascii="Arial" w:eastAsia="Times New Roman" w:hAnsi="Arial" w:cs="Arial"/>
          <w:lang w:eastAsia="en-GB"/>
        </w:rPr>
        <w: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It will be a ground for termination, where the Service Provider fails to submit a valid tax clearance certificate to SARS. Termination resulting from such an eventuality, will result in SARS having no liability whatsoever towards the Service Provider.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Should the Service Provider have any taxes due to SARS, SARS may offset the amount due from the Service Provider’s payment. Where applicable, SARS will give the Service Provider notice of such course of action before it offsets the amount.</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GENERAL</w:t>
      </w:r>
      <w:r w:rsidR="004320A5">
        <w:rPr>
          <w:rFonts w:ascii="Arial" w:eastAsia="Times New Roman" w:hAnsi="Arial" w:cs="Arial"/>
          <w:b/>
          <w:lang w:eastAsia="en-GB"/>
        </w:rPr>
        <w:fldChar w:fldCharType="begin"/>
      </w:r>
      <w:r w:rsidR="004320A5">
        <w:instrText xml:space="preserve"> TC "</w:instrText>
      </w:r>
      <w:bookmarkStart w:id="60" w:name="_Toc458696151"/>
      <w:r w:rsidR="004320A5" w:rsidRPr="00014A8E">
        <w:rPr>
          <w:rFonts w:ascii="Arial" w:eastAsia="Times New Roman" w:hAnsi="Arial" w:cs="Arial"/>
          <w:b/>
          <w:lang w:eastAsia="en-GB"/>
        </w:rPr>
        <w:instrText>24.   GENERAL</w:instrText>
      </w:r>
      <w:bookmarkEnd w:id="6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Assignment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Neither Party shall be entitled to assign, cede, or delegate any rights and/or obligations or any benefit arising from this Agreement, without obtaining the prior written consent of the other Party, which consent shall not be unreasonably withheld.</w:t>
      </w:r>
    </w:p>
    <w:p w:rsidR="00982BC9" w:rsidRDefault="00982BC9" w:rsidP="00F81208">
      <w:pPr>
        <w:widowControl w:val="0"/>
        <w:spacing w:after="0" w:line="360" w:lineRule="auto"/>
        <w:ind w:left="709"/>
        <w:jc w:val="both"/>
        <w:rPr>
          <w:rFonts w:ascii="Arial" w:eastAsia="Times New Roman" w:hAnsi="Arial" w:cs="Arial"/>
          <w:lang w:eastAsia="en-GB"/>
        </w:rPr>
      </w:pPr>
    </w:p>
    <w:p w:rsidR="008A3EE5" w:rsidRDefault="008A3EE5" w:rsidP="0071229A">
      <w:pPr>
        <w:widowControl w:val="0"/>
        <w:numPr>
          <w:ilvl w:val="1"/>
          <w:numId w:val="26"/>
        </w:numPr>
        <w:spacing w:after="0" w:line="360" w:lineRule="auto"/>
        <w:ind w:left="709" w:hanging="709"/>
        <w:jc w:val="both"/>
        <w:rPr>
          <w:rFonts w:ascii="Arial" w:eastAsia="Times New Roman" w:hAnsi="Arial" w:cs="Arial"/>
          <w:b/>
          <w:lang w:eastAsia="en-ZA"/>
        </w:rPr>
      </w:pPr>
      <w:r>
        <w:rPr>
          <w:rFonts w:ascii="Arial" w:eastAsia="Times New Roman" w:hAnsi="Arial" w:cs="Arial"/>
          <w:b/>
          <w:lang w:eastAsia="en-ZA"/>
        </w:rPr>
        <w:t>S</w:t>
      </w:r>
      <w:r w:rsidRPr="005A2C1D">
        <w:rPr>
          <w:rFonts w:ascii="Arial" w:eastAsia="Times New Roman" w:hAnsi="Arial" w:cs="Arial"/>
          <w:b/>
          <w:lang w:eastAsia="en-ZA"/>
        </w:rPr>
        <w:t>ubcontracting</w:t>
      </w:r>
    </w:p>
    <w:p w:rsidR="00982BC9" w:rsidRDefault="00982BC9" w:rsidP="0071229A">
      <w:pPr>
        <w:widowControl w:val="0"/>
        <w:spacing w:after="0" w:line="360" w:lineRule="auto"/>
        <w:ind w:left="1288"/>
        <w:jc w:val="both"/>
        <w:rPr>
          <w:rFonts w:ascii="Arial" w:eastAsia="Times New Roman" w:hAnsi="Arial" w:cs="Arial"/>
          <w:b/>
          <w:lang w:eastAsia="en-ZA"/>
        </w:rPr>
      </w:pPr>
    </w:p>
    <w:p w:rsidR="008A3EE5" w:rsidRDefault="008A3EE5" w:rsidP="0071229A">
      <w:pPr>
        <w:widowControl w:val="0"/>
        <w:numPr>
          <w:ilvl w:val="2"/>
          <w:numId w:val="26"/>
        </w:numPr>
        <w:spacing w:after="0" w:line="360" w:lineRule="auto"/>
        <w:ind w:left="1560" w:hanging="851"/>
        <w:jc w:val="both"/>
        <w:rPr>
          <w:rFonts w:ascii="Arial" w:eastAsia="Times New Roman" w:hAnsi="Arial" w:cs="Arial"/>
          <w:lang w:eastAsia="en-ZA"/>
        </w:rPr>
      </w:pPr>
      <w:bookmarkStart w:id="61" w:name="_Ref399144754"/>
      <w:r w:rsidRPr="002A5E8E">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1"/>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Whenever the Service Provider wishes to subcontract any part of the Services in terms hereof, the Service Provider shall submit</w:t>
      </w:r>
      <w:r>
        <w:rPr>
          <w:rFonts w:ascii="Arial" w:eastAsia="Times New Roman" w:hAnsi="Arial" w:cs="Arial"/>
          <w:lang w:eastAsia="en-ZA"/>
        </w:rPr>
        <w:t>,</w:t>
      </w:r>
      <w:r w:rsidRPr="005A2C1D">
        <w:rPr>
          <w:rFonts w:ascii="Arial" w:eastAsia="Times New Roman" w:hAnsi="Arial" w:cs="Arial"/>
          <w:lang w:eastAsia="en-ZA"/>
        </w:rPr>
        <w:t xml:space="preserve"> together with its request as set out in </w:t>
      </w:r>
      <w:r w:rsidRPr="0094538F">
        <w:rPr>
          <w:rFonts w:ascii="Arial" w:eastAsia="Times New Roman" w:hAnsi="Arial" w:cs="Arial"/>
          <w:b/>
          <w:lang w:eastAsia="en-ZA"/>
        </w:rPr>
        <w:t>c</w:t>
      </w:r>
      <w:r w:rsidRPr="005A2C1D">
        <w:rPr>
          <w:rFonts w:ascii="Arial" w:eastAsia="Times New Roman" w:hAnsi="Arial" w:cs="Arial"/>
          <w:b/>
          <w:lang w:eastAsia="en-ZA"/>
        </w:rPr>
        <w:t xml:space="preserve">lause </w:t>
      </w:r>
      <w:r w:rsidR="00A06A79">
        <w:rPr>
          <w:rFonts w:ascii="Arial" w:eastAsia="Times New Roman" w:hAnsi="Arial" w:cs="Arial"/>
          <w:b/>
          <w:lang w:eastAsia="en-ZA"/>
        </w:rPr>
        <w:t>2</w:t>
      </w:r>
      <w:r w:rsidR="0038237F">
        <w:rPr>
          <w:rFonts w:ascii="Arial" w:eastAsia="Times New Roman" w:hAnsi="Arial" w:cs="Arial"/>
          <w:b/>
          <w:lang w:eastAsia="en-ZA"/>
        </w:rPr>
        <w:t>4</w:t>
      </w:r>
      <w:r w:rsidR="00A06A79">
        <w:rPr>
          <w:rFonts w:ascii="Arial" w:eastAsia="Times New Roman" w:hAnsi="Arial" w:cs="Arial"/>
          <w:b/>
          <w:lang w:eastAsia="en-ZA"/>
        </w:rPr>
        <w:t>.2.1</w:t>
      </w:r>
      <w:r>
        <w:rPr>
          <w:rFonts w:ascii="Arial" w:eastAsia="Times New Roman" w:hAnsi="Arial" w:cs="Arial"/>
          <w:b/>
          <w:lang w:eastAsia="en-ZA"/>
        </w:rPr>
        <w:t xml:space="preserve"> </w:t>
      </w:r>
      <w:r w:rsidRPr="005A2C1D">
        <w:rPr>
          <w:rFonts w:ascii="Arial" w:eastAsia="Times New Roman" w:hAnsi="Arial" w:cs="Arial"/>
          <w:lang w:eastAsia="en-ZA"/>
        </w:rPr>
        <w:t>above</w:t>
      </w:r>
      <w:r>
        <w:rPr>
          <w:rFonts w:ascii="Arial" w:eastAsia="Times New Roman" w:hAnsi="Arial" w:cs="Arial"/>
          <w:lang w:eastAsia="en-ZA"/>
        </w:rPr>
        <w:t>,</w:t>
      </w:r>
      <w:r w:rsidRPr="005A2C1D">
        <w:rPr>
          <w:rFonts w:ascii="Arial" w:eastAsia="Times New Roman" w:hAnsi="Arial" w:cs="Arial"/>
          <w:b/>
          <w:lang w:eastAsia="en-ZA"/>
        </w:rPr>
        <w:t xml:space="preserve"> </w:t>
      </w:r>
      <w:r w:rsidRPr="005A2C1D">
        <w:rPr>
          <w:rFonts w:ascii="Arial" w:eastAsia="Times New Roman" w:hAnsi="Arial" w:cs="Arial"/>
          <w:lang w:eastAsia="en-ZA"/>
        </w:rPr>
        <w:t>a complete written proposal for SARS’s approval containing</w:t>
      </w:r>
      <w:r>
        <w:rPr>
          <w:rFonts w:ascii="Arial" w:eastAsia="Times New Roman" w:hAnsi="Arial" w:cs="Arial"/>
          <w:lang w:eastAsia="en-ZA"/>
        </w:rPr>
        <w:t>-</w:t>
      </w:r>
    </w:p>
    <w:p w:rsidR="008A3EE5" w:rsidRDefault="008A3EE5" w:rsidP="008A3EE5">
      <w:pPr>
        <w:widowControl w:val="0"/>
        <w:tabs>
          <w:tab w:val="left" w:pos="900"/>
        </w:tabs>
        <w:spacing w:after="0" w:line="360" w:lineRule="auto"/>
        <w:ind w:left="3260" w:right="64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rsidR="008A3EE5" w:rsidRPr="005A2C1D"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A full description of the part of the Service</w:t>
      </w:r>
      <w:r>
        <w:rPr>
          <w:rFonts w:ascii="Arial" w:eastAsia="Times New Roman" w:hAnsi="Arial" w:cs="Arial"/>
          <w:lang w:eastAsia="en-ZA"/>
        </w:rPr>
        <w:t xml:space="preserve"> Request</w:t>
      </w:r>
      <w:r w:rsidRPr="002A5E8E">
        <w:rPr>
          <w:rFonts w:ascii="Arial" w:eastAsia="Times New Roman" w:hAnsi="Arial" w:cs="Arial"/>
          <w:lang w:eastAsia="en-ZA"/>
        </w:rPr>
        <w:t xml:space="preserve"> it proposes for subcontracting; </w:t>
      </w:r>
    </w:p>
    <w:p w:rsidR="008A3EE5"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Pr>
          <w:rFonts w:ascii="Arial" w:eastAsia="Times New Roman" w:hAnsi="Arial" w:cs="Arial"/>
          <w:lang w:eastAsia="en-ZA"/>
        </w:rPr>
        <w:t>;</w:t>
      </w:r>
    </w:p>
    <w:p w:rsidR="008A3EE5" w:rsidRDefault="008A3EE5" w:rsidP="0038237F">
      <w:pPr>
        <w:pStyle w:val="ListParagraph"/>
        <w:widowControl w:val="0"/>
        <w:tabs>
          <w:tab w:val="left" w:pos="2552"/>
        </w:tabs>
        <w:spacing w:line="360" w:lineRule="auto"/>
        <w:ind w:left="3261" w:hanging="1701"/>
        <w:jc w:val="both"/>
        <w:rPr>
          <w:rFonts w:ascii="Arial" w:hAnsi="Arial" w:cs="Arial"/>
          <w:lang w:eastAsia="en-ZA"/>
        </w:rPr>
      </w:pPr>
    </w:p>
    <w:p w:rsidR="008A3EE5" w:rsidRPr="002A5E8E"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 xml:space="preserve">The value of the </w:t>
      </w:r>
      <w:r>
        <w:rPr>
          <w:rFonts w:ascii="Arial" w:eastAsia="Times New Roman" w:hAnsi="Arial" w:cs="Arial"/>
          <w:lang w:eastAsia="en-ZA"/>
        </w:rPr>
        <w:t>Service Request</w:t>
      </w:r>
      <w:r w:rsidRPr="002A5E8E">
        <w:rPr>
          <w:rFonts w:ascii="Arial" w:eastAsia="Times New Roman" w:hAnsi="Arial" w:cs="Arial"/>
          <w:lang w:eastAsia="en-ZA"/>
        </w:rPr>
        <w:t xml:space="preserve"> proposed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rsidR="008A3EE5" w:rsidRPr="002A5E8E"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2A5E8E">
        <w:rPr>
          <w:rFonts w:ascii="Arial" w:eastAsia="Times New Roman" w:hAnsi="Arial" w:cs="Arial"/>
          <w:lang w:eastAsia="en-ZA"/>
        </w:rPr>
        <w:t>The B</w:t>
      </w:r>
      <w:r>
        <w:rPr>
          <w:rFonts w:ascii="Arial" w:eastAsia="Times New Roman" w:hAnsi="Arial" w:cs="Arial"/>
          <w:lang w:eastAsia="en-ZA"/>
        </w:rPr>
        <w:t>-</w:t>
      </w:r>
      <w:r w:rsidRPr="002A5E8E">
        <w:rPr>
          <w:rFonts w:ascii="Arial" w:eastAsia="Times New Roman" w:hAnsi="Arial" w:cs="Arial"/>
          <w:lang w:eastAsia="en-ZA"/>
        </w:rPr>
        <w:t>BBEE status and certificate of the subcontractor; and</w:t>
      </w:r>
    </w:p>
    <w:p w:rsidR="008A3EE5" w:rsidRPr="002A5E8E" w:rsidRDefault="008A3EE5" w:rsidP="0038237F">
      <w:pPr>
        <w:widowControl w:val="0"/>
        <w:tabs>
          <w:tab w:val="left" w:pos="900"/>
          <w:tab w:val="left" w:pos="2552"/>
        </w:tabs>
        <w:spacing w:after="0" w:line="360" w:lineRule="auto"/>
        <w:ind w:left="3260"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hanging="1287"/>
        <w:jc w:val="both"/>
        <w:rPr>
          <w:rFonts w:ascii="Arial" w:eastAsia="Times New Roman" w:hAnsi="Arial" w:cs="Arial"/>
          <w:lang w:eastAsia="en-ZA"/>
        </w:rPr>
      </w:pPr>
      <w:r w:rsidRPr="002A5E8E">
        <w:rPr>
          <w:rFonts w:ascii="Arial" w:eastAsia="Times New Roman" w:hAnsi="Arial" w:cs="Arial"/>
          <w:lang w:eastAsia="en-ZA"/>
        </w:rPr>
        <w:t>A Tax Clearance Certificate of the subcontractor.</w:t>
      </w:r>
    </w:p>
    <w:p w:rsidR="008A3EE5" w:rsidRPr="005A2C1D" w:rsidRDefault="008A3EE5" w:rsidP="008A3EE5">
      <w:pPr>
        <w:widowControl w:val="0"/>
        <w:tabs>
          <w:tab w:val="left" w:pos="900"/>
        </w:tabs>
        <w:spacing w:after="0" w:line="360" w:lineRule="auto"/>
        <w:ind w:left="3261"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sidR="0038237F" w:rsidRPr="0038237F">
        <w:rPr>
          <w:rFonts w:ascii="Arial" w:eastAsia="Times New Roman" w:hAnsi="Arial" w:cs="Arial"/>
          <w:b/>
          <w:lang w:eastAsia="en-ZA"/>
        </w:rPr>
        <w:t>C</w:t>
      </w:r>
      <w:r w:rsidRPr="0038237F">
        <w:rPr>
          <w:rFonts w:ascii="Arial" w:eastAsia="Times New Roman" w:hAnsi="Arial" w:cs="Arial"/>
          <w:b/>
          <w:lang w:eastAsia="en-ZA"/>
        </w:rPr>
        <w:t>lause</w:t>
      </w:r>
      <w:r w:rsidR="0038237F" w:rsidRPr="0038237F">
        <w:rPr>
          <w:rFonts w:ascii="Arial" w:eastAsia="Times New Roman" w:hAnsi="Arial" w:cs="Arial"/>
          <w:b/>
          <w:lang w:eastAsia="en-ZA"/>
        </w:rPr>
        <w:t xml:space="preserve"> 24.2</w:t>
      </w:r>
      <w:r>
        <w:rPr>
          <w:rFonts w:ascii="Arial" w:eastAsia="Times New Roman" w:hAnsi="Arial" w:cs="Arial"/>
          <w:b/>
          <w:lang w:eastAsia="en-ZA"/>
        </w:rPr>
        <w:t>,</w:t>
      </w:r>
      <w:r>
        <w:rPr>
          <w:rFonts w:ascii="Arial" w:eastAsia="Times New Roman" w:hAnsi="Arial" w:cs="Arial"/>
          <w:b/>
          <w:lang w:eastAsia="en-ZA"/>
        </w:rPr>
        <w:fldChar w:fldCharType="begin"/>
      </w:r>
      <w:r>
        <w:rPr>
          <w:rFonts w:ascii="Arial" w:eastAsia="Times New Roman" w:hAnsi="Arial" w:cs="Arial"/>
          <w:b/>
          <w:lang w:eastAsia="en-ZA"/>
        </w:rPr>
        <w:instrText xml:space="preserve"> REF _Ref384821449 \r \h </w:instrText>
      </w:r>
      <w:r>
        <w:rPr>
          <w:rFonts w:ascii="Arial" w:eastAsia="Times New Roman" w:hAnsi="Arial" w:cs="Arial"/>
          <w:b/>
          <w:lang w:eastAsia="en-ZA"/>
        </w:rPr>
      </w:r>
      <w:r>
        <w:rPr>
          <w:rFonts w:ascii="Arial" w:eastAsia="Times New Roman" w:hAnsi="Arial" w:cs="Arial"/>
          <w:b/>
          <w:lang w:eastAsia="en-ZA"/>
        </w:rPr>
        <w:fldChar w:fldCharType="end"/>
      </w:r>
      <w:r>
        <w:rPr>
          <w:rFonts w:ascii="Arial" w:eastAsia="Times New Roman" w:hAnsi="Arial" w:cs="Arial"/>
          <w:lang w:eastAsia="en-ZA"/>
        </w:rPr>
        <w:t xml:space="preserve"> </w:t>
      </w:r>
      <w:r w:rsidRPr="005A2C1D">
        <w:rPr>
          <w:rFonts w:ascii="Arial" w:eastAsia="Times New Roman" w:hAnsi="Arial" w:cs="Arial"/>
          <w:lang w:eastAsia="en-ZA"/>
        </w:rPr>
        <w:t xml:space="preserve">the Service Provider shall remain the only Party wholly responsible for the due performance of its obligations in terms of this Agreement and compliance with the terms and </w:t>
      </w:r>
      <w:r w:rsidRPr="005A2C1D">
        <w:rPr>
          <w:rFonts w:ascii="Arial" w:eastAsia="Times New Roman" w:hAnsi="Arial" w:cs="Arial"/>
          <w:lang w:eastAsia="en-ZA"/>
        </w:rPr>
        <w:lastRenderedPageBreak/>
        <w:t>conditions thereof.</w:t>
      </w:r>
    </w:p>
    <w:p w:rsidR="00A06A79" w:rsidRPr="005A2C1D" w:rsidRDefault="00A06A79" w:rsidP="00E51C95">
      <w:pPr>
        <w:widowControl w:val="0"/>
        <w:spacing w:after="0" w:line="360" w:lineRule="auto"/>
        <w:ind w:left="1560"/>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Pr="002A5E8E">
        <w:rPr>
          <w:rFonts w:ascii="Arial" w:eastAsia="Times New Roman" w:hAnsi="Arial" w:cs="Arial"/>
          <w:b/>
          <w:lang w:val="en-GB" w:eastAsia="en-ZA"/>
        </w:rPr>
        <w:t>clause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38237F" w:rsidRPr="0038237F">
        <w:rPr>
          <w:rFonts w:ascii="Arial" w:eastAsia="Times New Roman" w:hAnsi="Arial" w:cs="Arial"/>
          <w:b/>
          <w:lang w:val="en-GB" w:eastAsia="en-ZA"/>
        </w:rPr>
        <w:t>24.2.1 above</w:t>
      </w:r>
      <w:r>
        <w:rPr>
          <w:rFonts w:ascii="Arial" w:eastAsia="Times New Roman" w:hAnsi="Arial" w:cs="Arial"/>
          <w:lang w:val="en-GB" w:eastAsia="en-ZA"/>
        </w:rPr>
        <w:fldChar w:fldCharType="end"/>
      </w:r>
      <w:r>
        <w:rPr>
          <w:rFonts w:ascii="Arial" w:eastAsia="Times New Roman" w:hAnsi="Arial" w:cs="Arial"/>
          <w:lang w:val="en-GB" w:eastAsia="en-ZA"/>
        </w:rPr>
        <w:t>, t</w:t>
      </w:r>
      <w:r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38237F">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Nothing contained herein shall create a contractual relationship between SARS and the subcontractor. </w:t>
      </w:r>
    </w:p>
    <w:p w:rsidR="008A3EE5" w:rsidRPr="00F81208" w:rsidRDefault="008A3EE5"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Severability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Waiver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Authorised Signatories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The Parties agree that this Agreement and any Schedules, Annexures or Addenda to this Agreement shall not be valid unless signed by all authorised signatories of SARS and the Service Provider.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Counterparts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This Agreement may be executed in one or more counterparts, each of which shall </w:t>
      </w:r>
      <w:r w:rsidRPr="00F81208">
        <w:rPr>
          <w:rFonts w:ascii="Arial" w:eastAsia="Times New Roman" w:hAnsi="Arial" w:cs="Arial"/>
          <w:lang w:eastAsia="en-GB"/>
        </w:rPr>
        <w:lastRenderedPageBreak/>
        <w:t>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Whole Agreement and Amendment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Law Governing Contract</w:t>
      </w:r>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This Agreement shall be governed by the laws of the Republic of South Africa, and the Parties hereby consent to the non-exclusive jurisdiction of the Gauteng </w:t>
      </w:r>
      <w:r w:rsidR="00663154">
        <w:rPr>
          <w:rFonts w:ascii="Arial" w:eastAsia="Times New Roman" w:hAnsi="Arial" w:cs="Arial"/>
          <w:lang w:eastAsia="en-GB"/>
        </w:rPr>
        <w:t>Division</w:t>
      </w:r>
      <w:r w:rsidRPr="00F81208">
        <w:rPr>
          <w:rFonts w:ascii="Arial" w:eastAsia="Times New Roman" w:hAnsi="Arial" w:cs="Arial"/>
          <w:lang w:eastAsia="en-GB"/>
        </w:rPr>
        <w:t>, Pretoria.</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Covenant in Good Faith</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agrees that, in its respective dealings with the other Party under or in connection with this Agreement, it shall act in good faith.</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Costs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shall bear and pay its own costs of or incidental to the drafting, preparation, and execution of this Agreement.</w:t>
      </w:r>
      <w:bookmarkStart w:id="62" w:name="_Ref343760762"/>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63" w:name="_Ref424020461"/>
      <w:r w:rsidRPr="00F81208">
        <w:rPr>
          <w:rFonts w:ascii="Arial" w:eastAsia="Times New Roman" w:hAnsi="Arial" w:cs="Arial"/>
          <w:b/>
          <w:lang w:eastAsia="en-GB"/>
        </w:rPr>
        <w:t>ADDRESSES</w:t>
      </w:r>
      <w:bookmarkEnd w:id="62"/>
      <w:bookmarkEnd w:id="63"/>
      <w:r w:rsidR="004320A5">
        <w:rPr>
          <w:rFonts w:ascii="Arial" w:eastAsia="Times New Roman" w:hAnsi="Arial" w:cs="Arial"/>
          <w:b/>
          <w:lang w:eastAsia="en-GB"/>
        </w:rPr>
        <w:fldChar w:fldCharType="begin"/>
      </w:r>
      <w:r w:rsidR="004320A5">
        <w:instrText xml:space="preserve"> TC "</w:instrText>
      </w:r>
      <w:bookmarkStart w:id="64" w:name="_Toc458696152"/>
      <w:r w:rsidR="004320A5" w:rsidRPr="00014A8E">
        <w:rPr>
          <w:rFonts w:ascii="Arial" w:eastAsia="Times New Roman" w:hAnsi="Arial" w:cs="Arial"/>
          <w:b/>
          <w:lang w:eastAsia="en-GB"/>
        </w:rPr>
        <w:instrText>25.   ADDRESSES</w:instrText>
      </w:r>
      <w:bookmarkEnd w:id="64"/>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65" w:name="_Ref343760804"/>
      <w:r w:rsidRPr="00F81208">
        <w:rPr>
          <w:rFonts w:ascii="Arial" w:eastAsia="Times New Roman" w:hAnsi="Arial" w:cs="Arial"/>
          <w:lang w:eastAsia="en-GB"/>
        </w:rPr>
        <w:t>All notices forming part of legal proceedings must be served at the physical address of a Party, whilst any other communication (including, without limitation, any approval, consent, demand, query or request) may be sent by registered post, delivered by hand, transmitted by facsimile or electronic mail to the recipient Party at its relevant address/numbers set out below-</w:t>
      </w:r>
      <w:bookmarkEnd w:id="65"/>
    </w:p>
    <w:p w:rsidR="00F81208" w:rsidRDefault="00F81208" w:rsidP="00F81208">
      <w:pPr>
        <w:widowControl w:val="0"/>
        <w:spacing w:after="0" w:line="360" w:lineRule="auto"/>
        <w:ind w:left="1418" w:hanging="709"/>
        <w:jc w:val="both"/>
        <w:rPr>
          <w:rFonts w:ascii="Arial" w:eastAsia="Times New Roman" w:hAnsi="Arial" w:cs="Arial"/>
          <w:b/>
          <w:lang w:eastAsia="en-GB"/>
        </w:rPr>
      </w:pPr>
    </w:p>
    <w:p w:rsidR="0038237F" w:rsidRPr="00F81208" w:rsidRDefault="0038237F" w:rsidP="00F81208">
      <w:pPr>
        <w:widowControl w:val="0"/>
        <w:spacing w:after="0" w:line="360" w:lineRule="auto"/>
        <w:ind w:left="1418" w:hanging="709"/>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lastRenderedPageBreak/>
        <w:t>For SARS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legal processes</w:t>
      </w:r>
      <w:r w:rsidRPr="00F81208">
        <w:rPr>
          <w:rFonts w:ascii="Arial" w:eastAsia="Times New Roman" w:hAnsi="Arial" w:cs="Arial"/>
          <w:lang w:eastAsia="en-GB"/>
        </w:rPr>
        <w:t xml:space="preserve"> the address shall be as follows- </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Attention:  Group Executive - Corporate Legal Services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roofErr w:type="spellStart"/>
      <w:r w:rsidRPr="00F81208">
        <w:rPr>
          <w:rFonts w:ascii="Arial" w:eastAsia="Times New Roman" w:hAnsi="Arial" w:cs="Arial"/>
          <w:lang w:eastAsia="en-GB"/>
        </w:rPr>
        <w:t>Khanyisa</w:t>
      </w:r>
      <w:proofErr w:type="spellEnd"/>
      <w:r w:rsidRPr="00F81208">
        <w:rPr>
          <w:rFonts w:ascii="Arial" w:eastAsia="Times New Roman" w:hAnsi="Arial" w:cs="Arial"/>
          <w:lang w:eastAsia="en-GB"/>
        </w:rPr>
        <w:t xml:space="preserve"> Building</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281 </w:t>
      </w:r>
      <w:proofErr w:type="spellStart"/>
      <w:r w:rsidRPr="00F81208">
        <w:rPr>
          <w:rFonts w:ascii="Arial" w:eastAsia="Times New Roman" w:hAnsi="Arial" w:cs="Arial"/>
          <w:lang w:eastAsia="en-GB"/>
        </w:rPr>
        <w:t>Middel</w:t>
      </w:r>
      <w:proofErr w:type="spellEnd"/>
      <w:r w:rsidRPr="00F81208">
        <w:rPr>
          <w:rFonts w:ascii="Arial" w:eastAsia="Times New Roman" w:hAnsi="Arial" w:cs="Arial"/>
          <w:lang w:eastAsia="en-GB"/>
        </w:rPr>
        <w:t xml:space="preserve"> Street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roofErr w:type="spellStart"/>
      <w:r w:rsidRPr="00F81208">
        <w:rPr>
          <w:rFonts w:ascii="Arial" w:eastAsia="Times New Roman" w:hAnsi="Arial" w:cs="Arial"/>
          <w:lang w:eastAsia="en-GB"/>
        </w:rPr>
        <w:t>Nieuw</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Muckleneuk</w:t>
      </w:r>
      <w:proofErr w:type="spellEnd"/>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Pretoria</w:t>
      </w:r>
    </w:p>
    <w:p w:rsidR="00F81208" w:rsidRPr="00F81208" w:rsidRDefault="001631B5" w:rsidP="00F81208">
      <w:pPr>
        <w:widowControl w:val="0"/>
        <w:spacing w:after="0" w:line="360" w:lineRule="auto"/>
        <w:ind w:left="1418" w:hanging="709"/>
        <w:jc w:val="both"/>
        <w:rPr>
          <w:rFonts w:ascii="Arial" w:eastAsia="Times New Roman" w:hAnsi="Arial" w:cs="Arial"/>
          <w:lang w:eastAsia="en-GB"/>
        </w:rPr>
      </w:pPr>
      <w:hyperlink r:id="rId11" w:history="1">
        <w:r w:rsidR="00F81208" w:rsidRPr="00F81208">
          <w:rPr>
            <w:rFonts w:ascii="Arial" w:eastAsia="Times New Roman" w:hAnsi="Arial" w:cs="Arial"/>
            <w:color w:val="0000FF"/>
            <w:u w:val="single"/>
            <w:lang w:eastAsia="en-GB"/>
          </w:rPr>
          <w:t>Esmith3@sars.gov.za</w:t>
        </w:r>
      </w:hyperlink>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notices and communication</w:t>
      </w:r>
      <w:r w:rsidRPr="00F81208">
        <w:rPr>
          <w:rFonts w:ascii="Arial" w:eastAsia="Times New Roman" w:hAnsi="Arial" w:cs="Arial"/>
          <w:lang w:eastAsia="en-GB"/>
        </w:rPr>
        <w:t xml:space="preserve"> the address shall be as follows-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Attention: Group Executive - Procurement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Linton House, Brooklyn Bridge</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 xml:space="preserve">570 </w:t>
      </w:r>
      <w:proofErr w:type="spellStart"/>
      <w:r w:rsidRPr="00F81208">
        <w:rPr>
          <w:rFonts w:ascii="Arial" w:eastAsia="Times New Roman" w:hAnsi="Arial" w:cs="Arial"/>
          <w:lang w:eastAsia="en-GB"/>
        </w:rPr>
        <w:t>Fehrsen</w:t>
      </w:r>
      <w:proofErr w:type="spellEnd"/>
      <w:r w:rsidRPr="00F81208">
        <w:rPr>
          <w:rFonts w:ascii="Arial" w:eastAsia="Times New Roman" w:hAnsi="Arial" w:cs="Arial"/>
          <w:lang w:eastAsia="en-GB"/>
        </w:rPr>
        <w:t xml:space="preserve"> Street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Brooklyn</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Pretoria</w:t>
      </w:r>
    </w:p>
    <w:p w:rsidR="00F81208" w:rsidRPr="00F81208" w:rsidRDefault="00F81208" w:rsidP="00F81208">
      <w:pPr>
        <w:widowControl w:val="0"/>
        <w:spacing w:after="0" w:line="360" w:lineRule="auto"/>
        <w:ind w:left="698" w:firstLine="11"/>
        <w:jc w:val="both"/>
        <w:rPr>
          <w:rFonts w:ascii="Arial" w:eastAsia="Times New Roman" w:hAnsi="Arial" w:cs="Arial"/>
          <w:lang w:eastAsia="en-GB"/>
        </w:rPr>
      </w:pPr>
      <w:r w:rsidRPr="00F81208">
        <w:rPr>
          <w:rFonts w:ascii="Arial" w:eastAsia="Times New Roman" w:hAnsi="Arial" w:cs="Arial"/>
          <w:lang w:eastAsia="en-GB"/>
        </w:rPr>
        <w:t>Facsimile number: 086 2744 956</w:t>
      </w:r>
    </w:p>
    <w:p w:rsidR="00F81208" w:rsidRPr="00F81208" w:rsidRDefault="00F81208" w:rsidP="00F81208">
      <w:pPr>
        <w:widowControl w:val="0"/>
        <w:spacing w:after="0" w:line="360" w:lineRule="auto"/>
        <w:ind w:left="1069" w:firstLine="34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t>For Service Provider</w:t>
      </w:r>
    </w:p>
    <w:p w:rsidR="00F81208" w:rsidRPr="00F81208" w:rsidRDefault="00F81208" w:rsidP="00F81208">
      <w:pPr>
        <w:widowControl w:val="0"/>
        <w:spacing w:after="0" w:line="360" w:lineRule="auto"/>
        <w:ind w:left="1418" w:hanging="709"/>
        <w:jc w:val="both"/>
        <w:rPr>
          <w:rFonts w:ascii="Arial" w:eastAsia="Times New Roman" w:hAnsi="Arial" w:cs="Arial"/>
          <w:color w:val="FF0000"/>
          <w:lang w:eastAsia="en-GB"/>
        </w:rPr>
      </w:pPr>
    </w:p>
    <w:p w:rsidR="00F81208"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D53445"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D53445"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 </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notice or other communication given by any Party to the other Party which-</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sent by registered post to the addressee at 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seventh (7th) day after the date of posting; or</w:t>
      </w:r>
    </w:p>
    <w:p w:rsidR="00D53445" w:rsidRPr="00F81208" w:rsidRDefault="00D53445" w:rsidP="00D53445">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delivered by hand during the normal business hours of the addressee at </w:t>
      </w:r>
      <w:r w:rsidRPr="00F81208">
        <w:rPr>
          <w:rFonts w:ascii="Arial" w:eastAsia="Times New Roman" w:hAnsi="Arial" w:cs="Arial"/>
          <w:lang w:eastAsia="en-GB"/>
        </w:rPr>
        <w:lastRenderedPageBreak/>
        <w:t xml:space="preserve">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at the time of delivery;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fax to the addressee at the addressee’s specified fax number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indicated on the sender’s facsimile report;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electronic mail to the addressee at the addressee’s specified electronic mail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reflected on the sender’s electronic mail records.</w:t>
      </w:r>
    </w:p>
    <w:p w:rsidR="00F81208" w:rsidRPr="00F81208" w:rsidRDefault="00F81208" w:rsidP="00F81208">
      <w:pPr>
        <w:widowControl w:val="0"/>
        <w:spacing w:after="0" w:line="360" w:lineRule="auto"/>
        <w:ind w:left="142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provisions of this </w:t>
      </w:r>
      <w:r w:rsidRPr="00F81208">
        <w:rPr>
          <w:rFonts w:ascii="Arial" w:eastAsia="Times New Roman" w:hAnsi="Arial" w:cs="Arial"/>
          <w:b/>
          <w:lang w:eastAsia="en-GB"/>
        </w:rPr>
        <w:t>Clause</w:t>
      </w:r>
      <w:r w:rsidRPr="00F81208">
        <w:rPr>
          <w:rFonts w:ascii="Arial" w:hAnsi="Arial" w:cs="Arial"/>
          <w:b/>
        </w:rPr>
        <w:t xml:space="preserve"> </w:t>
      </w:r>
      <w:r w:rsidRPr="00F81208">
        <w:rPr>
          <w:rFonts w:ascii="Arial" w:eastAsia="Times New Roman" w:hAnsi="Arial" w:cs="Arial"/>
          <w:b/>
          <w:lang w:eastAsia="en-GB"/>
        </w:rPr>
        <w:fldChar w:fldCharType="begin"/>
      </w:r>
      <w:r w:rsidRPr="00F81208">
        <w:rPr>
          <w:rFonts w:ascii="Arial" w:hAnsi="Arial" w:cs="Arial"/>
          <w:b/>
        </w:rPr>
        <w:instrText xml:space="preserve"> REF _Ref424020461 \r \h </w:instrText>
      </w:r>
      <w:r w:rsidRPr="00F81208">
        <w:rPr>
          <w:rFonts w:ascii="Arial" w:eastAsia="Times New Roman" w:hAnsi="Arial" w:cs="Arial"/>
          <w:b/>
          <w:lang w:eastAsia="en-GB"/>
        </w:rPr>
      </w:r>
      <w:r w:rsidRPr="00F81208">
        <w:rPr>
          <w:rFonts w:ascii="Arial" w:eastAsia="Times New Roman" w:hAnsi="Arial" w:cs="Arial"/>
          <w:b/>
          <w:lang w:eastAsia="en-GB"/>
        </w:rPr>
        <w:fldChar w:fldCharType="separate"/>
      </w:r>
      <w:r w:rsidR="0038237F">
        <w:rPr>
          <w:rFonts w:ascii="Arial" w:hAnsi="Arial" w:cs="Arial"/>
          <w:b/>
        </w:rPr>
        <w:t>25</w:t>
      </w:r>
      <w:r w:rsidRPr="00F81208">
        <w:rPr>
          <w:rFonts w:ascii="Arial" w:eastAsia="Times New Roman" w:hAnsi="Arial" w:cs="Arial"/>
          <w:b/>
          <w:lang w:eastAsia="en-GB"/>
        </w:rPr>
        <w:fldChar w:fldCharType="end"/>
      </w:r>
      <w:r w:rsidRPr="00F81208">
        <w:rPr>
          <w:rFonts w:ascii="Arial" w:eastAsia="Times New Roman" w:hAnsi="Arial" w:cs="Arial"/>
          <w:lang w:eastAsia="en-GB"/>
        </w:rPr>
        <w:t xml:space="preserve"> shall not invalidate any notice or other communication actually received by a Party, even if not given in the manner prescribed.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Parties choose their respective addresses in </w:t>
      </w:r>
      <w:r w:rsidRPr="00F81208">
        <w:rPr>
          <w:rFonts w:ascii="Arial" w:eastAsia="Times New Roman" w:hAnsi="Arial" w:cs="Arial"/>
          <w:b/>
          <w:lang w:eastAsia="en-GB"/>
        </w:rPr>
        <w:t xml:space="preserve">Clause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_Ref343760804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38237F" w:rsidRPr="0038237F">
        <w:rPr>
          <w:rFonts w:ascii="Arial" w:eastAsia="Times New Roman" w:hAnsi="Arial" w:cs="Arial"/>
          <w:b/>
          <w:lang w:eastAsia="en-GB"/>
        </w:rPr>
        <w:t>25.1</w:t>
      </w:r>
      <w:r w:rsidR="0038237F">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as their respective </w:t>
      </w:r>
      <w:proofErr w:type="spellStart"/>
      <w:r w:rsidRPr="00F81208">
        <w:rPr>
          <w:rFonts w:ascii="Arial" w:hAnsi="Arial" w:cs="Arial"/>
          <w:i/>
        </w:rPr>
        <w:t>domicilia</w:t>
      </w:r>
      <w:proofErr w:type="spellEnd"/>
      <w:r w:rsidRPr="00F81208">
        <w:rPr>
          <w:rFonts w:ascii="Arial" w:hAnsi="Arial" w:cs="Arial"/>
          <w:i/>
        </w:rPr>
        <w:t xml:space="preserve"> </w:t>
      </w:r>
      <w:proofErr w:type="spellStart"/>
      <w:r w:rsidRPr="00F81208">
        <w:rPr>
          <w:rFonts w:ascii="Arial" w:hAnsi="Arial" w:cs="Arial"/>
          <w:i/>
        </w:rPr>
        <w:t>citandi</w:t>
      </w:r>
      <w:proofErr w:type="spellEnd"/>
      <w:r w:rsidRPr="00F81208">
        <w:rPr>
          <w:rFonts w:ascii="Arial" w:hAnsi="Arial" w:cs="Arial"/>
          <w:i/>
        </w:rPr>
        <w:t xml:space="preserve"> </w:t>
      </w:r>
      <w:proofErr w:type="gramStart"/>
      <w:r w:rsidRPr="00F81208">
        <w:rPr>
          <w:rFonts w:ascii="Arial" w:hAnsi="Arial" w:cs="Arial"/>
          <w:i/>
        </w:rPr>
        <w:t>et</w:t>
      </w:r>
      <w:proofErr w:type="gramEnd"/>
      <w:r w:rsidRPr="00F81208">
        <w:rPr>
          <w:rFonts w:ascii="Arial" w:hAnsi="Arial" w:cs="Arial"/>
          <w:i/>
        </w:rPr>
        <w:t xml:space="preserve"> </w:t>
      </w:r>
      <w:proofErr w:type="spellStart"/>
      <w:r w:rsidRPr="00F81208">
        <w:rPr>
          <w:rFonts w:ascii="Arial" w:hAnsi="Arial" w:cs="Arial"/>
          <w:i/>
        </w:rPr>
        <w:t>executandi</w:t>
      </w:r>
      <w:proofErr w:type="spellEnd"/>
      <w:r w:rsidRPr="00F81208">
        <w:rPr>
          <w:rFonts w:ascii="Arial" w:eastAsia="Times New Roman" w:hAnsi="Arial" w:cs="Arial"/>
          <w:lang w:eastAsia="en-GB"/>
        </w:rPr>
        <w:t xml:space="preserve"> at which all documents relating to any legal proceedings to which they are Party must be served.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bCs/>
          <w:lang w:eastAsia="en-GB"/>
        </w:rPr>
      </w:pPr>
      <w:bookmarkStart w:id="66" w:name="_Toc368041512"/>
      <w:r w:rsidRPr="00F81208">
        <w:rPr>
          <w:rFonts w:ascii="Arial" w:eastAsia="Times New Roman" w:hAnsi="Arial" w:cs="Arial"/>
          <w:b/>
          <w:bCs/>
          <w:lang w:eastAsia="en-GB"/>
        </w:rPr>
        <w:t>CONFLICT OF INTEREST</w:t>
      </w:r>
      <w:bookmarkEnd w:id="66"/>
      <w:r w:rsidR="004320A5">
        <w:rPr>
          <w:rFonts w:ascii="Arial" w:eastAsia="Times New Roman" w:hAnsi="Arial" w:cs="Arial"/>
          <w:b/>
          <w:bCs/>
          <w:lang w:eastAsia="en-GB"/>
        </w:rPr>
        <w:fldChar w:fldCharType="begin"/>
      </w:r>
      <w:r w:rsidR="004320A5">
        <w:instrText xml:space="preserve"> TC "</w:instrText>
      </w:r>
      <w:bookmarkStart w:id="67" w:name="_Toc458696153"/>
      <w:r w:rsidR="004320A5" w:rsidRPr="00014A8E">
        <w:rPr>
          <w:rFonts w:ascii="Arial" w:eastAsia="Times New Roman" w:hAnsi="Arial" w:cs="Arial"/>
          <w:b/>
          <w:bCs/>
          <w:lang w:eastAsia="en-GB"/>
        </w:rPr>
        <w:instrText>26.   CONFLICT OF INTEREST</w:instrText>
      </w:r>
      <w:bookmarkEnd w:id="67"/>
      <w:r w:rsidR="004320A5">
        <w:instrText xml:space="preserve">" \f C \l "1" </w:instrText>
      </w:r>
      <w:r w:rsidR="004320A5">
        <w:rPr>
          <w:rFonts w:ascii="Arial" w:eastAsia="Times New Roman" w:hAnsi="Arial" w:cs="Arial"/>
          <w:b/>
          <w:bCs/>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confirms that to the best of its knowledge it shall not be acting in conflict with the interests of SARS when providing the Services.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undertakes to notify SARS, at the earliest opportunity practical in the circumstances, of the nature and extent of any direct or indirect interests which it may have in conflict with SARS’s interests, in the event that a conflict of interest is identified</w:t>
      </w:r>
      <w:r w:rsidR="00A06A79">
        <w:rPr>
          <w:rFonts w:ascii="Arial" w:eastAsia="Times New Roman" w:hAnsi="Arial" w:cs="Arial"/>
          <w:lang w:eastAsia="en-GB"/>
        </w:rPr>
        <w:t>.</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SIGNED AT PRETORIA FOR AND BEHALF OF SARS</w:t>
      </w: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Default="00F81208" w:rsidP="00F81208">
      <w:pPr>
        <w:widowControl w:val="0"/>
        <w:spacing w:after="0" w:line="360" w:lineRule="auto"/>
        <w:ind w:left="1069" w:hanging="1069"/>
        <w:jc w:val="both"/>
        <w:rPr>
          <w:rFonts w:ascii="Arial" w:eastAsia="Times New Roman" w:hAnsi="Arial" w:cs="Arial"/>
          <w:lang w:eastAsia="en-GB"/>
        </w:rPr>
      </w:pPr>
    </w:p>
    <w:p w:rsidR="00B57729" w:rsidRPr="00F81208" w:rsidRDefault="00B57729" w:rsidP="00F81208">
      <w:pPr>
        <w:widowControl w:val="0"/>
        <w:spacing w:after="0" w:line="360" w:lineRule="auto"/>
        <w:ind w:left="1069" w:hanging="1069"/>
        <w:jc w:val="both"/>
        <w:rPr>
          <w:rFonts w:ascii="Arial" w:eastAsia="Times New Roman" w:hAnsi="Arial" w:cs="Arial"/>
          <w:lang w:eastAsia="en-GB"/>
        </w:rPr>
      </w:pPr>
      <w:bookmarkStart w:id="68" w:name="_GoBack"/>
      <w:bookmarkEnd w:id="68"/>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lastRenderedPageBreak/>
        <w:t>________________________</w:t>
      </w:r>
    </w:p>
    <w:p w:rsidR="00D53445" w:rsidRDefault="00A474D5"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Maropeng Sebothoma</w:t>
      </w:r>
    </w:p>
    <w:p w:rsidR="00F81208" w:rsidRPr="00F81208" w:rsidRDefault="00D53445"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Executive</w:t>
      </w:r>
      <w:r w:rsidR="00F81208" w:rsidRPr="00F81208">
        <w:rPr>
          <w:rFonts w:ascii="Arial" w:eastAsia="Times New Roman" w:hAnsi="Arial" w:cs="Arial"/>
          <w:b/>
          <w:lang w:eastAsia="en-GB"/>
        </w:rPr>
        <w:t xml:space="preserve">: </w:t>
      </w:r>
      <w:r w:rsidR="00A474D5">
        <w:rPr>
          <w:rFonts w:ascii="Arial" w:eastAsia="Times New Roman" w:hAnsi="Arial" w:cs="Arial"/>
          <w:b/>
          <w:lang w:eastAsia="en-GB"/>
        </w:rPr>
        <w:t>SARS Institute of Learning</w:t>
      </w:r>
      <w:r w:rsidR="00F81208" w:rsidRPr="00F81208">
        <w:rPr>
          <w:rFonts w:ascii="Arial" w:eastAsia="Times New Roman" w:hAnsi="Arial" w:cs="Arial"/>
          <w:b/>
          <w:lang w:eastAsia="en-GB"/>
        </w:rPr>
        <w:t xml:space="preserve"> </w:t>
      </w:r>
    </w:p>
    <w:p w:rsidR="00F81208" w:rsidRPr="00F81208" w:rsidRDefault="00F81208" w:rsidP="00E51C95">
      <w:pPr>
        <w:widowControl w:val="0"/>
        <w:spacing w:after="0" w:line="360" w:lineRule="auto"/>
        <w:ind w:left="1072" w:hanging="1072"/>
        <w:jc w:val="both"/>
        <w:rPr>
          <w:rFonts w:ascii="Arial" w:eastAsia="Times New Roman" w:hAnsi="Arial" w:cs="Arial"/>
          <w:b/>
          <w:lang w:eastAsia="en-GB"/>
        </w:rPr>
      </w:pPr>
      <w:r w:rsidRPr="00F81208">
        <w:rPr>
          <w:rFonts w:ascii="Arial" w:hAnsi="Arial" w:cs="Arial"/>
          <w:b/>
        </w:rPr>
        <w:t>Date:</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A474D5" w:rsidRDefault="001A14F7"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Johnstone Makhubu</w:t>
      </w:r>
    </w:p>
    <w:p w:rsidR="00F81208" w:rsidRPr="00F81208" w:rsidRDefault="001A14F7"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Group Executive</w:t>
      </w:r>
      <w:r w:rsidR="00F81208" w:rsidRPr="00F81208">
        <w:rPr>
          <w:rFonts w:ascii="Arial" w:eastAsia="Times New Roman" w:hAnsi="Arial" w:cs="Arial"/>
          <w:b/>
          <w:lang w:eastAsia="en-GB"/>
        </w:rPr>
        <w:t>: Procurement</w:t>
      </w:r>
    </w:p>
    <w:p w:rsidR="00F81208" w:rsidRPr="00F81208" w:rsidRDefault="00F81208" w:rsidP="00E51C95">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Date:</w:t>
      </w:r>
    </w:p>
    <w:p w:rsidR="00F81208" w:rsidRPr="00F81208" w:rsidRDefault="00F81208" w:rsidP="00A474D5">
      <w:pPr>
        <w:widowControl w:val="0"/>
        <w:spacing w:after="0" w:line="360" w:lineRule="auto"/>
        <w:jc w:val="both"/>
        <w:rPr>
          <w:rFonts w:ascii="Arial" w:hAnsi="Arial" w:cs="Arial"/>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 xml:space="preserve">FOR AND ON BEHALF OF SERVICE PROVIDER </w:t>
      </w:r>
    </w:p>
    <w:p w:rsidR="00F81208" w:rsidRPr="00F81208" w:rsidRDefault="00F81208" w:rsidP="00F81208">
      <w:pPr>
        <w:widowControl w:val="0"/>
        <w:spacing w:after="0" w:line="360" w:lineRule="auto"/>
        <w:ind w:left="1072"/>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Full Names</w:t>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Signature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 xml:space="preserve"> 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Capacity</w:t>
      </w:r>
      <w:r w:rsidRPr="00F81208">
        <w:rPr>
          <w:rFonts w:ascii="Arial" w:eastAsia="Times New Roman" w:hAnsi="Arial" w:cs="Arial"/>
          <w:b/>
          <w:lang w:eastAsia="en-GB"/>
        </w:rPr>
        <w:tab/>
      </w:r>
      <w:r w:rsidRPr="00F81208">
        <w:rPr>
          <w:rFonts w:ascii="Arial" w:eastAsia="Times New Roman" w:hAnsi="Arial" w:cs="Arial"/>
          <w:b/>
          <w:lang w:eastAsia="en-GB"/>
        </w:rPr>
        <w:tab/>
        <w:t xml:space="preserve">: </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Date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Place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 w:rsidR="00F81208" w:rsidRPr="00F81208" w:rsidRDefault="00F81208" w:rsidP="00F81208"/>
    <w:p w:rsidR="00F81208" w:rsidRDefault="00F81208"/>
    <w:sectPr w:rsidR="00F81208" w:rsidSect="00F81208">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1B5" w:rsidRDefault="001631B5">
      <w:pPr>
        <w:spacing w:after="0" w:line="240" w:lineRule="auto"/>
      </w:pPr>
      <w:r>
        <w:separator/>
      </w:r>
    </w:p>
  </w:endnote>
  <w:endnote w:type="continuationSeparator" w:id="0">
    <w:p w:rsidR="001631B5" w:rsidRDefault="00163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auto"/>
    <w:pitch w:val="default"/>
  </w:font>
  <w:font w:name="Futura Bk">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E8D" w:rsidRDefault="00B42E8D" w:rsidP="00F81208">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rsidR="00B42E8D" w:rsidRDefault="00B42E8D" w:rsidP="00F812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B42E8D" w:rsidRDefault="00B42E8D">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B57729">
          <w:rPr>
            <w:rFonts w:ascii="Arial" w:hAnsi="Arial" w:cs="Arial"/>
            <w:noProof/>
            <w:sz w:val="22"/>
            <w:szCs w:val="22"/>
          </w:rPr>
          <w:t>25</w:t>
        </w:r>
        <w:r w:rsidRPr="00BF0F61">
          <w:rPr>
            <w:rFonts w:ascii="Arial" w:hAnsi="Arial" w:cs="Arial"/>
            <w:noProof/>
            <w:sz w:val="22"/>
            <w:szCs w:val="22"/>
          </w:rPr>
          <w:fldChar w:fldCharType="end"/>
        </w:r>
        <w:r>
          <w:t xml:space="preserve"> </w:t>
        </w:r>
      </w:p>
    </w:sdtContent>
  </w:sdt>
  <w:p w:rsidR="00B42E8D" w:rsidRPr="00E048E7" w:rsidRDefault="00B42E8D" w:rsidP="00F81208">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B42E8D" w:rsidRDefault="00B42E8D">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rsidR="00B42E8D" w:rsidRDefault="00B42E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1B5" w:rsidRDefault="001631B5">
      <w:pPr>
        <w:spacing w:after="0" w:line="240" w:lineRule="auto"/>
      </w:pPr>
      <w:r>
        <w:separator/>
      </w:r>
    </w:p>
  </w:footnote>
  <w:footnote w:type="continuationSeparator" w:id="0">
    <w:p w:rsidR="001631B5" w:rsidRDefault="001631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3A0"/>
    <w:multiLevelType w:val="multilevel"/>
    <w:tmpl w:val="9FE224F2"/>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164158B"/>
    <w:multiLevelType w:val="multilevel"/>
    <w:tmpl w:val="6EA650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9A23F9"/>
    <w:multiLevelType w:val="hybridMultilevel"/>
    <w:tmpl w:val="846A3734"/>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0E877AA2"/>
    <w:multiLevelType w:val="hybridMultilevel"/>
    <w:tmpl w:val="F5B8488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4C70D8"/>
    <w:multiLevelType w:val="multilevel"/>
    <w:tmpl w:val="B0565ED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53711AC"/>
    <w:multiLevelType w:val="hybridMultilevel"/>
    <w:tmpl w:val="55C03B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3">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EF438A4"/>
    <w:multiLevelType w:val="hybridMultilevel"/>
    <w:tmpl w:val="6C683AC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6">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nsid w:val="24B273EA"/>
    <w:multiLevelType w:val="multilevel"/>
    <w:tmpl w:val="3BB4F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612C8F"/>
    <w:multiLevelType w:val="hybridMultilevel"/>
    <w:tmpl w:val="52DAF5B2"/>
    <w:lvl w:ilvl="0" w:tplc="ADF05884">
      <w:start w:val="35"/>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19">
    <w:nsid w:val="25BD0ED1"/>
    <w:multiLevelType w:val="hybridMultilevel"/>
    <w:tmpl w:val="D9B8F340"/>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28B01617"/>
    <w:multiLevelType w:val="hybridMultilevel"/>
    <w:tmpl w:val="C53C49B8"/>
    <w:lvl w:ilvl="0" w:tplc="A75CF8C2">
      <w:start w:val="4"/>
      <w:numFmt w:val="lowerRoman"/>
      <w:lvlText w:val="(%1)"/>
      <w:lvlJc w:val="left"/>
      <w:pPr>
        <w:ind w:left="2988" w:hanging="720"/>
      </w:pPr>
      <w:rPr>
        <w:rFonts w:cs="Times New Roman"/>
      </w:rPr>
    </w:lvl>
    <w:lvl w:ilvl="1" w:tplc="1C090019">
      <w:start w:val="1"/>
      <w:numFmt w:val="lowerLetter"/>
      <w:lvlText w:val="%2."/>
      <w:lvlJc w:val="left"/>
      <w:pPr>
        <w:ind w:left="3348" w:hanging="360"/>
      </w:pPr>
      <w:rPr>
        <w:rFonts w:cs="Times New Roman"/>
      </w:rPr>
    </w:lvl>
    <w:lvl w:ilvl="2" w:tplc="1C09001B">
      <w:start w:val="1"/>
      <w:numFmt w:val="lowerRoman"/>
      <w:lvlText w:val="%3."/>
      <w:lvlJc w:val="right"/>
      <w:pPr>
        <w:ind w:left="4068" w:hanging="180"/>
      </w:pPr>
      <w:rPr>
        <w:rFonts w:cs="Times New Roman"/>
      </w:rPr>
    </w:lvl>
    <w:lvl w:ilvl="3" w:tplc="1C09000F">
      <w:start w:val="1"/>
      <w:numFmt w:val="decimal"/>
      <w:lvlText w:val="%4."/>
      <w:lvlJc w:val="left"/>
      <w:pPr>
        <w:ind w:left="4788" w:hanging="360"/>
      </w:pPr>
      <w:rPr>
        <w:rFonts w:cs="Times New Roman"/>
      </w:rPr>
    </w:lvl>
    <w:lvl w:ilvl="4" w:tplc="1C090019">
      <w:start w:val="1"/>
      <w:numFmt w:val="lowerLetter"/>
      <w:lvlText w:val="%5."/>
      <w:lvlJc w:val="left"/>
      <w:pPr>
        <w:ind w:left="5508" w:hanging="360"/>
      </w:pPr>
      <w:rPr>
        <w:rFonts w:cs="Times New Roman"/>
      </w:rPr>
    </w:lvl>
    <w:lvl w:ilvl="5" w:tplc="1C09001B">
      <w:start w:val="1"/>
      <w:numFmt w:val="lowerRoman"/>
      <w:lvlText w:val="%6."/>
      <w:lvlJc w:val="right"/>
      <w:pPr>
        <w:ind w:left="6228" w:hanging="180"/>
      </w:pPr>
      <w:rPr>
        <w:rFonts w:cs="Times New Roman"/>
      </w:rPr>
    </w:lvl>
    <w:lvl w:ilvl="6" w:tplc="1C09000F">
      <w:start w:val="1"/>
      <w:numFmt w:val="decimal"/>
      <w:lvlText w:val="%7."/>
      <w:lvlJc w:val="left"/>
      <w:pPr>
        <w:ind w:left="6948" w:hanging="360"/>
      </w:pPr>
      <w:rPr>
        <w:rFonts w:cs="Times New Roman"/>
      </w:rPr>
    </w:lvl>
    <w:lvl w:ilvl="7" w:tplc="1C090019">
      <w:start w:val="1"/>
      <w:numFmt w:val="lowerLetter"/>
      <w:lvlText w:val="%8."/>
      <w:lvlJc w:val="left"/>
      <w:pPr>
        <w:ind w:left="7668" w:hanging="360"/>
      </w:pPr>
      <w:rPr>
        <w:rFonts w:cs="Times New Roman"/>
      </w:rPr>
    </w:lvl>
    <w:lvl w:ilvl="8" w:tplc="1C09001B">
      <w:start w:val="1"/>
      <w:numFmt w:val="lowerRoman"/>
      <w:lvlText w:val="%9."/>
      <w:lvlJc w:val="right"/>
      <w:pPr>
        <w:ind w:left="8388" w:hanging="180"/>
      </w:pPr>
      <w:rPr>
        <w:rFonts w:cs="Times New Roman"/>
      </w:rPr>
    </w:lvl>
  </w:abstractNum>
  <w:abstractNum w:abstractNumId="21">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2B094235"/>
    <w:multiLevelType w:val="hybridMultilevel"/>
    <w:tmpl w:val="39B67C20"/>
    <w:lvl w:ilvl="0" w:tplc="4BAC9A98">
      <w:start w:val="61"/>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4">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2FB739D8"/>
    <w:multiLevelType w:val="multilevel"/>
    <w:tmpl w:val="7BFCEC5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36D0CBC"/>
    <w:multiLevelType w:val="multilevel"/>
    <w:tmpl w:val="11069802"/>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1855" w:hanging="720"/>
      </w:pPr>
      <w:rPr>
        <w:rFonts w:ascii="Arial" w:hAnsi="Arial" w:cs="Arial" w:hint="default"/>
        <w:b w:val="0"/>
        <w:i w:val="0"/>
        <w:color w:val="auto"/>
      </w:rPr>
    </w:lvl>
    <w:lvl w:ilvl="3">
      <w:start w:val="1"/>
      <w:numFmt w:val="decimal"/>
      <w:isLgl/>
      <w:lvlText w:val="%1.%2.%3.%4"/>
      <w:lvlJc w:val="left"/>
      <w:pPr>
        <w:ind w:left="3065"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8">
    <w:nsid w:val="35315DE6"/>
    <w:multiLevelType w:val="multilevel"/>
    <w:tmpl w:val="F484318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37FA2F8E"/>
    <w:multiLevelType w:val="multilevel"/>
    <w:tmpl w:val="B5DEB1EE"/>
    <w:lvl w:ilvl="0">
      <w:start w:val="1"/>
      <w:numFmt w:val="decimal"/>
      <w:lvlText w:val="%1."/>
      <w:lvlJc w:val="left"/>
      <w:pPr>
        <w:ind w:left="720" w:hanging="360"/>
      </w:pPr>
      <w:rPr>
        <w:b/>
      </w:r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ascii="Arial" w:hAnsi="Arial" w:cs="Arial" w:hint="default"/>
        <w:b w:val="0"/>
        <w:i w:val="0"/>
        <w:color w:val="auto"/>
        <w:sz w:val="22"/>
        <w:szCs w:val="22"/>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0">
    <w:nsid w:val="38CC1EC0"/>
    <w:multiLevelType w:val="hybridMultilevel"/>
    <w:tmpl w:val="A31AA986"/>
    <w:lvl w:ilvl="0" w:tplc="34F04FB6">
      <w:start w:val="9"/>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31">
    <w:nsid w:val="38CF0D30"/>
    <w:multiLevelType w:val="hybridMultilevel"/>
    <w:tmpl w:val="5DBC82E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391E6532"/>
    <w:multiLevelType w:val="multilevel"/>
    <w:tmpl w:val="F2A41294"/>
    <w:lvl w:ilvl="0">
      <w:start w:val="1"/>
      <w:numFmt w:val="decimal"/>
      <w:lvlText w:val="%1."/>
      <w:lvlJc w:val="left"/>
      <w:pPr>
        <w:ind w:left="644" w:hanging="360"/>
      </w:pPr>
      <w:rPr>
        <w:b/>
        <w:i w:val="0"/>
      </w:rPr>
    </w:lvl>
    <w:lvl w:ilvl="1">
      <w:start w:val="1"/>
      <w:numFmt w:val="decimal"/>
      <w:lvlText w:val="%1.%2."/>
      <w:lvlJc w:val="left"/>
      <w:pPr>
        <w:ind w:left="858" w:hanging="432"/>
      </w:pPr>
      <w:rPr>
        <w:b w:val="0"/>
        <w:i w:val="0"/>
        <w:color w:val="auto"/>
      </w:rPr>
    </w:lvl>
    <w:lvl w:ilvl="2">
      <w:start w:val="1"/>
      <w:numFmt w:val="decimal"/>
      <w:lvlText w:val="%1.%2.%3."/>
      <w:lvlJc w:val="left"/>
      <w:pPr>
        <w:ind w:left="2064" w:hanging="504"/>
      </w:pPr>
      <w:rPr>
        <w:rFonts w:ascii="Arial" w:hAnsi="Arial" w:cs="Arial" w:hint="default"/>
        <w:b w:val="0"/>
        <w:i w:val="0"/>
        <w:color w:val="auto"/>
        <w:sz w:val="22"/>
        <w:szCs w:val="22"/>
      </w:rPr>
    </w:lvl>
    <w:lvl w:ilvl="3">
      <w:start w:val="1"/>
      <w:numFmt w:val="decimal"/>
      <w:lvlText w:val="%1.%2.%3.%4."/>
      <w:lvlJc w:val="left"/>
      <w:pPr>
        <w:ind w:left="3198" w:hanging="648"/>
      </w:pPr>
      <w:rPr>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33">
    <w:nsid w:val="3B55593A"/>
    <w:multiLevelType w:val="hybridMultilevel"/>
    <w:tmpl w:val="4C8AA9E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5">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nsid w:val="422265F8"/>
    <w:multiLevelType w:val="hybridMultilevel"/>
    <w:tmpl w:val="8DBA81CE"/>
    <w:lvl w:ilvl="0" w:tplc="5AF28AD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8">
    <w:nsid w:val="49323741"/>
    <w:multiLevelType w:val="multilevel"/>
    <w:tmpl w:val="FC46B6AC"/>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9">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4E972E6B"/>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2F0079F"/>
    <w:multiLevelType w:val="hybridMultilevel"/>
    <w:tmpl w:val="091841EA"/>
    <w:lvl w:ilvl="0" w:tplc="1C090001">
      <w:start w:val="1"/>
      <w:numFmt w:val="bullet"/>
      <w:lvlText w:val=""/>
      <w:lvlJc w:val="left"/>
      <w:pPr>
        <w:ind w:left="1637" w:hanging="360"/>
      </w:pPr>
      <w:rPr>
        <w:rFonts w:ascii="Symbol" w:hAnsi="Symbol" w:hint="default"/>
      </w:rPr>
    </w:lvl>
    <w:lvl w:ilvl="1" w:tplc="1C090003" w:tentative="1">
      <w:start w:val="1"/>
      <w:numFmt w:val="bullet"/>
      <w:lvlText w:val="o"/>
      <w:lvlJc w:val="left"/>
      <w:pPr>
        <w:ind w:left="2357" w:hanging="360"/>
      </w:pPr>
      <w:rPr>
        <w:rFonts w:ascii="Courier New" w:hAnsi="Courier New" w:cs="Courier New" w:hint="default"/>
      </w:rPr>
    </w:lvl>
    <w:lvl w:ilvl="2" w:tplc="1C090005" w:tentative="1">
      <w:start w:val="1"/>
      <w:numFmt w:val="bullet"/>
      <w:lvlText w:val=""/>
      <w:lvlJc w:val="left"/>
      <w:pPr>
        <w:ind w:left="3077" w:hanging="360"/>
      </w:pPr>
      <w:rPr>
        <w:rFonts w:ascii="Wingdings" w:hAnsi="Wingdings" w:hint="default"/>
      </w:rPr>
    </w:lvl>
    <w:lvl w:ilvl="3" w:tplc="1C090001" w:tentative="1">
      <w:start w:val="1"/>
      <w:numFmt w:val="bullet"/>
      <w:lvlText w:val=""/>
      <w:lvlJc w:val="left"/>
      <w:pPr>
        <w:ind w:left="3797" w:hanging="360"/>
      </w:pPr>
      <w:rPr>
        <w:rFonts w:ascii="Symbol" w:hAnsi="Symbol" w:hint="default"/>
      </w:rPr>
    </w:lvl>
    <w:lvl w:ilvl="4" w:tplc="1C090003" w:tentative="1">
      <w:start w:val="1"/>
      <w:numFmt w:val="bullet"/>
      <w:lvlText w:val="o"/>
      <w:lvlJc w:val="left"/>
      <w:pPr>
        <w:ind w:left="4517" w:hanging="360"/>
      </w:pPr>
      <w:rPr>
        <w:rFonts w:ascii="Courier New" w:hAnsi="Courier New" w:cs="Courier New" w:hint="default"/>
      </w:rPr>
    </w:lvl>
    <w:lvl w:ilvl="5" w:tplc="1C090005" w:tentative="1">
      <w:start w:val="1"/>
      <w:numFmt w:val="bullet"/>
      <w:lvlText w:val=""/>
      <w:lvlJc w:val="left"/>
      <w:pPr>
        <w:ind w:left="5237" w:hanging="360"/>
      </w:pPr>
      <w:rPr>
        <w:rFonts w:ascii="Wingdings" w:hAnsi="Wingdings" w:hint="default"/>
      </w:rPr>
    </w:lvl>
    <w:lvl w:ilvl="6" w:tplc="1C090001" w:tentative="1">
      <w:start w:val="1"/>
      <w:numFmt w:val="bullet"/>
      <w:lvlText w:val=""/>
      <w:lvlJc w:val="left"/>
      <w:pPr>
        <w:ind w:left="5957" w:hanging="360"/>
      </w:pPr>
      <w:rPr>
        <w:rFonts w:ascii="Symbol" w:hAnsi="Symbol" w:hint="default"/>
      </w:rPr>
    </w:lvl>
    <w:lvl w:ilvl="7" w:tplc="1C090003" w:tentative="1">
      <w:start w:val="1"/>
      <w:numFmt w:val="bullet"/>
      <w:lvlText w:val="o"/>
      <w:lvlJc w:val="left"/>
      <w:pPr>
        <w:ind w:left="6677" w:hanging="360"/>
      </w:pPr>
      <w:rPr>
        <w:rFonts w:ascii="Courier New" w:hAnsi="Courier New" w:cs="Courier New" w:hint="default"/>
      </w:rPr>
    </w:lvl>
    <w:lvl w:ilvl="8" w:tplc="1C090005" w:tentative="1">
      <w:start w:val="1"/>
      <w:numFmt w:val="bullet"/>
      <w:lvlText w:val=""/>
      <w:lvlJc w:val="left"/>
      <w:pPr>
        <w:ind w:left="7397" w:hanging="360"/>
      </w:pPr>
      <w:rPr>
        <w:rFonts w:ascii="Wingdings" w:hAnsi="Wingdings" w:hint="default"/>
      </w:rPr>
    </w:lvl>
  </w:abstractNum>
  <w:abstractNum w:abstractNumId="43">
    <w:nsid w:val="539F2F69"/>
    <w:multiLevelType w:val="hybridMultilevel"/>
    <w:tmpl w:val="4448144A"/>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55FE44DE"/>
    <w:multiLevelType w:val="multilevel"/>
    <w:tmpl w:val="915028E4"/>
    <w:lvl w:ilvl="0">
      <w:start w:val="1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6">
    <w:nsid w:val="5B970071"/>
    <w:multiLevelType w:val="multilevel"/>
    <w:tmpl w:val="349A5D7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8">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9">
    <w:nsid w:val="684E45F9"/>
    <w:multiLevelType w:val="multilevel"/>
    <w:tmpl w:val="73981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B75350A"/>
    <w:multiLevelType w:val="multilevel"/>
    <w:tmpl w:val="7BFCEC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6E601B85"/>
    <w:multiLevelType w:val="hybridMultilevel"/>
    <w:tmpl w:val="A6C452E0"/>
    <w:lvl w:ilvl="0" w:tplc="031207B2">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6E6437C8"/>
    <w:multiLevelType w:val="hybridMultilevel"/>
    <w:tmpl w:val="CA909B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nsid w:val="7E0317FE"/>
    <w:multiLevelType w:val="multilevel"/>
    <w:tmpl w:val="CE74E92E"/>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rPr>
        <w:b w:val="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16"/>
  </w:num>
  <w:num w:numId="2">
    <w:abstractNumId w:val="5"/>
  </w:num>
  <w:num w:numId="3">
    <w:abstractNumId w:val="6"/>
  </w:num>
  <w:num w:numId="4">
    <w:abstractNumId w:val="11"/>
  </w:num>
  <w:num w:numId="5">
    <w:abstractNumId w:val="45"/>
  </w:num>
  <w:num w:numId="6">
    <w:abstractNumId w:val="12"/>
  </w:num>
  <w:num w:numId="7">
    <w:abstractNumId w:val="21"/>
  </w:num>
  <w:num w:numId="8">
    <w:abstractNumId w:val="24"/>
  </w:num>
  <w:num w:numId="9">
    <w:abstractNumId w:val="37"/>
  </w:num>
  <w:num w:numId="10">
    <w:abstractNumId w:val="2"/>
  </w:num>
  <w:num w:numId="11">
    <w:abstractNumId w:val="34"/>
  </w:num>
  <w:num w:numId="12">
    <w:abstractNumId w:val="39"/>
  </w:num>
  <w:num w:numId="13">
    <w:abstractNumId w:val="48"/>
  </w:num>
  <w:num w:numId="14">
    <w:abstractNumId w:val="47"/>
  </w:num>
  <w:num w:numId="15">
    <w:abstractNumId w:val="8"/>
  </w:num>
  <w:num w:numId="16">
    <w:abstractNumId w:val="26"/>
  </w:num>
  <w:num w:numId="17">
    <w:abstractNumId w:val="13"/>
  </w:num>
  <w:num w:numId="18">
    <w:abstractNumId w:val="36"/>
  </w:num>
  <w:num w:numId="19">
    <w:abstractNumId w:val="46"/>
  </w:num>
  <w:num w:numId="20">
    <w:abstractNumId w:val="25"/>
  </w:num>
  <w:num w:numId="21">
    <w:abstractNumId w:val="50"/>
  </w:num>
  <w:num w:numId="22">
    <w:abstractNumId w:val="43"/>
  </w:num>
  <w:num w:numId="23">
    <w:abstractNumId w:val="52"/>
  </w:num>
  <w:num w:numId="24">
    <w:abstractNumId w:val="41"/>
  </w:num>
  <w:num w:numId="25">
    <w:abstractNumId w:val="1"/>
  </w:num>
  <w:num w:numId="26">
    <w:abstractNumId w:val="22"/>
  </w:num>
  <w:num w:numId="27">
    <w:abstractNumId w:val="33"/>
  </w:num>
  <w:num w:numId="28">
    <w:abstractNumId w:val="42"/>
  </w:num>
  <w:num w:numId="29">
    <w:abstractNumId w:val="35"/>
  </w:num>
  <w:num w:numId="30">
    <w:abstractNumId w:val="31"/>
  </w:num>
  <w:num w:numId="31">
    <w:abstractNumId w:val="44"/>
  </w:num>
  <w:num w:numId="32">
    <w:abstractNumId w:val="7"/>
  </w:num>
  <w:num w:numId="33">
    <w:abstractNumId w:val="0"/>
  </w:num>
  <w:num w:numId="34">
    <w:abstractNumId w:val="14"/>
  </w:num>
  <w:num w:numId="35">
    <w:abstractNumId w:val="9"/>
  </w:num>
  <w:num w:numId="36">
    <w:abstractNumId w:val="38"/>
  </w:num>
  <w:num w:numId="37">
    <w:abstractNumId w:val="17"/>
  </w:num>
  <w:num w:numId="38">
    <w:abstractNumId w:val="28"/>
  </w:num>
  <w:num w:numId="39">
    <w:abstractNumId w:val="49"/>
  </w:num>
  <w:num w:numId="40">
    <w:abstractNumId w:val="10"/>
  </w:num>
  <w:num w:numId="41">
    <w:abstractNumId w:val="4"/>
  </w:num>
  <w:num w:numId="42">
    <w:abstractNumId w:val="19"/>
  </w:num>
  <w:num w:numId="43">
    <w:abstractNumId w:val="3"/>
  </w:num>
  <w:num w:numId="44">
    <w:abstractNumId w:val="29"/>
  </w:num>
  <w:num w:numId="45">
    <w:abstractNumId w:val="15"/>
  </w:num>
  <w:num w:numId="46">
    <w:abstractNumId w:val="51"/>
  </w:num>
  <w:num w:numId="47">
    <w:abstractNumId w:val="32"/>
  </w:num>
  <w:num w:numId="48">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27"/>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08"/>
    <w:rsid w:val="000324EA"/>
    <w:rsid w:val="00052C99"/>
    <w:rsid w:val="000F0370"/>
    <w:rsid w:val="00112BB7"/>
    <w:rsid w:val="00152B1E"/>
    <w:rsid w:val="0015730F"/>
    <w:rsid w:val="001631B5"/>
    <w:rsid w:val="001A14F7"/>
    <w:rsid w:val="0022442C"/>
    <w:rsid w:val="00227BF5"/>
    <w:rsid w:val="002468B6"/>
    <w:rsid w:val="002962ED"/>
    <w:rsid w:val="003174B9"/>
    <w:rsid w:val="00322330"/>
    <w:rsid w:val="00322545"/>
    <w:rsid w:val="0038237F"/>
    <w:rsid w:val="00423488"/>
    <w:rsid w:val="004320A5"/>
    <w:rsid w:val="00432523"/>
    <w:rsid w:val="00520C96"/>
    <w:rsid w:val="005232CB"/>
    <w:rsid w:val="00530FF6"/>
    <w:rsid w:val="00567393"/>
    <w:rsid w:val="005760E5"/>
    <w:rsid w:val="00577934"/>
    <w:rsid w:val="00583E58"/>
    <w:rsid w:val="005B5471"/>
    <w:rsid w:val="005C6183"/>
    <w:rsid w:val="005D0C10"/>
    <w:rsid w:val="005E22EC"/>
    <w:rsid w:val="005E74F7"/>
    <w:rsid w:val="00663154"/>
    <w:rsid w:val="00682508"/>
    <w:rsid w:val="00712241"/>
    <w:rsid w:val="0071229A"/>
    <w:rsid w:val="00750A8D"/>
    <w:rsid w:val="00772D21"/>
    <w:rsid w:val="007A2917"/>
    <w:rsid w:val="007F325B"/>
    <w:rsid w:val="00864FB7"/>
    <w:rsid w:val="008A3EE5"/>
    <w:rsid w:val="008A7B02"/>
    <w:rsid w:val="008E07D9"/>
    <w:rsid w:val="008F5F81"/>
    <w:rsid w:val="008F7F14"/>
    <w:rsid w:val="00932255"/>
    <w:rsid w:val="00982BC9"/>
    <w:rsid w:val="009D7A88"/>
    <w:rsid w:val="00A06A79"/>
    <w:rsid w:val="00A474D5"/>
    <w:rsid w:val="00A55857"/>
    <w:rsid w:val="00A675E3"/>
    <w:rsid w:val="00A73B67"/>
    <w:rsid w:val="00A845C1"/>
    <w:rsid w:val="00AC2032"/>
    <w:rsid w:val="00AC463A"/>
    <w:rsid w:val="00AF626C"/>
    <w:rsid w:val="00B039F7"/>
    <w:rsid w:val="00B35BAE"/>
    <w:rsid w:val="00B42E8D"/>
    <w:rsid w:val="00B52BE3"/>
    <w:rsid w:val="00B57729"/>
    <w:rsid w:val="00B63D8F"/>
    <w:rsid w:val="00B818CB"/>
    <w:rsid w:val="00B9506B"/>
    <w:rsid w:val="00BA3413"/>
    <w:rsid w:val="00BA5486"/>
    <w:rsid w:val="00BF5117"/>
    <w:rsid w:val="00C653D8"/>
    <w:rsid w:val="00D37F3B"/>
    <w:rsid w:val="00D53445"/>
    <w:rsid w:val="00D76B9E"/>
    <w:rsid w:val="00D9280F"/>
    <w:rsid w:val="00DB04FD"/>
    <w:rsid w:val="00DC2F67"/>
    <w:rsid w:val="00E34AF2"/>
    <w:rsid w:val="00E403F9"/>
    <w:rsid w:val="00E51C95"/>
    <w:rsid w:val="00E70DA4"/>
    <w:rsid w:val="00EE6E2E"/>
    <w:rsid w:val="00EF4D07"/>
    <w:rsid w:val="00F34869"/>
    <w:rsid w:val="00F55838"/>
    <w:rsid w:val="00F71DE1"/>
    <w:rsid w:val="00F73297"/>
    <w:rsid w:val="00F81208"/>
    <w:rsid w:val="00F86DBB"/>
    <w:rsid w:val="00FE2D85"/>
    <w:rsid w:val="00FF670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35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smith3@sars.gov.za"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6204</Words>
  <Characters>35365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Bernaette Sehapi</dc:creator>
  <cp:lastModifiedBy>Sekai Ngobeni</cp:lastModifiedBy>
  <cp:revision>2</cp:revision>
  <cp:lastPrinted>2016-08-11T14:04:00Z</cp:lastPrinted>
  <dcterms:created xsi:type="dcterms:W3CDTF">2016-09-09T16:03:00Z</dcterms:created>
  <dcterms:modified xsi:type="dcterms:W3CDTF">2016-09-09T16:03:00Z</dcterms:modified>
</cp:coreProperties>
</file>