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E9277" w14:textId="77777777" w:rsidR="000331D6" w:rsidRPr="002D0E6E" w:rsidRDefault="005A5A1A" w:rsidP="000331D6">
      <w:pPr>
        <w:jc w:val="right"/>
        <w:rPr>
          <w:rFonts w:ascii="Arial" w:hAnsi="Arial" w:cs="Arial"/>
          <w:b/>
          <w:bCs/>
        </w:rPr>
      </w:pPr>
      <w:r w:rsidRPr="008E50DA">
        <w:rPr>
          <w:rFonts w:ascii="Arial" w:hAnsi="Arial" w:cs="Arial"/>
        </w:rPr>
        <w:t xml:space="preserve">   </w:t>
      </w:r>
      <w:r w:rsidRPr="002D0E6E">
        <w:rPr>
          <w:rFonts w:ascii="Arial" w:hAnsi="Arial" w:cs="Arial"/>
          <w:b/>
          <w:bCs/>
        </w:rPr>
        <w:t xml:space="preserve">ANNEXURE </w:t>
      </w:r>
      <w:r w:rsidR="00792EBF" w:rsidRPr="002D0E6E">
        <w:rPr>
          <w:rFonts w:ascii="Arial" w:hAnsi="Arial" w:cs="Arial"/>
          <w:b/>
          <w:bCs/>
        </w:rPr>
        <w:t>A</w:t>
      </w:r>
    </w:p>
    <w:p w14:paraId="4AA5C06A" w14:textId="49E6B269" w:rsidR="000331D6" w:rsidRPr="002D0E6E" w:rsidRDefault="000331D6" w:rsidP="000331D6">
      <w:pPr>
        <w:jc w:val="center"/>
        <w:rPr>
          <w:rFonts w:ascii="Arial" w:hAnsi="Arial" w:cs="Arial"/>
          <w:b/>
        </w:rPr>
      </w:pPr>
      <w:r w:rsidRPr="002D0E6E">
        <w:rPr>
          <w:rFonts w:ascii="Arial" w:hAnsi="Arial" w:cs="Arial"/>
          <w:b/>
        </w:rPr>
        <w:t>SERVICE LEVELS</w:t>
      </w:r>
    </w:p>
    <w:p w14:paraId="53D36C89" w14:textId="77777777" w:rsidR="000331D6" w:rsidRPr="002D0E6E" w:rsidRDefault="000331D6" w:rsidP="000331D6">
      <w:pPr>
        <w:spacing w:after="0" w:line="360" w:lineRule="auto"/>
        <w:jc w:val="both"/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44"/>
        <w:gridCol w:w="2995"/>
        <w:gridCol w:w="1542"/>
        <w:gridCol w:w="2848"/>
        <w:gridCol w:w="1920"/>
        <w:gridCol w:w="1704"/>
        <w:gridCol w:w="1316"/>
        <w:gridCol w:w="1219"/>
      </w:tblGrid>
      <w:tr w:rsidR="000462BC" w:rsidRPr="002D0E6E" w14:paraId="01C9DC22" w14:textId="77777777" w:rsidTr="00CD73B0">
        <w:trPr>
          <w:jc w:val="center"/>
        </w:trPr>
        <w:tc>
          <w:tcPr>
            <w:tcW w:w="0" w:type="auto"/>
            <w:shd w:val="clear" w:color="auto" w:fill="8DB3E2" w:themeFill="text2" w:themeFillTint="66"/>
          </w:tcPr>
          <w:p w14:paraId="70F7AF4A" w14:textId="77777777" w:rsidR="00982D8E" w:rsidRPr="002D0E6E" w:rsidRDefault="00982D8E" w:rsidP="00D515C5">
            <w:pPr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Key Targeted Service Area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690C9CD2" w14:textId="77777777" w:rsidR="00982D8E" w:rsidRPr="002D0E6E" w:rsidRDefault="00982D8E" w:rsidP="00D515C5">
            <w:pPr>
              <w:jc w:val="center"/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Target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23E916B5" w14:textId="77777777" w:rsidR="00982D8E" w:rsidRPr="002D0E6E" w:rsidRDefault="00982D8E" w:rsidP="00D515C5">
            <w:pPr>
              <w:jc w:val="center"/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4018DF3E" w14:textId="77777777" w:rsidR="00982D8E" w:rsidRPr="002D0E6E" w:rsidRDefault="00982D8E" w:rsidP="00D515C5">
            <w:pPr>
              <w:jc w:val="center"/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Frequency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15391DED" w14:textId="77777777" w:rsidR="00982D8E" w:rsidRPr="002D0E6E" w:rsidRDefault="00982D8E" w:rsidP="00D515C5">
            <w:pPr>
              <w:jc w:val="center"/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Source of Measurement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4B3DBCC0" w14:textId="20055B3A" w:rsidR="00982D8E" w:rsidRPr="002D0E6E" w:rsidRDefault="00982D8E" w:rsidP="00D515C5">
            <w:pPr>
              <w:jc w:val="center"/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Measurement Period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1A7EFFAC" w14:textId="48EF78A8" w:rsidR="00982D8E" w:rsidRPr="002D0E6E" w:rsidRDefault="00982D8E" w:rsidP="00D515C5">
            <w:pPr>
              <w:jc w:val="center"/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 xml:space="preserve">Weighting of Amount at </w:t>
            </w:r>
            <w:r w:rsidR="009E3592" w:rsidRPr="002D0E6E">
              <w:rPr>
                <w:rFonts w:ascii="Arial" w:hAnsi="Arial" w:cs="Arial"/>
                <w:b/>
              </w:rPr>
              <w:t>Risk</w:t>
            </w:r>
          </w:p>
        </w:tc>
        <w:tc>
          <w:tcPr>
            <w:tcW w:w="0" w:type="auto"/>
            <w:shd w:val="clear" w:color="auto" w:fill="8DB3E2" w:themeFill="text2" w:themeFillTint="66"/>
          </w:tcPr>
          <w:p w14:paraId="15232EDF" w14:textId="3E448D7D" w:rsidR="00982D8E" w:rsidRPr="002D0E6E" w:rsidRDefault="00982D8E" w:rsidP="00D515C5">
            <w:pPr>
              <w:jc w:val="center"/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 xml:space="preserve">Target </w:t>
            </w:r>
            <w:r w:rsidR="00406B8E" w:rsidRPr="002D0E6E">
              <w:rPr>
                <w:rFonts w:ascii="Arial" w:hAnsi="Arial" w:cs="Arial"/>
                <w:b/>
              </w:rPr>
              <w:t xml:space="preserve">to be </w:t>
            </w:r>
            <w:r w:rsidRPr="002D0E6E">
              <w:rPr>
                <w:rFonts w:ascii="Arial" w:hAnsi="Arial" w:cs="Arial"/>
                <w:b/>
              </w:rPr>
              <w:t>Achieved</w:t>
            </w:r>
          </w:p>
        </w:tc>
      </w:tr>
      <w:tr w:rsidR="00DD5ECE" w:rsidRPr="002D0E6E" w14:paraId="0CFCEFB8" w14:textId="77777777" w:rsidTr="00CD73B0">
        <w:trPr>
          <w:jc w:val="center"/>
        </w:trPr>
        <w:tc>
          <w:tcPr>
            <w:tcW w:w="0" w:type="auto"/>
          </w:tcPr>
          <w:p w14:paraId="380EC3E4" w14:textId="77777777" w:rsidR="00982D8E" w:rsidRPr="002D0E6E" w:rsidRDefault="00982D8E" w:rsidP="00D515C5">
            <w:pPr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Hours of Operation</w:t>
            </w:r>
          </w:p>
        </w:tc>
        <w:tc>
          <w:tcPr>
            <w:tcW w:w="0" w:type="auto"/>
          </w:tcPr>
          <w:p w14:paraId="297DDCDF" w14:textId="50CE84E2" w:rsidR="00982D8E" w:rsidRPr="002D0E6E" w:rsidRDefault="009A1623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The </w:t>
            </w:r>
            <w:r w:rsidR="00982D8E" w:rsidRPr="002D0E6E">
              <w:rPr>
                <w:rFonts w:ascii="Arial" w:hAnsi="Arial" w:cs="Arial"/>
              </w:rPr>
              <w:t xml:space="preserve">Service Provider </w:t>
            </w:r>
            <w:r w:rsidR="0030701C" w:rsidRPr="002D0E6E">
              <w:rPr>
                <w:rFonts w:ascii="Arial" w:hAnsi="Arial" w:cs="Arial"/>
              </w:rPr>
              <w:t>must</w:t>
            </w:r>
            <w:r w:rsidR="00982D8E" w:rsidRPr="002D0E6E">
              <w:rPr>
                <w:rFonts w:ascii="Arial" w:hAnsi="Arial" w:cs="Arial"/>
              </w:rPr>
              <w:t xml:space="preserve"> render </w:t>
            </w:r>
            <w:r w:rsidR="00B90C38" w:rsidRPr="002D0E6E">
              <w:rPr>
                <w:rFonts w:ascii="Arial" w:hAnsi="Arial" w:cs="Arial"/>
              </w:rPr>
              <w:t xml:space="preserve">travel </w:t>
            </w:r>
            <w:r w:rsidR="00982D8E" w:rsidRPr="002D0E6E">
              <w:rPr>
                <w:rFonts w:ascii="Arial" w:hAnsi="Arial" w:cs="Arial"/>
              </w:rPr>
              <w:t>services</w:t>
            </w:r>
            <w:r w:rsidR="00B90C38" w:rsidRPr="002D0E6E">
              <w:rPr>
                <w:rFonts w:ascii="Arial" w:hAnsi="Arial" w:cs="Arial"/>
              </w:rPr>
              <w:t xml:space="preserve"> to </w:t>
            </w:r>
            <w:r w:rsidR="00982D8E" w:rsidRPr="002D0E6E">
              <w:rPr>
                <w:rFonts w:ascii="Arial" w:hAnsi="Arial" w:cs="Arial"/>
              </w:rPr>
              <w:t>SARS</w:t>
            </w:r>
            <w:r w:rsidR="00B90C38" w:rsidRPr="002D0E6E">
              <w:rPr>
                <w:rFonts w:ascii="Arial" w:hAnsi="Arial" w:cs="Arial"/>
              </w:rPr>
              <w:t xml:space="preserve"> </w:t>
            </w:r>
            <w:r w:rsidR="00D6549A" w:rsidRPr="002D0E6E">
              <w:rPr>
                <w:rFonts w:ascii="Arial" w:hAnsi="Arial" w:cs="Arial"/>
              </w:rPr>
              <w:t xml:space="preserve">Travellers </w:t>
            </w:r>
            <w:r w:rsidR="00B90C38" w:rsidRPr="002D0E6E">
              <w:rPr>
                <w:rFonts w:ascii="Arial" w:hAnsi="Arial" w:cs="Arial"/>
              </w:rPr>
              <w:t>24/7/365</w:t>
            </w:r>
            <w:r w:rsidR="00982D8E" w:rsidRPr="002D0E6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</w:tcPr>
          <w:p w14:paraId="5C8F15BA" w14:textId="77777777" w:rsidR="00982D8E" w:rsidRPr="002D0E6E" w:rsidRDefault="00947D50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Operational </w:t>
            </w:r>
            <w:r w:rsidR="00982D8E" w:rsidRPr="002D0E6E">
              <w:rPr>
                <w:rFonts w:ascii="Arial" w:hAnsi="Arial" w:cs="Arial"/>
              </w:rPr>
              <w:t>Risk</w:t>
            </w:r>
          </w:p>
        </w:tc>
        <w:tc>
          <w:tcPr>
            <w:tcW w:w="0" w:type="auto"/>
          </w:tcPr>
          <w:p w14:paraId="78415BAE" w14:textId="3B8C4B80" w:rsidR="00982D8E" w:rsidRPr="002D0E6E" w:rsidRDefault="00982D8E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</w:t>
            </w:r>
            <w:r w:rsidR="009E3592" w:rsidRPr="002D0E6E">
              <w:rPr>
                <w:rFonts w:ascii="Arial" w:hAnsi="Arial" w:cs="Arial"/>
              </w:rPr>
              <w:t>-</w:t>
            </w:r>
            <w:r w:rsidRPr="002D0E6E">
              <w:rPr>
                <w:rFonts w:ascii="Arial" w:hAnsi="Arial" w:cs="Arial"/>
              </w:rPr>
              <w:t>going</w:t>
            </w:r>
          </w:p>
        </w:tc>
        <w:tc>
          <w:tcPr>
            <w:tcW w:w="0" w:type="auto"/>
          </w:tcPr>
          <w:p w14:paraId="7E671D9D" w14:textId="4F2F56C2" w:rsidR="00982D8E" w:rsidRPr="002D0E6E" w:rsidRDefault="00B90C38" w:rsidP="007146DD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Service Provider</w:t>
            </w:r>
            <w:r w:rsidR="0030701C" w:rsidRPr="002D0E6E">
              <w:rPr>
                <w:rFonts w:ascii="Arial" w:hAnsi="Arial" w:cs="Arial"/>
              </w:rPr>
              <w:t>’s</w:t>
            </w:r>
            <w:r w:rsidRPr="002D0E6E">
              <w:rPr>
                <w:rFonts w:ascii="Arial" w:hAnsi="Arial" w:cs="Arial"/>
              </w:rPr>
              <w:t xml:space="preserve"> </w:t>
            </w:r>
            <w:r w:rsidR="00982D8E" w:rsidRPr="002D0E6E">
              <w:rPr>
                <w:rFonts w:ascii="Arial" w:hAnsi="Arial" w:cs="Arial"/>
              </w:rPr>
              <w:t xml:space="preserve">Attendance </w:t>
            </w:r>
            <w:r w:rsidRPr="002D0E6E">
              <w:rPr>
                <w:rFonts w:ascii="Arial" w:hAnsi="Arial" w:cs="Arial"/>
              </w:rPr>
              <w:t>register, Monthly Travel Transactions Report</w:t>
            </w:r>
            <w:r w:rsidR="009674DE" w:rsidRPr="002D0E6E">
              <w:rPr>
                <w:rFonts w:ascii="Arial" w:hAnsi="Arial" w:cs="Arial"/>
              </w:rPr>
              <w:t xml:space="preserve">, Weekly &amp; </w:t>
            </w:r>
            <w:r w:rsidR="00BD74A6" w:rsidRPr="002D0E6E">
              <w:rPr>
                <w:rFonts w:ascii="Arial" w:hAnsi="Arial" w:cs="Arial"/>
              </w:rPr>
              <w:t>Monthly After</w:t>
            </w:r>
            <w:r w:rsidR="009674DE" w:rsidRPr="002D0E6E">
              <w:rPr>
                <w:rFonts w:ascii="Arial" w:hAnsi="Arial" w:cs="Arial"/>
              </w:rPr>
              <w:t>-hours Report</w:t>
            </w:r>
            <w:r w:rsidR="00D1356D" w:rsidRPr="002D0E6E">
              <w:rPr>
                <w:rFonts w:ascii="Arial" w:hAnsi="Arial" w:cs="Arial"/>
              </w:rPr>
              <w:t>s</w:t>
            </w:r>
          </w:p>
        </w:tc>
        <w:tc>
          <w:tcPr>
            <w:tcW w:w="0" w:type="auto"/>
          </w:tcPr>
          <w:p w14:paraId="54E81688" w14:textId="7B7731EC" w:rsidR="009674DE" w:rsidRPr="002D0E6E" w:rsidRDefault="00BD74A6" w:rsidP="00D1356D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Weekly</w:t>
            </w:r>
            <w:r w:rsidR="00534329" w:rsidRPr="002D0E6E">
              <w:rPr>
                <w:rFonts w:ascii="Arial" w:hAnsi="Arial" w:cs="Arial"/>
              </w:rPr>
              <w:t>,</w:t>
            </w:r>
            <w:r w:rsidRPr="002D0E6E">
              <w:rPr>
                <w:rFonts w:ascii="Arial" w:hAnsi="Arial" w:cs="Arial"/>
              </w:rPr>
              <w:t xml:space="preserve"> Monthly</w:t>
            </w:r>
            <w:r w:rsidR="00B90C38" w:rsidRPr="002D0E6E">
              <w:rPr>
                <w:rFonts w:ascii="Arial" w:hAnsi="Arial" w:cs="Arial"/>
              </w:rPr>
              <w:t xml:space="preserve"> </w:t>
            </w:r>
            <w:r w:rsidR="009674DE" w:rsidRPr="002D0E6E">
              <w:rPr>
                <w:rFonts w:ascii="Arial" w:hAnsi="Arial" w:cs="Arial"/>
              </w:rPr>
              <w:t>&amp;</w:t>
            </w:r>
            <w:r w:rsidR="00D1356D" w:rsidRPr="002D0E6E">
              <w:rPr>
                <w:rFonts w:ascii="Arial" w:hAnsi="Arial" w:cs="Arial"/>
              </w:rPr>
              <w:t xml:space="preserve"> </w:t>
            </w:r>
            <w:r w:rsidR="009674DE" w:rsidRPr="002D0E6E">
              <w:rPr>
                <w:rFonts w:ascii="Arial" w:hAnsi="Arial" w:cs="Arial"/>
              </w:rPr>
              <w:t>Quarterly</w:t>
            </w:r>
          </w:p>
        </w:tc>
        <w:tc>
          <w:tcPr>
            <w:tcW w:w="0" w:type="auto"/>
          </w:tcPr>
          <w:p w14:paraId="66B53B0B" w14:textId="2309C1A8" w:rsidR="00982D8E" w:rsidRPr="002D0E6E" w:rsidRDefault="00982D8E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51A6F474" w14:textId="77777777" w:rsidR="00982D8E" w:rsidRPr="002D0E6E" w:rsidRDefault="00982D8E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D5ECE" w:rsidRPr="002D0E6E" w14:paraId="0231DFF7" w14:textId="77777777" w:rsidTr="00CD73B0">
        <w:trPr>
          <w:jc w:val="center"/>
        </w:trPr>
        <w:tc>
          <w:tcPr>
            <w:tcW w:w="0" w:type="auto"/>
          </w:tcPr>
          <w:p w14:paraId="5E8516B2" w14:textId="252201D9" w:rsidR="00982D8E" w:rsidRPr="002D0E6E" w:rsidRDefault="00982D8E" w:rsidP="00D515C5">
            <w:pPr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 xml:space="preserve">Emergency </w:t>
            </w:r>
            <w:r w:rsidR="00B90C38" w:rsidRPr="002D0E6E">
              <w:rPr>
                <w:rFonts w:ascii="Arial" w:hAnsi="Arial" w:cs="Arial"/>
                <w:b/>
              </w:rPr>
              <w:t xml:space="preserve">After-hours </w:t>
            </w:r>
            <w:r w:rsidRPr="002D0E6E">
              <w:rPr>
                <w:rFonts w:ascii="Arial" w:hAnsi="Arial" w:cs="Arial"/>
                <w:b/>
              </w:rPr>
              <w:t>Support</w:t>
            </w:r>
          </w:p>
        </w:tc>
        <w:tc>
          <w:tcPr>
            <w:tcW w:w="0" w:type="auto"/>
          </w:tcPr>
          <w:p w14:paraId="32C494FD" w14:textId="197B6E02" w:rsidR="00982D8E" w:rsidRPr="002D0E6E" w:rsidRDefault="00982D8E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The Service Provider’s call centre should be able to provide </w:t>
            </w:r>
            <w:r w:rsidR="00B90C38" w:rsidRPr="002D0E6E">
              <w:rPr>
                <w:rFonts w:ascii="Arial" w:hAnsi="Arial" w:cs="Arial"/>
              </w:rPr>
              <w:t xml:space="preserve">24/7/365 </w:t>
            </w:r>
            <w:r w:rsidRPr="002D0E6E">
              <w:rPr>
                <w:rFonts w:ascii="Arial" w:hAnsi="Arial" w:cs="Arial"/>
              </w:rPr>
              <w:t xml:space="preserve">emergency </w:t>
            </w:r>
            <w:r w:rsidR="00D1356D" w:rsidRPr="002D0E6E">
              <w:rPr>
                <w:rFonts w:ascii="Arial" w:hAnsi="Arial" w:cs="Arial"/>
              </w:rPr>
              <w:t>after</w:t>
            </w:r>
            <w:r w:rsidR="00B90C38" w:rsidRPr="002D0E6E">
              <w:rPr>
                <w:rFonts w:ascii="Arial" w:hAnsi="Arial" w:cs="Arial"/>
              </w:rPr>
              <w:t xml:space="preserve">-hours </w:t>
            </w:r>
            <w:r w:rsidRPr="002D0E6E">
              <w:rPr>
                <w:rFonts w:ascii="Arial" w:hAnsi="Arial" w:cs="Arial"/>
              </w:rPr>
              <w:t>assistance outside of working hours.</w:t>
            </w:r>
          </w:p>
        </w:tc>
        <w:tc>
          <w:tcPr>
            <w:tcW w:w="0" w:type="auto"/>
          </w:tcPr>
          <w:p w14:paraId="3A947E16" w14:textId="77777777" w:rsidR="00982D8E" w:rsidRPr="002D0E6E" w:rsidRDefault="00947D50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Operational </w:t>
            </w:r>
            <w:r w:rsidR="00982D8E" w:rsidRPr="002D0E6E">
              <w:rPr>
                <w:rFonts w:ascii="Arial" w:hAnsi="Arial" w:cs="Arial"/>
              </w:rPr>
              <w:t>Risk</w:t>
            </w:r>
          </w:p>
        </w:tc>
        <w:tc>
          <w:tcPr>
            <w:tcW w:w="0" w:type="auto"/>
          </w:tcPr>
          <w:p w14:paraId="6DB5D31A" w14:textId="7E649DF1" w:rsidR="00982D8E" w:rsidRPr="002D0E6E" w:rsidRDefault="00982D8E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</w:t>
            </w:r>
            <w:r w:rsidR="009E3592" w:rsidRPr="002D0E6E">
              <w:rPr>
                <w:rFonts w:ascii="Arial" w:hAnsi="Arial" w:cs="Arial"/>
              </w:rPr>
              <w:t>-</w:t>
            </w:r>
            <w:r w:rsidRPr="002D0E6E">
              <w:rPr>
                <w:rFonts w:ascii="Arial" w:hAnsi="Arial" w:cs="Arial"/>
              </w:rPr>
              <w:t>going</w:t>
            </w:r>
          </w:p>
        </w:tc>
        <w:tc>
          <w:tcPr>
            <w:tcW w:w="0" w:type="auto"/>
          </w:tcPr>
          <w:p w14:paraId="737086BA" w14:textId="1CED4ACF" w:rsidR="00982D8E" w:rsidRPr="002D0E6E" w:rsidRDefault="00B90C38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Weekly After</w:t>
            </w:r>
            <w:r w:rsidR="00D1356D" w:rsidRPr="002D0E6E">
              <w:rPr>
                <w:rFonts w:ascii="Arial" w:hAnsi="Arial" w:cs="Arial"/>
              </w:rPr>
              <w:t>-</w:t>
            </w:r>
            <w:r w:rsidRPr="002D0E6E">
              <w:rPr>
                <w:rFonts w:ascii="Arial" w:hAnsi="Arial" w:cs="Arial"/>
              </w:rPr>
              <w:t xml:space="preserve">hours Report, </w:t>
            </w:r>
            <w:r w:rsidR="00982D8E" w:rsidRPr="002D0E6E">
              <w:rPr>
                <w:rFonts w:ascii="Arial" w:hAnsi="Arial" w:cs="Arial"/>
              </w:rPr>
              <w:t xml:space="preserve">Monthly </w:t>
            </w:r>
            <w:r w:rsidR="00D1356D" w:rsidRPr="002D0E6E">
              <w:rPr>
                <w:rFonts w:ascii="Arial" w:hAnsi="Arial" w:cs="Arial"/>
              </w:rPr>
              <w:t xml:space="preserve">Travel Management Exception Reports </w:t>
            </w:r>
            <w:r w:rsidR="00982D8E" w:rsidRPr="002D0E6E">
              <w:rPr>
                <w:rFonts w:ascii="Arial" w:hAnsi="Arial" w:cs="Arial"/>
              </w:rPr>
              <w:t xml:space="preserve">and </w:t>
            </w:r>
            <w:r w:rsidR="00D1356D" w:rsidRPr="002D0E6E">
              <w:rPr>
                <w:rFonts w:ascii="Arial" w:hAnsi="Arial" w:cs="Arial"/>
              </w:rPr>
              <w:t>Quarterly Review Reports</w:t>
            </w:r>
            <w:r w:rsidR="00982D8E" w:rsidRPr="002D0E6E">
              <w:rPr>
                <w:rFonts w:ascii="Arial" w:hAnsi="Arial" w:cs="Arial"/>
              </w:rPr>
              <w:t xml:space="preserve">, SARS </w:t>
            </w:r>
            <w:r w:rsidR="00D1356D" w:rsidRPr="002D0E6E">
              <w:rPr>
                <w:rFonts w:ascii="Arial" w:hAnsi="Arial" w:cs="Arial"/>
              </w:rPr>
              <w:t>Satisfaction Survey</w:t>
            </w:r>
          </w:p>
        </w:tc>
        <w:tc>
          <w:tcPr>
            <w:tcW w:w="0" w:type="auto"/>
          </w:tcPr>
          <w:p w14:paraId="3EED7832" w14:textId="056D6A6C" w:rsidR="00982D8E" w:rsidRPr="002D0E6E" w:rsidRDefault="00B90C38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Weekly</w:t>
            </w:r>
            <w:r w:rsidR="00534329" w:rsidRPr="002D0E6E">
              <w:rPr>
                <w:rFonts w:ascii="Arial" w:hAnsi="Arial" w:cs="Arial"/>
              </w:rPr>
              <w:t>,</w:t>
            </w:r>
            <w:r w:rsidRPr="002D0E6E">
              <w:rPr>
                <w:rFonts w:ascii="Arial" w:hAnsi="Arial" w:cs="Arial"/>
              </w:rPr>
              <w:t xml:space="preserve"> </w:t>
            </w:r>
            <w:r w:rsidR="009E3592" w:rsidRPr="002D0E6E">
              <w:rPr>
                <w:rFonts w:ascii="Arial" w:hAnsi="Arial" w:cs="Arial"/>
              </w:rPr>
              <w:t>Monthly &amp; Quarterly</w:t>
            </w:r>
            <w:r w:rsidR="00982D8E" w:rsidRPr="002D0E6E">
              <w:rPr>
                <w:rFonts w:ascii="Arial" w:hAnsi="Arial" w:cs="Arial"/>
              </w:rPr>
              <w:t xml:space="preserve"> Review</w:t>
            </w:r>
            <w:r w:rsidR="0030701C" w:rsidRPr="002D0E6E">
              <w:rPr>
                <w:rFonts w:ascii="Arial" w:hAnsi="Arial" w:cs="Arial"/>
              </w:rPr>
              <w:t>s</w:t>
            </w:r>
            <w:r w:rsidRPr="002D0E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14:paraId="3728DBEC" w14:textId="77777777" w:rsidR="00982D8E" w:rsidRPr="002D0E6E" w:rsidRDefault="00982D8E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3589CAB2" w14:textId="77777777" w:rsidR="00982D8E" w:rsidRPr="002D0E6E" w:rsidRDefault="00982D8E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D5ECE" w:rsidRPr="002D0E6E" w14:paraId="0CC89664" w14:textId="77777777" w:rsidTr="00CD73B0">
        <w:trPr>
          <w:jc w:val="center"/>
        </w:trPr>
        <w:tc>
          <w:tcPr>
            <w:tcW w:w="0" w:type="auto"/>
          </w:tcPr>
          <w:p w14:paraId="4E69BD47" w14:textId="77777777" w:rsidR="00982D8E" w:rsidRPr="002D0E6E" w:rsidRDefault="00982D8E" w:rsidP="00D515C5">
            <w:pPr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Telephone Calls &amp; Emails</w:t>
            </w:r>
          </w:p>
        </w:tc>
        <w:tc>
          <w:tcPr>
            <w:tcW w:w="0" w:type="auto"/>
          </w:tcPr>
          <w:p w14:paraId="498F2FA0" w14:textId="26C31F1A" w:rsidR="00982D8E" w:rsidRPr="002D0E6E" w:rsidRDefault="00982D8E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Messages, </w:t>
            </w:r>
            <w:r w:rsidR="00BD74A6" w:rsidRPr="002D0E6E">
              <w:rPr>
                <w:rFonts w:ascii="Arial" w:hAnsi="Arial" w:cs="Arial"/>
              </w:rPr>
              <w:t>emails,</w:t>
            </w:r>
            <w:r w:rsidRPr="002D0E6E">
              <w:rPr>
                <w:rFonts w:ascii="Arial" w:hAnsi="Arial" w:cs="Arial"/>
              </w:rPr>
              <w:t xml:space="preserve"> and telephone calls to be acknowledged.</w:t>
            </w:r>
          </w:p>
        </w:tc>
        <w:tc>
          <w:tcPr>
            <w:tcW w:w="0" w:type="auto"/>
          </w:tcPr>
          <w:p w14:paraId="1522EE03" w14:textId="77777777" w:rsidR="00982D8E" w:rsidRPr="002D0E6E" w:rsidRDefault="00947D50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Operational </w:t>
            </w:r>
            <w:r w:rsidR="00982D8E" w:rsidRPr="002D0E6E">
              <w:rPr>
                <w:rFonts w:ascii="Arial" w:hAnsi="Arial" w:cs="Arial"/>
              </w:rPr>
              <w:t>Risk</w:t>
            </w:r>
          </w:p>
        </w:tc>
        <w:tc>
          <w:tcPr>
            <w:tcW w:w="0" w:type="auto"/>
          </w:tcPr>
          <w:p w14:paraId="55E42187" w14:textId="721A318E" w:rsidR="00982D8E" w:rsidRPr="002D0E6E" w:rsidRDefault="00982D8E" w:rsidP="001D0FCB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Within </w:t>
            </w:r>
            <w:r w:rsidRPr="002D0E6E">
              <w:rPr>
                <w:rFonts w:ascii="Arial" w:hAnsi="Arial" w:cs="Arial"/>
                <w:b/>
                <w:bCs/>
              </w:rPr>
              <w:t>1 hour</w:t>
            </w:r>
            <w:r w:rsidRPr="002D0E6E">
              <w:rPr>
                <w:rFonts w:ascii="Arial" w:hAnsi="Arial" w:cs="Arial"/>
              </w:rPr>
              <w:t xml:space="preserve"> of receipt in respect of the Service Provider</w:t>
            </w:r>
            <w:r w:rsidR="009E3592" w:rsidRPr="002D0E6E">
              <w:rPr>
                <w:rFonts w:ascii="Arial" w:hAnsi="Arial" w:cs="Arial"/>
              </w:rPr>
              <w:t>’s</w:t>
            </w:r>
            <w:r w:rsidRPr="002D0E6E">
              <w:rPr>
                <w:rFonts w:ascii="Arial" w:hAnsi="Arial" w:cs="Arial"/>
              </w:rPr>
              <w:t xml:space="preserve"> </w:t>
            </w:r>
            <w:r w:rsidR="009E3592" w:rsidRPr="002D0E6E">
              <w:rPr>
                <w:rFonts w:ascii="Arial" w:hAnsi="Arial" w:cs="Arial"/>
              </w:rPr>
              <w:t>Personnel</w:t>
            </w:r>
            <w:r w:rsidRPr="002D0E6E">
              <w:rPr>
                <w:rFonts w:ascii="Arial" w:hAnsi="Arial" w:cs="Arial"/>
              </w:rPr>
              <w:t xml:space="preserve"> and within </w:t>
            </w:r>
            <w:r w:rsidRPr="002D0E6E">
              <w:rPr>
                <w:rFonts w:ascii="Arial" w:hAnsi="Arial" w:cs="Arial"/>
                <w:b/>
                <w:bCs/>
              </w:rPr>
              <w:t>24 hours</w:t>
            </w:r>
            <w:r w:rsidRPr="002D0E6E">
              <w:rPr>
                <w:rFonts w:ascii="Arial" w:hAnsi="Arial" w:cs="Arial"/>
              </w:rPr>
              <w:t xml:space="preserve"> in respect </w:t>
            </w:r>
            <w:r w:rsidR="001D0FCB" w:rsidRPr="002D0E6E">
              <w:rPr>
                <w:rFonts w:ascii="Arial" w:hAnsi="Arial" w:cs="Arial"/>
              </w:rPr>
              <w:t xml:space="preserve">of </w:t>
            </w:r>
            <w:r w:rsidR="009E3592" w:rsidRPr="002D0E6E">
              <w:rPr>
                <w:rFonts w:ascii="Arial" w:hAnsi="Arial" w:cs="Arial"/>
              </w:rPr>
              <w:t xml:space="preserve">the </w:t>
            </w:r>
            <w:r w:rsidR="001D0FCB" w:rsidRPr="002D0E6E">
              <w:rPr>
                <w:rFonts w:ascii="Arial" w:hAnsi="Arial" w:cs="Arial"/>
              </w:rPr>
              <w:t>Service</w:t>
            </w:r>
            <w:r w:rsidRPr="002D0E6E">
              <w:rPr>
                <w:rFonts w:ascii="Arial" w:hAnsi="Arial" w:cs="Arial"/>
              </w:rPr>
              <w:t xml:space="preserve"> Provider’s Account Manager.</w:t>
            </w:r>
          </w:p>
        </w:tc>
        <w:tc>
          <w:tcPr>
            <w:tcW w:w="0" w:type="auto"/>
          </w:tcPr>
          <w:p w14:paraId="30830D26" w14:textId="631C6DA6" w:rsidR="009674DE" w:rsidRPr="002D0E6E" w:rsidRDefault="009674DE" w:rsidP="009674DE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Emails, Weekly Reports &amp; Monthly Exception Reports</w:t>
            </w:r>
            <w:r w:rsidR="0030701C" w:rsidRPr="002D0E6E">
              <w:rPr>
                <w:rFonts w:ascii="Arial" w:hAnsi="Arial" w:cs="Arial"/>
              </w:rPr>
              <w:t>,</w:t>
            </w:r>
          </w:p>
          <w:p w14:paraId="2BE72990" w14:textId="0EAD9375" w:rsidR="00982D8E" w:rsidRPr="002D0E6E" w:rsidRDefault="00982D8E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SARS </w:t>
            </w:r>
            <w:r w:rsidR="00D1356D" w:rsidRPr="002D0E6E">
              <w:rPr>
                <w:rFonts w:ascii="Arial" w:hAnsi="Arial" w:cs="Arial"/>
              </w:rPr>
              <w:t xml:space="preserve">Satisfaction Survey </w:t>
            </w:r>
            <w:r w:rsidRPr="002D0E6E">
              <w:rPr>
                <w:rFonts w:ascii="Arial" w:hAnsi="Arial" w:cs="Arial"/>
              </w:rPr>
              <w:t>and</w:t>
            </w:r>
          </w:p>
          <w:p w14:paraId="5E3233E8" w14:textId="7305F38C" w:rsidR="00982D8E" w:rsidRPr="002D0E6E" w:rsidRDefault="00982D8E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SARS </w:t>
            </w:r>
            <w:r w:rsidR="00D1356D" w:rsidRPr="002D0E6E">
              <w:rPr>
                <w:rFonts w:ascii="Arial" w:hAnsi="Arial" w:cs="Arial"/>
              </w:rPr>
              <w:t>Audit</w:t>
            </w:r>
          </w:p>
          <w:p w14:paraId="46FE26C5" w14:textId="77777777" w:rsidR="00982D8E" w:rsidRPr="002D0E6E" w:rsidRDefault="00982D8E" w:rsidP="009674DE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536A206" w14:textId="268CDF5F" w:rsidR="009674DE" w:rsidRPr="002D0E6E" w:rsidRDefault="009674DE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</w:t>
            </w:r>
            <w:r w:rsidR="00E35CFE" w:rsidRPr="002D0E6E">
              <w:rPr>
                <w:rFonts w:ascii="Arial" w:hAnsi="Arial" w:cs="Arial"/>
              </w:rPr>
              <w:t xml:space="preserve"> on a daily basis</w:t>
            </w:r>
            <w:r w:rsidRPr="002D0E6E">
              <w:rPr>
                <w:rFonts w:ascii="Arial" w:hAnsi="Arial" w:cs="Arial"/>
              </w:rPr>
              <w:t>,</w:t>
            </w:r>
            <w:r w:rsidR="0030701C" w:rsidRPr="002D0E6E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>Weekly</w:t>
            </w:r>
            <w:r w:rsidR="00534329" w:rsidRPr="002D0E6E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>&amp;</w:t>
            </w:r>
          </w:p>
          <w:p w14:paraId="7BF5AECE" w14:textId="5A83A845" w:rsidR="00982D8E" w:rsidRPr="002D0E6E" w:rsidRDefault="00947D50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  <w:r w:rsidR="009674DE" w:rsidRPr="002D0E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14:paraId="1B4011AB" w14:textId="4268C104" w:rsidR="00982D8E" w:rsidRPr="002D0E6E" w:rsidRDefault="00982D8E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1%</w:t>
            </w:r>
          </w:p>
        </w:tc>
        <w:tc>
          <w:tcPr>
            <w:tcW w:w="0" w:type="auto"/>
            <w:shd w:val="clear" w:color="auto" w:fill="auto"/>
          </w:tcPr>
          <w:p w14:paraId="03F29847" w14:textId="77777777" w:rsidR="00982D8E" w:rsidRPr="002D0E6E" w:rsidRDefault="00982D8E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95%</w:t>
            </w:r>
          </w:p>
        </w:tc>
      </w:tr>
      <w:tr w:rsidR="00DD5ECE" w:rsidRPr="002D0E6E" w14:paraId="2937DEDE" w14:textId="77777777" w:rsidTr="00CD73B0">
        <w:trPr>
          <w:jc w:val="center"/>
        </w:trPr>
        <w:tc>
          <w:tcPr>
            <w:tcW w:w="0" w:type="auto"/>
            <w:vMerge w:val="restart"/>
          </w:tcPr>
          <w:p w14:paraId="063E2F75" w14:textId="77777777" w:rsidR="003C7B1D" w:rsidRPr="002D0E6E" w:rsidRDefault="003C7B1D" w:rsidP="00D515C5">
            <w:pPr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lastRenderedPageBreak/>
              <w:t>Provision of Quotes, Reservations &amp; Response Times</w:t>
            </w:r>
          </w:p>
        </w:tc>
        <w:tc>
          <w:tcPr>
            <w:tcW w:w="0" w:type="auto"/>
          </w:tcPr>
          <w:p w14:paraId="1AAF46AA" w14:textId="680CE42F" w:rsidR="003C7B1D" w:rsidRPr="002D0E6E" w:rsidRDefault="003C7B1D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  <w:b/>
              </w:rPr>
              <w:t xml:space="preserve">Domestic </w:t>
            </w:r>
            <w:r w:rsidRPr="002D0E6E">
              <w:rPr>
                <w:rFonts w:ascii="Arial" w:hAnsi="Arial" w:cs="Arial"/>
              </w:rPr>
              <w:t xml:space="preserve">– </w:t>
            </w:r>
            <w:r w:rsidR="00406B8E" w:rsidRPr="002D0E6E">
              <w:rPr>
                <w:rFonts w:ascii="Arial" w:hAnsi="Arial" w:cs="Arial"/>
              </w:rPr>
              <w:t>Three</w:t>
            </w:r>
            <w:r w:rsidRPr="002D0E6E">
              <w:rPr>
                <w:rFonts w:ascii="Arial" w:hAnsi="Arial" w:cs="Arial"/>
              </w:rPr>
              <w:t xml:space="preserve"> (3) quotes to be </w:t>
            </w:r>
            <w:r w:rsidR="00E44FB8" w:rsidRPr="002D0E6E">
              <w:rPr>
                <w:rFonts w:ascii="Arial" w:hAnsi="Arial" w:cs="Arial"/>
              </w:rPr>
              <w:t xml:space="preserve">sourced </w:t>
            </w:r>
            <w:r w:rsidR="00BD74A6" w:rsidRPr="002D0E6E">
              <w:rPr>
                <w:rFonts w:ascii="Arial" w:hAnsi="Arial" w:cs="Arial"/>
              </w:rPr>
              <w:t>by the</w:t>
            </w:r>
            <w:r w:rsidR="00E44FB8" w:rsidRPr="002D0E6E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>Service Provider and the most favourable fare booked.</w:t>
            </w:r>
          </w:p>
          <w:p w14:paraId="51C8089E" w14:textId="03B39282" w:rsidR="0030701C" w:rsidRDefault="0030701C" w:rsidP="001D0FCB">
            <w:pPr>
              <w:rPr>
                <w:rFonts w:ascii="Arial" w:hAnsi="Arial" w:cs="Arial"/>
                <w:b/>
              </w:rPr>
            </w:pPr>
          </w:p>
          <w:p w14:paraId="1B0838C8" w14:textId="77777777" w:rsidR="00CC6BFE" w:rsidRPr="002D0E6E" w:rsidRDefault="00CC6BFE" w:rsidP="001D0FCB">
            <w:pPr>
              <w:rPr>
                <w:rFonts w:ascii="Arial" w:hAnsi="Arial" w:cs="Arial"/>
                <w:b/>
              </w:rPr>
            </w:pPr>
          </w:p>
          <w:p w14:paraId="57FBDD05" w14:textId="77777777" w:rsidR="00CC6BFE" w:rsidRDefault="00CC6BFE" w:rsidP="001D0FCB">
            <w:pPr>
              <w:rPr>
                <w:rFonts w:ascii="Arial" w:hAnsi="Arial" w:cs="Arial"/>
                <w:b/>
              </w:rPr>
            </w:pPr>
          </w:p>
          <w:p w14:paraId="3A85F516" w14:textId="794B4751" w:rsidR="003C7B1D" w:rsidRPr="002D0E6E" w:rsidRDefault="003C7B1D" w:rsidP="001D0FCB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  <w:b/>
              </w:rPr>
              <w:t xml:space="preserve">International </w:t>
            </w:r>
            <w:r w:rsidRPr="002D0E6E">
              <w:rPr>
                <w:rFonts w:ascii="Arial" w:hAnsi="Arial" w:cs="Arial"/>
              </w:rPr>
              <w:t xml:space="preserve">– </w:t>
            </w:r>
            <w:r w:rsidR="00406B8E" w:rsidRPr="002D0E6E">
              <w:rPr>
                <w:rFonts w:ascii="Arial" w:hAnsi="Arial" w:cs="Arial"/>
              </w:rPr>
              <w:t>Three</w:t>
            </w:r>
            <w:r w:rsidRPr="002D0E6E">
              <w:rPr>
                <w:rFonts w:ascii="Arial" w:hAnsi="Arial" w:cs="Arial"/>
              </w:rPr>
              <w:t xml:space="preserve"> (3) quotes to be </w:t>
            </w:r>
            <w:r w:rsidR="00E44FB8" w:rsidRPr="002D0E6E">
              <w:rPr>
                <w:rFonts w:ascii="Arial" w:hAnsi="Arial" w:cs="Arial"/>
              </w:rPr>
              <w:t xml:space="preserve">sourced </w:t>
            </w:r>
            <w:r w:rsidR="00BD74A6" w:rsidRPr="002D0E6E">
              <w:rPr>
                <w:rFonts w:ascii="Arial" w:hAnsi="Arial" w:cs="Arial"/>
              </w:rPr>
              <w:t>by the</w:t>
            </w:r>
            <w:r w:rsidR="00E44FB8" w:rsidRPr="002D0E6E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 xml:space="preserve">Service </w:t>
            </w:r>
            <w:r w:rsidR="0030701C" w:rsidRPr="002D0E6E">
              <w:rPr>
                <w:rFonts w:ascii="Arial" w:hAnsi="Arial" w:cs="Arial"/>
              </w:rPr>
              <w:t xml:space="preserve">Provider </w:t>
            </w:r>
            <w:r w:rsidRPr="002D0E6E">
              <w:rPr>
                <w:rFonts w:ascii="Arial" w:hAnsi="Arial" w:cs="Arial"/>
              </w:rPr>
              <w:t>and all 3 quotes to be emailed to the</w:t>
            </w:r>
            <w:r w:rsidR="00E44FB8" w:rsidRPr="002D0E6E">
              <w:rPr>
                <w:rFonts w:ascii="Arial" w:hAnsi="Arial" w:cs="Arial"/>
              </w:rPr>
              <w:t xml:space="preserve"> Traveller</w:t>
            </w:r>
            <w:r w:rsidR="00DC6C11" w:rsidRPr="002D0E6E">
              <w:rPr>
                <w:rFonts w:ascii="Arial" w:hAnsi="Arial" w:cs="Arial"/>
              </w:rPr>
              <w:t xml:space="preserve"> and</w:t>
            </w:r>
            <w:r w:rsidR="00E44FB8" w:rsidRPr="002D0E6E">
              <w:rPr>
                <w:rFonts w:ascii="Arial" w:hAnsi="Arial" w:cs="Arial"/>
              </w:rPr>
              <w:t xml:space="preserve"> Travel Management Office (TMO)</w:t>
            </w:r>
            <w:r w:rsidRPr="002D0E6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401817FF" w14:textId="77777777" w:rsidR="003C7B1D" w:rsidRPr="002D0E6E" w:rsidRDefault="003C7B1D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Governance</w:t>
            </w:r>
          </w:p>
          <w:p w14:paraId="775D64A7" w14:textId="77777777" w:rsidR="003C7B1D" w:rsidRPr="002D0E6E" w:rsidRDefault="003C7B1D" w:rsidP="00D515C5">
            <w:pPr>
              <w:rPr>
                <w:rFonts w:ascii="Arial" w:hAnsi="Arial" w:cs="Arial"/>
              </w:rPr>
            </w:pPr>
          </w:p>
          <w:p w14:paraId="54EB64C3" w14:textId="77777777" w:rsidR="003C7B1D" w:rsidRPr="002D0E6E" w:rsidRDefault="003C7B1D" w:rsidP="00D515C5">
            <w:pPr>
              <w:rPr>
                <w:rFonts w:ascii="Arial" w:hAnsi="Arial" w:cs="Arial"/>
              </w:rPr>
            </w:pPr>
          </w:p>
          <w:p w14:paraId="5B42D007" w14:textId="77777777" w:rsidR="003C7B1D" w:rsidRPr="002D0E6E" w:rsidRDefault="003C7B1D" w:rsidP="00D515C5">
            <w:pPr>
              <w:rPr>
                <w:rFonts w:ascii="Arial" w:hAnsi="Arial" w:cs="Arial"/>
              </w:rPr>
            </w:pPr>
          </w:p>
          <w:p w14:paraId="6C772C97" w14:textId="77777777" w:rsidR="009A1623" w:rsidRPr="002D0E6E" w:rsidRDefault="009A1623" w:rsidP="00D515C5">
            <w:pPr>
              <w:rPr>
                <w:rFonts w:ascii="Arial" w:hAnsi="Arial" w:cs="Arial"/>
              </w:rPr>
            </w:pPr>
          </w:p>
          <w:p w14:paraId="716E0C16" w14:textId="77777777" w:rsidR="0030701C" w:rsidRPr="002D0E6E" w:rsidRDefault="0030701C" w:rsidP="00D515C5">
            <w:pPr>
              <w:rPr>
                <w:rFonts w:ascii="Arial" w:hAnsi="Arial" w:cs="Arial"/>
              </w:rPr>
            </w:pPr>
          </w:p>
          <w:p w14:paraId="61B86017" w14:textId="77777777" w:rsidR="00CC6BFE" w:rsidRDefault="00CC6BFE" w:rsidP="00D515C5">
            <w:pPr>
              <w:rPr>
                <w:rFonts w:ascii="Arial" w:hAnsi="Arial" w:cs="Arial"/>
              </w:rPr>
            </w:pPr>
          </w:p>
          <w:p w14:paraId="5E4B91FA" w14:textId="77777777" w:rsidR="00CC6BFE" w:rsidRDefault="00CC6BFE" w:rsidP="00D515C5">
            <w:pPr>
              <w:rPr>
                <w:rFonts w:ascii="Arial" w:hAnsi="Arial" w:cs="Arial"/>
              </w:rPr>
            </w:pPr>
          </w:p>
          <w:p w14:paraId="65855DAF" w14:textId="745AE68D" w:rsidR="003C7B1D" w:rsidRPr="002D0E6E" w:rsidRDefault="003C7B1D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Governance</w:t>
            </w:r>
          </w:p>
        </w:tc>
        <w:tc>
          <w:tcPr>
            <w:tcW w:w="0" w:type="auto"/>
          </w:tcPr>
          <w:p w14:paraId="48680267" w14:textId="6C2F4357" w:rsidR="003C7B1D" w:rsidRPr="002D0E6E" w:rsidRDefault="003C7B1D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  <w:p w14:paraId="5930FE9C" w14:textId="77777777" w:rsidR="003C7B1D" w:rsidRPr="002D0E6E" w:rsidRDefault="003C7B1D" w:rsidP="00D515C5">
            <w:pPr>
              <w:rPr>
                <w:rFonts w:ascii="Arial" w:hAnsi="Arial" w:cs="Arial"/>
              </w:rPr>
            </w:pPr>
          </w:p>
          <w:p w14:paraId="47A494AB" w14:textId="77777777" w:rsidR="003C7B1D" w:rsidRPr="002D0E6E" w:rsidRDefault="003C7B1D" w:rsidP="007146DD">
            <w:pPr>
              <w:rPr>
                <w:rFonts w:ascii="Arial" w:hAnsi="Arial" w:cs="Arial"/>
              </w:rPr>
            </w:pPr>
          </w:p>
          <w:p w14:paraId="2B2BD572" w14:textId="77777777" w:rsidR="003C7B1D" w:rsidRPr="002D0E6E" w:rsidRDefault="003C7B1D" w:rsidP="007146DD">
            <w:pPr>
              <w:rPr>
                <w:rFonts w:ascii="Arial" w:hAnsi="Arial" w:cs="Arial"/>
              </w:rPr>
            </w:pPr>
          </w:p>
          <w:p w14:paraId="35902CB0" w14:textId="77777777" w:rsidR="009A1623" w:rsidRPr="002D0E6E" w:rsidRDefault="009A1623" w:rsidP="007146DD">
            <w:pPr>
              <w:rPr>
                <w:rFonts w:ascii="Arial" w:hAnsi="Arial" w:cs="Arial"/>
              </w:rPr>
            </w:pPr>
          </w:p>
          <w:p w14:paraId="43066230" w14:textId="77777777" w:rsidR="0030701C" w:rsidRPr="002D0E6E" w:rsidRDefault="0030701C" w:rsidP="007146DD">
            <w:pPr>
              <w:rPr>
                <w:rFonts w:ascii="Arial" w:hAnsi="Arial" w:cs="Arial"/>
              </w:rPr>
            </w:pPr>
          </w:p>
          <w:p w14:paraId="5CFDB587" w14:textId="77777777" w:rsidR="0030701C" w:rsidRPr="002D0E6E" w:rsidRDefault="0030701C" w:rsidP="007146DD">
            <w:pPr>
              <w:rPr>
                <w:rFonts w:ascii="Arial" w:hAnsi="Arial" w:cs="Arial"/>
              </w:rPr>
            </w:pPr>
          </w:p>
          <w:p w14:paraId="7904F32A" w14:textId="77777777" w:rsidR="00CC6BFE" w:rsidRDefault="00CC6BFE" w:rsidP="007146DD">
            <w:pPr>
              <w:rPr>
                <w:rFonts w:ascii="Arial" w:hAnsi="Arial" w:cs="Arial"/>
              </w:rPr>
            </w:pPr>
          </w:p>
          <w:p w14:paraId="0FE8307A" w14:textId="142C0D3F" w:rsidR="003C7B1D" w:rsidRPr="002D0E6E" w:rsidRDefault="003C7B1D" w:rsidP="007146DD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On-going </w:t>
            </w:r>
          </w:p>
        </w:tc>
        <w:tc>
          <w:tcPr>
            <w:tcW w:w="0" w:type="auto"/>
          </w:tcPr>
          <w:p w14:paraId="1BE2C7A9" w14:textId="5A3532A0" w:rsidR="009674DE" w:rsidRPr="002D0E6E" w:rsidRDefault="009674DE" w:rsidP="009674DE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Emails, Weekly Reports, </w:t>
            </w:r>
          </w:p>
          <w:p w14:paraId="1886C937" w14:textId="60C19D14" w:rsidR="009674DE" w:rsidRPr="002D0E6E" w:rsidRDefault="009674DE" w:rsidP="009674DE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Monthly Exception </w:t>
            </w:r>
            <w:r w:rsidR="00BD74A6" w:rsidRPr="002D0E6E">
              <w:rPr>
                <w:rFonts w:ascii="Arial" w:hAnsi="Arial" w:cs="Arial"/>
              </w:rPr>
              <w:t>Reports,</w:t>
            </w:r>
            <w:r w:rsidRPr="002D0E6E">
              <w:rPr>
                <w:rFonts w:ascii="Arial" w:hAnsi="Arial" w:cs="Arial"/>
              </w:rPr>
              <w:t xml:space="preserve"> Review Reports &amp;</w:t>
            </w:r>
          </w:p>
          <w:p w14:paraId="59986F51" w14:textId="1690CD51" w:rsidR="003C7B1D" w:rsidRPr="002D0E6E" w:rsidRDefault="003C7B1D" w:rsidP="009674DE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SARS </w:t>
            </w:r>
            <w:r w:rsidR="00D1356D" w:rsidRPr="002D0E6E">
              <w:rPr>
                <w:rFonts w:ascii="Arial" w:hAnsi="Arial" w:cs="Arial"/>
              </w:rPr>
              <w:t>Audit</w:t>
            </w:r>
          </w:p>
          <w:p w14:paraId="47F35CB4" w14:textId="57786258" w:rsidR="003C7B1D" w:rsidRDefault="003C7B1D" w:rsidP="00D515C5">
            <w:pPr>
              <w:rPr>
                <w:rFonts w:ascii="Arial" w:hAnsi="Arial" w:cs="Arial"/>
              </w:rPr>
            </w:pPr>
          </w:p>
          <w:p w14:paraId="142F08F7" w14:textId="77777777" w:rsidR="009674DE" w:rsidRPr="002D0E6E" w:rsidRDefault="009674DE" w:rsidP="009674DE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Emails,</w:t>
            </w:r>
          </w:p>
          <w:p w14:paraId="2921F5BF" w14:textId="1F978DFE" w:rsidR="009674DE" w:rsidRPr="002D0E6E" w:rsidRDefault="009674DE" w:rsidP="009674DE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Weekly Reports, </w:t>
            </w:r>
          </w:p>
          <w:p w14:paraId="2E85701E" w14:textId="3B2A29AF" w:rsidR="003C7B1D" w:rsidRPr="002D0E6E" w:rsidRDefault="009674DE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 Exception Reports &amp; Quarterly Review</w:t>
            </w:r>
            <w:r w:rsidR="0058045F" w:rsidRPr="002D0E6E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>Rep</w:t>
            </w:r>
            <w:r w:rsidR="00825C71" w:rsidRPr="002D0E6E">
              <w:rPr>
                <w:rFonts w:ascii="Arial" w:hAnsi="Arial" w:cs="Arial"/>
              </w:rPr>
              <w:t>orts</w:t>
            </w:r>
            <w:r w:rsidR="00534329" w:rsidRPr="002D0E6E">
              <w:rPr>
                <w:rFonts w:ascii="Arial" w:hAnsi="Arial" w:cs="Arial"/>
              </w:rPr>
              <w:t xml:space="preserve"> </w:t>
            </w:r>
            <w:r w:rsidR="003C7B1D" w:rsidRPr="002D0E6E">
              <w:rPr>
                <w:rFonts w:ascii="Arial" w:hAnsi="Arial" w:cs="Arial"/>
              </w:rPr>
              <w:t xml:space="preserve">SARS </w:t>
            </w:r>
            <w:r w:rsidR="00D1356D" w:rsidRPr="002D0E6E">
              <w:rPr>
                <w:rFonts w:ascii="Arial" w:hAnsi="Arial" w:cs="Arial"/>
              </w:rPr>
              <w:t>Audit</w:t>
            </w:r>
          </w:p>
        </w:tc>
        <w:tc>
          <w:tcPr>
            <w:tcW w:w="0" w:type="auto"/>
          </w:tcPr>
          <w:p w14:paraId="2F5994EE" w14:textId="70E74785" w:rsidR="009674DE" w:rsidRPr="002D0E6E" w:rsidRDefault="003C7B1D" w:rsidP="009674DE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</w:t>
            </w:r>
            <w:r w:rsidR="00E35CFE" w:rsidRPr="002D0E6E">
              <w:rPr>
                <w:rFonts w:ascii="Arial" w:hAnsi="Arial" w:cs="Arial"/>
              </w:rPr>
              <w:t xml:space="preserve"> on daily </w:t>
            </w:r>
            <w:r w:rsidR="00BD74A6" w:rsidRPr="002D0E6E">
              <w:rPr>
                <w:rFonts w:ascii="Arial" w:hAnsi="Arial" w:cs="Arial"/>
              </w:rPr>
              <w:t>basis,</w:t>
            </w:r>
            <w:r w:rsidR="0030701C" w:rsidRPr="002D0E6E">
              <w:rPr>
                <w:rFonts w:ascii="Arial" w:hAnsi="Arial" w:cs="Arial"/>
              </w:rPr>
              <w:t xml:space="preserve"> </w:t>
            </w:r>
            <w:r w:rsidR="009674DE" w:rsidRPr="002D0E6E">
              <w:rPr>
                <w:rFonts w:ascii="Arial" w:hAnsi="Arial" w:cs="Arial"/>
              </w:rPr>
              <w:t>Weekly,</w:t>
            </w:r>
          </w:p>
          <w:p w14:paraId="502AEE96" w14:textId="52247E17" w:rsidR="003C7B1D" w:rsidRPr="002D0E6E" w:rsidRDefault="009674DE" w:rsidP="009674DE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Monthly </w:t>
            </w:r>
            <w:r w:rsidR="003C7B1D" w:rsidRPr="002D0E6E">
              <w:rPr>
                <w:rFonts w:ascii="Arial" w:hAnsi="Arial" w:cs="Arial"/>
              </w:rPr>
              <w:t>&amp; Quarterly</w:t>
            </w:r>
            <w:r w:rsidR="00B90C38" w:rsidRPr="002D0E6E">
              <w:rPr>
                <w:rFonts w:ascii="Arial" w:hAnsi="Arial" w:cs="Arial"/>
              </w:rPr>
              <w:t xml:space="preserve"> </w:t>
            </w:r>
          </w:p>
          <w:p w14:paraId="1A0FD978" w14:textId="77777777" w:rsidR="003C7B1D" w:rsidRPr="002D0E6E" w:rsidRDefault="003C7B1D" w:rsidP="00D515C5">
            <w:pPr>
              <w:rPr>
                <w:rFonts w:ascii="Arial" w:hAnsi="Arial" w:cs="Arial"/>
              </w:rPr>
            </w:pPr>
          </w:p>
          <w:p w14:paraId="57E8629F" w14:textId="77777777" w:rsidR="003C7B1D" w:rsidRPr="002D0E6E" w:rsidRDefault="003C7B1D" w:rsidP="00947D50">
            <w:pPr>
              <w:rPr>
                <w:rFonts w:ascii="Arial" w:hAnsi="Arial" w:cs="Arial"/>
              </w:rPr>
            </w:pPr>
          </w:p>
          <w:p w14:paraId="45816227" w14:textId="77777777" w:rsidR="00CC6BFE" w:rsidRDefault="00CC6BFE" w:rsidP="00E44FB8">
            <w:pPr>
              <w:rPr>
                <w:rFonts w:ascii="Arial" w:hAnsi="Arial" w:cs="Arial"/>
              </w:rPr>
            </w:pPr>
          </w:p>
          <w:p w14:paraId="229BF3CC" w14:textId="4DF184D3" w:rsidR="00E44FB8" w:rsidRPr="002D0E6E" w:rsidRDefault="00E44FB8" w:rsidP="00E44FB8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Ad hoc </w:t>
            </w:r>
            <w:r w:rsidR="00E35CFE" w:rsidRPr="002D0E6E">
              <w:rPr>
                <w:rFonts w:ascii="Arial" w:hAnsi="Arial" w:cs="Arial"/>
              </w:rPr>
              <w:t xml:space="preserve">on a daily </w:t>
            </w:r>
            <w:r w:rsidR="00AA58F3" w:rsidRPr="002D0E6E">
              <w:rPr>
                <w:rFonts w:ascii="Arial" w:hAnsi="Arial" w:cs="Arial"/>
              </w:rPr>
              <w:t>basis,</w:t>
            </w:r>
            <w:r w:rsidRPr="002D0E6E">
              <w:rPr>
                <w:rFonts w:ascii="Arial" w:hAnsi="Arial" w:cs="Arial"/>
              </w:rPr>
              <w:t xml:space="preserve"> Weekly</w:t>
            </w:r>
            <w:r w:rsidR="00A419F9" w:rsidRPr="002D0E6E">
              <w:rPr>
                <w:rFonts w:ascii="Arial" w:hAnsi="Arial" w:cs="Arial"/>
              </w:rPr>
              <w:t>,</w:t>
            </w:r>
            <w:r w:rsidR="00B90C38" w:rsidRPr="002D0E6E">
              <w:rPr>
                <w:rFonts w:ascii="Arial" w:hAnsi="Arial" w:cs="Arial"/>
              </w:rPr>
              <w:t xml:space="preserve"> </w:t>
            </w:r>
          </w:p>
          <w:p w14:paraId="6D16966D" w14:textId="6328784C" w:rsidR="003C7B1D" w:rsidRPr="002D0E6E" w:rsidRDefault="003C7B1D" w:rsidP="00947D50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 &amp; Quarterly</w:t>
            </w:r>
          </w:p>
        </w:tc>
        <w:tc>
          <w:tcPr>
            <w:tcW w:w="0" w:type="auto"/>
          </w:tcPr>
          <w:p w14:paraId="1695B887" w14:textId="7777777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2%</w:t>
            </w:r>
          </w:p>
          <w:p w14:paraId="08D4E04C" w14:textId="7777777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</w:p>
          <w:p w14:paraId="69AD817F" w14:textId="7777777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</w:p>
          <w:p w14:paraId="057C8273" w14:textId="7777777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</w:p>
          <w:p w14:paraId="6F7DE3E7" w14:textId="4A5AE91D" w:rsidR="009A1623" w:rsidRPr="002D0E6E" w:rsidRDefault="009A1623" w:rsidP="00D515C5">
            <w:pPr>
              <w:jc w:val="center"/>
              <w:rPr>
                <w:rFonts w:ascii="Arial" w:hAnsi="Arial" w:cs="Arial"/>
              </w:rPr>
            </w:pPr>
          </w:p>
          <w:p w14:paraId="1CADD414" w14:textId="101279B4" w:rsidR="00DC6C11" w:rsidRPr="002D0E6E" w:rsidRDefault="00DC6C11" w:rsidP="00D515C5">
            <w:pPr>
              <w:jc w:val="center"/>
              <w:rPr>
                <w:rFonts w:ascii="Arial" w:hAnsi="Arial" w:cs="Arial"/>
              </w:rPr>
            </w:pPr>
          </w:p>
          <w:p w14:paraId="2FD39C9F" w14:textId="77777777" w:rsidR="00DC6C11" w:rsidRPr="002D0E6E" w:rsidRDefault="00DC6C11" w:rsidP="00D515C5">
            <w:pPr>
              <w:jc w:val="center"/>
              <w:rPr>
                <w:rFonts w:ascii="Arial" w:hAnsi="Arial" w:cs="Arial"/>
              </w:rPr>
            </w:pPr>
          </w:p>
          <w:p w14:paraId="29037EA1" w14:textId="77777777" w:rsidR="00654C62" w:rsidRDefault="00654C62" w:rsidP="00D515C5">
            <w:pPr>
              <w:jc w:val="center"/>
              <w:rPr>
                <w:rFonts w:ascii="Arial" w:hAnsi="Arial" w:cs="Arial"/>
              </w:rPr>
            </w:pPr>
          </w:p>
          <w:p w14:paraId="404DE6B0" w14:textId="1D358386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2%</w:t>
            </w:r>
          </w:p>
        </w:tc>
        <w:tc>
          <w:tcPr>
            <w:tcW w:w="0" w:type="auto"/>
          </w:tcPr>
          <w:p w14:paraId="0797C9F4" w14:textId="7777777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95%</w:t>
            </w:r>
          </w:p>
          <w:p w14:paraId="652B4B36" w14:textId="7777777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</w:p>
          <w:p w14:paraId="48F151F3" w14:textId="7777777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</w:p>
          <w:p w14:paraId="1E2F7FAB" w14:textId="7777777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</w:p>
          <w:p w14:paraId="635FE218" w14:textId="274FFBDD" w:rsidR="009A1623" w:rsidRPr="002D0E6E" w:rsidRDefault="009A1623" w:rsidP="00D515C5">
            <w:pPr>
              <w:jc w:val="center"/>
              <w:rPr>
                <w:rFonts w:ascii="Arial" w:hAnsi="Arial" w:cs="Arial"/>
              </w:rPr>
            </w:pPr>
          </w:p>
          <w:p w14:paraId="427E239A" w14:textId="37AA13EF" w:rsidR="00DC6C11" w:rsidRPr="002D0E6E" w:rsidRDefault="00DC6C11" w:rsidP="00D515C5">
            <w:pPr>
              <w:jc w:val="center"/>
              <w:rPr>
                <w:rFonts w:ascii="Arial" w:hAnsi="Arial" w:cs="Arial"/>
              </w:rPr>
            </w:pPr>
          </w:p>
          <w:p w14:paraId="12CB8A40" w14:textId="00B99D92" w:rsidR="00DC6C11" w:rsidRDefault="00DC6C11" w:rsidP="00D515C5">
            <w:pPr>
              <w:jc w:val="center"/>
              <w:rPr>
                <w:rFonts w:ascii="Arial" w:hAnsi="Arial" w:cs="Arial"/>
              </w:rPr>
            </w:pPr>
          </w:p>
          <w:p w14:paraId="6BDE9618" w14:textId="77777777" w:rsidR="00D56D5D" w:rsidRPr="002D0E6E" w:rsidRDefault="00D56D5D" w:rsidP="00D515C5">
            <w:pPr>
              <w:jc w:val="center"/>
              <w:rPr>
                <w:rFonts w:ascii="Arial" w:hAnsi="Arial" w:cs="Arial"/>
              </w:rPr>
            </w:pPr>
          </w:p>
          <w:p w14:paraId="6CE1B05D" w14:textId="4B9D0F4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98%</w:t>
            </w:r>
          </w:p>
        </w:tc>
      </w:tr>
      <w:tr w:rsidR="00DD5ECE" w:rsidRPr="002D0E6E" w14:paraId="5B611983" w14:textId="77777777" w:rsidTr="00CD73B0">
        <w:trPr>
          <w:jc w:val="center"/>
        </w:trPr>
        <w:tc>
          <w:tcPr>
            <w:tcW w:w="0" w:type="auto"/>
            <w:vMerge/>
          </w:tcPr>
          <w:p w14:paraId="5F6DA085" w14:textId="77777777" w:rsidR="003C7B1D" w:rsidRPr="002D0E6E" w:rsidRDefault="003C7B1D" w:rsidP="00D515C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BB3FF29" w14:textId="14BC323F" w:rsidR="003C7B1D" w:rsidRPr="002D0E6E" w:rsidRDefault="009A1623" w:rsidP="00947D50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The </w:t>
            </w:r>
            <w:r w:rsidR="003C7B1D" w:rsidRPr="002D0E6E">
              <w:rPr>
                <w:rFonts w:ascii="Arial" w:hAnsi="Arial" w:cs="Arial"/>
              </w:rPr>
              <w:t>Service Provider will book the lowest possible</w:t>
            </w:r>
            <w:r w:rsidR="00A419F9" w:rsidRPr="002D0E6E">
              <w:rPr>
                <w:rFonts w:ascii="Arial" w:hAnsi="Arial" w:cs="Arial"/>
              </w:rPr>
              <w:t xml:space="preserve"> rates </w:t>
            </w:r>
            <w:r w:rsidR="00E35CFE" w:rsidRPr="002D0E6E">
              <w:rPr>
                <w:rFonts w:ascii="Arial" w:hAnsi="Arial" w:cs="Arial"/>
              </w:rPr>
              <w:t>/ best</w:t>
            </w:r>
            <w:r w:rsidR="003C7B1D" w:rsidRPr="002D0E6E">
              <w:rPr>
                <w:rFonts w:ascii="Arial" w:hAnsi="Arial" w:cs="Arial"/>
              </w:rPr>
              <w:t xml:space="preserve"> </w:t>
            </w:r>
            <w:r w:rsidR="00E35CFE" w:rsidRPr="002D0E6E">
              <w:rPr>
                <w:rFonts w:ascii="Arial" w:hAnsi="Arial" w:cs="Arial"/>
              </w:rPr>
              <w:t xml:space="preserve">fare </w:t>
            </w:r>
            <w:r w:rsidR="003C7B1D" w:rsidRPr="002D0E6E">
              <w:rPr>
                <w:rFonts w:ascii="Arial" w:hAnsi="Arial" w:cs="Arial"/>
              </w:rPr>
              <w:t xml:space="preserve">for </w:t>
            </w:r>
            <w:r w:rsidR="00E35CFE" w:rsidRPr="002D0E6E">
              <w:rPr>
                <w:rFonts w:ascii="Arial" w:hAnsi="Arial" w:cs="Arial"/>
              </w:rPr>
              <w:t>the</w:t>
            </w:r>
            <w:r w:rsidR="003C7B1D" w:rsidRPr="002D0E6E">
              <w:rPr>
                <w:rFonts w:ascii="Arial" w:hAnsi="Arial" w:cs="Arial"/>
              </w:rPr>
              <w:t xml:space="preserve"> journey </w:t>
            </w:r>
            <w:r w:rsidR="00E35CFE" w:rsidRPr="002D0E6E">
              <w:rPr>
                <w:rFonts w:ascii="Arial" w:hAnsi="Arial" w:cs="Arial"/>
              </w:rPr>
              <w:t xml:space="preserve">for </w:t>
            </w:r>
            <w:r w:rsidR="003C7B1D" w:rsidRPr="002D0E6E">
              <w:rPr>
                <w:rFonts w:ascii="Arial" w:hAnsi="Arial" w:cs="Arial"/>
              </w:rPr>
              <w:t xml:space="preserve">the date and time requested. </w:t>
            </w:r>
            <w:r w:rsidR="003C7B1D" w:rsidRPr="00FA3B77">
              <w:rPr>
                <w:rFonts w:ascii="Arial" w:hAnsi="Arial" w:cs="Arial"/>
              </w:rPr>
              <w:t xml:space="preserve">If the required time is not available, quotes will allow for a </w:t>
            </w:r>
            <w:r w:rsidR="00A419F9" w:rsidRPr="002D0E6E">
              <w:rPr>
                <w:rFonts w:ascii="Arial" w:hAnsi="Arial" w:cs="Arial"/>
              </w:rPr>
              <w:t xml:space="preserve">one (1) hour </w:t>
            </w:r>
            <w:r w:rsidR="003C7B1D" w:rsidRPr="00FA3B77">
              <w:rPr>
                <w:rFonts w:ascii="Arial" w:hAnsi="Arial" w:cs="Arial"/>
              </w:rPr>
              <w:t>window before or after the requested time</w:t>
            </w:r>
            <w:r w:rsidR="003C7B1D" w:rsidRPr="002D0E6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13509081" w14:textId="77777777" w:rsidR="003C7B1D" w:rsidRPr="002D0E6E" w:rsidRDefault="003C7B1D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Loss- Financial</w:t>
            </w:r>
          </w:p>
        </w:tc>
        <w:tc>
          <w:tcPr>
            <w:tcW w:w="0" w:type="auto"/>
          </w:tcPr>
          <w:p w14:paraId="14C458B7" w14:textId="4CC98C51" w:rsidR="003C7B1D" w:rsidRPr="002D0E6E" w:rsidRDefault="003C7B1D" w:rsidP="00947D50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On-going </w:t>
            </w:r>
          </w:p>
        </w:tc>
        <w:tc>
          <w:tcPr>
            <w:tcW w:w="0" w:type="auto"/>
          </w:tcPr>
          <w:p w14:paraId="4B8C32A1" w14:textId="12E06119" w:rsidR="003C7B1D" w:rsidRPr="002D0E6E" w:rsidRDefault="003C7B1D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SARS </w:t>
            </w:r>
            <w:r w:rsidR="00D1356D" w:rsidRPr="002D0E6E">
              <w:rPr>
                <w:rFonts w:ascii="Arial" w:hAnsi="Arial" w:cs="Arial"/>
              </w:rPr>
              <w:t>Audit</w:t>
            </w:r>
          </w:p>
          <w:p w14:paraId="5C7F35A2" w14:textId="77777777" w:rsidR="003C7B1D" w:rsidRPr="002D0E6E" w:rsidRDefault="003C7B1D" w:rsidP="00D515C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7397E51" w14:textId="0693AA46" w:rsidR="003C7B1D" w:rsidRPr="002D0E6E" w:rsidRDefault="00A419F9" w:rsidP="00947D50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Ad hoc </w:t>
            </w:r>
            <w:r w:rsidR="00AA58F3" w:rsidRPr="002D0E6E">
              <w:rPr>
                <w:rFonts w:ascii="Arial" w:hAnsi="Arial" w:cs="Arial"/>
              </w:rPr>
              <w:t>on a daily basis,</w:t>
            </w:r>
            <w:r w:rsidRPr="002D0E6E">
              <w:rPr>
                <w:rFonts w:ascii="Arial" w:hAnsi="Arial" w:cs="Arial"/>
              </w:rPr>
              <w:t xml:space="preserve"> Weekly</w:t>
            </w:r>
            <w:r w:rsidR="0030701C" w:rsidRPr="002D0E6E">
              <w:rPr>
                <w:rFonts w:ascii="Arial" w:hAnsi="Arial" w:cs="Arial"/>
              </w:rPr>
              <w:t>,</w:t>
            </w:r>
            <w:r w:rsidRPr="002D0E6E">
              <w:rPr>
                <w:rFonts w:ascii="Arial" w:hAnsi="Arial" w:cs="Arial"/>
              </w:rPr>
              <w:t xml:space="preserve"> </w:t>
            </w:r>
            <w:r w:rsidR="003C7B1D" w:rsidRPr="002D0E6E">
              <w:rPr>
                <w:rFonts w:ascii="Arial" w:hAnsi="Arial" w:cs="Arial"/>
              </w:rPr>
              <w:t xml:space="preserve">Monthly &amp; Quarterly </w:t>
            </w:r>
          </w:p>
        </w:tc>
        <w:tc>
          <w:tcPr>
            <w:tcW w:w="0" w:type="auto"/>
          </w:tcPr>
          <w:p w14:paraId="13AFA393" w14:textId="7777777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5422F014" w14:textId="7777777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95%</w:t>
            </w:r>
          </w:p>
        </w:tc>
      </w:tr>
      <w:tr w:rsidR="00DD5ECE" w:rsidRPr="002D0E6E" w14:paraId="1F503626" w14:textId="77777777" w:rsidTr="00CD73B0">
        <w:trPr>
          <w:jc w:val="center"/>
        </w:trPr>
        <w:tc>
          <w:tcPr>
            <w:tcW w:w="0" w:type="auto"/>
            <w:vMerge/>
          </w:tcPr>
          <w:p w14:paraId="371CA629" w14:textId="77777777" w:rsidR="003C7B1D" w:rsidRPr="002D0E6E" w:rsidRDefault="003C7B1D" w:rsidP="00D515C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11F3820" w14:textId="74568B1A" w:rsidR="003C7B1D" w:rsidRPr="002D0E6E" w:rsidRDefault="003C7B1D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Respond to request for quotes on Domestic </w:t>
            </w:r>
            <w:r w:rsidR="000C78C3" w:rsidRPr="002D0E6E">
              <w:rPr>
                <w:rFonts w:ascii="Arial" w:hAnsi="Arial" w:cs="Arial"/>
              </w:rPr>
              <w:t xml:space="preserve">travel </w:t>
            </w:r>
            <w:r w:rsidRPr="002D0E6E">
              <w:rPr>
                <w:rFonts w:ascii="Arial" w:hAnsi="Arial" w:cs="Arial"/>
              </w:rPr>
              <w:t>bookings</w:t>
            </w:r>
            <w:r w:rsidR="00AA58F3" w:rsidRPr="002D0E6E">
              <w:rPr>
                <w:rFonts w:ascii="Arial" w:hAnsi="Arial" w:cs="Arial"/>
              </w:rPr>
              <w:t xml:space="preserve"> (Air</w:t>
            </w:r>
            <w:r w:rsidR="00F34148" w:rsidRPr="002D0E6E">
              <w:rPr>
                <w:rFonts w:ascii="Arial" w:hAnsi="Arial" w:cs="Arial"/>
              </w:rPr>
              <w:t xml:space="preserve"> and Land Arrangements)</w:t>
            </w:r>
            <w:r w:rsidRPr="002D0E6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05B91D8A" w14:textId="77777777" w:rsidR="003C7B1D" w:rsidRPr="002D0E6E" w:rsidRDefault="003C7B1D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Loss- Financial</w:t>
            </w:r>
          </w:p>
        </w:tc>
        <w:tc>
          <w:tcPr>
            <w:tcW w:w="0" w:type="auto"/>
          </w:tcPr>
          <w:p w14:paraId="29AED88D" w14:textId="6EF56483" w:rsidR="003C7B1D" w:rsidRPr="002D0E6E" w:rsidRDefault="003C7B1D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Within </w:t>
            </w:r>
            <w:r w:rsidR="001B287E" w:rsidRPr="00691AA8">
              <w:rPr>
                <w:rFonts w:ascii="Arial" w:hAnsi="Arial" w:cs="Arial"/>
                <w:b/>
                <w:bCs/>
              </w:rPr>
              <w:t>four (</w:t>
            </w:r>
            <w:r w:rsidRPr="00691AA8">
              <w:rPr>
                <w:rFonts w:ascii="Arial" w:hAnsi="Arial" w:cs="Arial"/>
                <w:b/>
                <w:bCs/>
              </w:rPr>
              <w:t>4</w:t>
            </w:r>
            <w:r w:rsidR="001B287E" w:rsidRPr="00691AA8">
              <w:rPr>
                <w:rFonts w:ascii="Arial" w:hAnsi="Arial" w:cs="Arial"/>
                <w:b/>
                <w:bCs/>
              </w:rPr>
              <w:t>)</w:t>
            </w:r>
            <w:r w:rsidRPr="002D0E6E">
              <w:rPr>
                <w:rFonts w:ascii="Arial" w:hAnsi="Arial" w:cs="Arial"/>
              </w:rPr>
              <w:t xml:space="preserve"> working hours</w:t>
            </w:r>
            <w:r w:rsidR="00CD73B0" w:rsidRPr="002D0E6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22A1658C" w14:textId="13A54111" w:rsidR="001B287E" w:rsidRPr="002D0E6E" w:rsidRDefault="001B287E" w:rsidP="001B287E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Emails,</w:t>
            </w:r>
            <w:r w:rsidR="00596F9F" w:rsidRPr="002D0E6E">
              <w:rPr>
                <w:rFonts w:ascii="Arial" w:hAnsi="Arial" w:cs="Arial"/>
              </w:rPr>
              <w:t xml:space="preserve"> </w:t>
            </w:r>
            <w:r w:rsidR="00825C71" w:rsidRPr="002D0E6E">
              <w:rPr>
                <w:rFonts w:ascii="Arial" w:hAnsi="Arial" w:cs="Arial"/>
              </w:rPr>
              <w:t>Quotes</w:t>
            </w:r>
            <w:r w:rsidR="00F34148" w:rsidRPr="002D0E6E">
              <w:rPr>
                <w:rFonts w:ascii="Arial" w:hAnsi="Arial" w:cs="Arial"/>
              </w:rPr>
              <w:t>,</w:t>
            </w:r>
          </w:p>
          <w:p w14:paraId="33B67383" w14:textId="742E05DF" w:rsidR="003C7B1D" w:rsidRPr="002D0E6E" w:rsidRDefault="001B287E" w:rsidP="00DC6C11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Weekly Reports </w:t>
            </w:r>
            <w:r w:rsidR="009E3358" w:rsidRPr="002D0E6E">
              <w:rPr>
                <w:rFonts w:ascii="Arial" w:hAnsi="Arial" w:cs="Arial"/>
              </w:rPr>
              <w:t>&amp;</w:t>
            </w:r>
            <w:r w:rsidR="00DC6C11" w:rsidRPr="002D0E6E">
              <w:rPr>
                <w:rFonts w:ascii="Arial" w:hAnsi="Arial" w:cs="Arial"/>
              </w:rPr>
              <w:t xml:space="preserve"> </w:t>
            </w:r>
            <w:r w:rsidR="003C7B1D" w:rsidRPr="002D0E6E">
              <w:rPr>
                <w:rFonts w:ascii="Arial" w:hAnsi="Arial" w:cs="Arial"/>
              </w:rPr>
              <w:t>SARS Audit</w:t>
            </w:r>
          </w:p>
        </w:tc>
        <w:tc>
          <w:tcPr>
            <w:tcW w:w="0" w:type="auto"/>
          </w:tcPr>
          <w:p w14:paraId="619E2FC7" w14:textId="7F542CCF" w:rsidR="003C7B1D" w:rsidRPr="002D0E6E" w:rsidRDefault="009E3358" w:rsidP="00BD79B9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 on a daily basis</w:t>
            </w:r>
            <w:r w:rsidR="00DC6C11" w:rsidRPr="002D0E6E">
              <w:rPr>
                <w:rFonts w:ascii="Arial" w:hAnsi="Arial" w:cs="Arial"/>
              </w:rPr>
              <w:t xml:space="preserve"> &amp;</w:t>
            </w:r>
            <w:r w:rsidRPr="002D0E6E">
              <w:rPr>
                <w:rFonts w:ascii="Arial" w:hAnsi="Arial" w:cs="Arial"/>
              </w:rPr>
              <w:t xml:space="preserve"> Weekly </w:t>
            </w:r>
          </w:p>
        </w:tc>
        <w:tc>
          <w:tcPr>
            <w:tcW w:w="0" w:type="auto"/>
          </w:tcPr>
          <w:p w14:paraId="0C9BDC35" w14:textId="7777777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1%</w:t>
            </w:r>
          </w:p>
        </w:tc>
        <w:tc>
          <w:tcPr>
            <w:tcW w:w="0" w:type="auto"/>
          </w:tcPr>
          <w:p w14:paraId="525B9AD8" w14:textId="7777777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80%</w:t>
            </w:r>
          </w:p>
        </w:tc>
      </w:tr>
      <w:tr w:rsidR="00DD5ECE" w:rsidRPr="002D0E6E" w14:paraId="56AF185D" w14:textId="77777777" w:rsidTr="00CD73B0">
        <w:trPr>
          <w:jc w:val="center"/>
        </w:trPr>
        <w:tc>
          <w:tcPr>
            <w:tcW w:w="0" w:type="auto"/>
            <w:vMerge/>
          </w:tcPr>
          <w:p w14:paraId="633A15F0" w14:textId="77777777" w:rsidR="003C7B1D" w:rsidRPr="002D0E6E" w:rsidRDefault="003C7B1D" w:rsidP="00D515C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66872A0" w14:textId="16C48545" w:rsidR="003C7B1D" w:rsidRPr="002D0E6E" w:rsidRDefault="003C7B1D" w:rsidP="007146DD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Respond to request for quotes </w:t>
            </w:r>
            <w:r w:rsidR="000C78C3" w:rsidRPr="002D0E6E">
              <w:rPr>
                <w:rFonts w:ascii="Arial" w:hAnsi="Arial" w:cs="Arial"/>
              </w:rPr>
              <w:t xml:space="preserve">on </w:t>
            </w:r>
            <w:r w:rsidRPr="002D0E6E">
              <w:rPr>
                <w:rFonts w:ascii="Arial" w:hAnsi="Arial" w:cs="Arial"/>
              </w:rPr>
              <w:t xml:space="preserve">International </w:t>
            </w:r>
            <w:r w:rsidR="000C78C3" w:rsidRPr="002D0E6E">
              <w:rPr>
                <w:rFonts w:ascii="Arial" w:hAnsi="Arial" w:cs="Arial"/>
              </w:rPr>
              <w:t>travel</w:t>
            </w:r>
            <w:r w:rsidR="00AA58F3" w:rsidRPr="002D0E6E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>bookings</w:t>
            </w:r>
            <w:r w:rsidR="00F34148" w:rsidRPr="002D0E6E">
              <w:rPr>
                <w:rFonts w:ascii="Arial" w:hAnsi="Arial" w:cs="Arial"/>
              </w:rPr>
              <w:t xml:space="preserve"> (Air and Land Arrangements)</w:t>
            </w:r>
            <w:r w:rsidRPr="002D0E6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3002472E" w14:textId="77777777" w:rsidR="003C7B1D" w:rsidRPr="002D0E6E" w:rsidRDefault="003C7B1D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Loss- Financial</w:t>
            </w:r>
          </w:p>
        </w:tc>
        <w:tc>
          <w:tcPr>
            <w:tcW w:w="0" w:type="auto"/>
          </w:tcPr>
          <w:p w14:paraId="62718E7E" w14:textId="79C9D657" w:rsidR="003C7B1D" w:rsidRPr="002D0E6E" w:rsidRDefault="003C7B1D" w:rsidP="00D515C5">
            <w:pPr>
              <w:rPr>
                <w:rFonts w:ascii="Arial" w:hAnsi="Arial" w:cs="Arial"/>
              </w:rPr>
            </w:pPr>
            <w:r w:rsidRPr="00691AA8">
              <w:rPr>
                <w:rFonts w:ascii="Arial" w:hAnsi="Arial" w:cs="Arial"/>
              </w:rPr>
              <w:t>Within</w:t>
            </w:r>
            <w:r w:rsidR="001B287E" w:rsidRPr="00691AA8">
              <w:rPr>
                <w:rFonts w:ascii="Arial" w:hAnsi="Arial" w:cs="Arial"/>
              </w:rPr>
              <w:t xml:space="preserve"> </w:t>
            </w:r>
            <w:r w:rsidR="001B287E" w:rsidRPr="00691AA8">
              <w:rPr>
                <w:rFonts w:ascii="Arial" w:hAnsi="Arial" w:cs="Arial"/>
                <w:b/>
                <w:bCs/>
              </w:rPr>
              <w:t>four</w:t>
            </w:r>
            <w:r w:rsidRPr="00691AA8">
              <w:rPr>
                <w:rFonts w:ascii="Arial" w:hAnsi="Arial" w:cs="Arial"/>
                <w:b/>
                <w:bCs/>
              </w:rPr>
              <w:t xml:space="preserve"> </w:t>
            </w:r>
            <w:r w:rsidR="001B287E" w:rsidRPr="00691AA8">
              <w:rPr>
                <w:rFonts w:ascii="Arial" w:hAnsi="Arial" w:cs="Arial"/>
                <w:b/>
                <w:bCs/>
              </w:rPr>
              <w:t>(</w:t>
            </w:r>
            <w:r w:rsidRPr="00691AA8">
              <w:rPr>
                <w:rFonts w:ascii="Arial" w:hAnsi="Arial" w:cs="Arial"/>
                <w:b/>
                <w:bCs/>
              </w:rPr>
              <w:t>4</w:t>
            </w:r>
            <w:r w:rsidR="001B287E" w:rsidRPr="00691AA8">
              <w:rPr>
                <w:rFonts w:ascii="Arial" w:hAnsi="Arial" w:cs="Arial"/>
                <w:b/>
                <w:bCs/>
              </w:rPr>
              <w:t>)</w:t>
            </w:r>
            <w:r w:rsidRPr="002D0E6E">
              <w:rPr>
                <w:rFonts w:ascii="Arial" w:hAnsi="Arial" w:cs="Arial"/>
              </w:rPr>
              <w:t xml:space="preserve"> working hours</w:t>
            </w:r>
            <w:r w:rsidR="00CD73B0" w:rsidRPr="002D0E6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40EBEFC3" w14:textId="0C395A7F" w:rsidR="00F34148" w:rsidRPr="002D0E6E" w:rsidRDefault="00F34148" w:rsidP="00F34148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Emails,</w:t>
            </w:r>
            <w:r w:rsidR="00534329" w:rsidRPr="002D0E6E">
              <w:rPr>
                <w:rFonts w:ascii="Arial" w:hAnsi="Arial" w:cs="Arial"/>
              </w:rPr>
              <w:t xml:space="preserve"> Quotes</w:t>
            </w:r>
            <w:r w:rsidRPr="002D0E6E">
              <w:rPr>
                <w:rFonts w:ascii="Arial" w:hAnsi="Arial" w:cs="Arial"/>
              </w:rPr>
              <w:t>,</w:t>
            </w:r>
          </w:p>
          <w:p w14:paraId="3659F5DD" w14:textId="77777777" w:rsidR="00F34148" w:rsidRPr="002D0E6E" w:rsidRDefault="00F34148" w:rsidP="00F34148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Weekly Reports, </w:t>
            </w:r>
          </w:p>
          <w:p w14:paraId="39746F5C" w14:textId="662EE501" w:rsidR="003C7B1D" w:rsidRPr="002D0E6E" w:rsidRDefault="00760ABD" w:rsidP="00F34148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  <w:r w:rsidR="000C78C3" w:rsidRPr="002D0E6E">
              <w:rPr>
                <w:rFonts w:ascii="Arial" w:hAnsi="Arial" w:cs="Arial"/>
              </w:rPr>
              <w:t xml:space="preserve"> Reports</w:t>
            </w:r>
            <w:r w:rsidRPr="002D0E6E">
              <w:rPr>
                <w:rFonts w:ascii="Arial" w:hAnsi="Arial" w:cs="Arial"/>
              </w:rPr>
              <w:t>,</w:t>
            </w:r>
            <w:r w:rsidR="00F34148" w:rsidRPr="002D0E6E">
              <w:rPr>
                <w:rFonts w:ascii="Arial" w:hAnsi="Arial" w:cs="Arial"/>
              </w:rPr>
              <w:t xml:space="preserve"> </w:t>
            </w:r>
            <w:r w:rsidR="003C7B1D" w:rsidRPr="002D0E6E">
              <w:rPr>
                <w:rFonts w:ascii="Arial" w:hAnsi="Arial" w:cs="Arial"/>
              </w:rPr>
              <w:t xml:space="preserve">SARS Audit, Quotes </w:t>
            </w:r>
            <w:r w:rsidR="00D1356D" w:rsidRPr="002D0E6E">
              <w:rPr>
                <w:rFonts w:ascii="Arial" w:hAnsi="Arial" w:cs="Arial"/>
              </w:rPr>
              <w:t>Report</w:t>
            </w:r>
          </w:p>
        </w:tc>
        <w:tc>
          <w:tcPr>
            <w:tcW w:w="0" w:type="auto"/>
          </w:tcPr>
          <w:p w14:paraId="42E0F25D" w14:textId="0F5176FB" w:rsidR="003C7B1D" w:rsidRPr="002D0E6E" w:rsidRDefault="009E3358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 on a daily basis, Weekly</w:t>
            </w:r>
            <w:r w:rsidR="0030701C" w:rsidRPr="002D0E6E">
              <w:rPr>
                <w:rFonts w:ascii="Arial" w:hAnsi="Arial" w:cs="Arial"/>
              </w:rPr>
              <w:t>,</w:t>
            </w:r>
            <w:r w:rsidRPr="002D0E6E">
              <w:rPr>
                <w:rFonts w:ascii="Arial" w:hAnsi="Arial" w:cs="Arial"/>
              </w:rPr>
              <w:t xml:space="preserve"> Monthly &amp; Quarterly</w:t>
            </w:r>
          </w:p>
        </w:tc>
        <w:tc>
          <w:tcPr>
            <w:tcW w:w="0" w:type="auto"/>
          </w:tcPr>
          <w:p w14:paraId="4ABEC0BC" w14:textId="77777777" w:rsidR="003C7B1D" w:rsidRPr="002D0E6E" w:rsidRDefault="003C7B1D" w:rsidP="007146DD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12F4DC2B" w14:textId="77777777" w:rsidR="003C7B1D" w:rsidRPr="002D0E6E" w:rsidRDefault="003C7B1D" w:rsidP="00D515C5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80%</w:t>
            </w:r>
          </w:p>
        </w:tc>
      </w:tr>
      <w:tr w:rsidR="00DD5ECE" w:rsidRPr="002D0E6E" w14:paraId="77F8C2AF" w14:textId="77777777" w:rsidTr="00CD73B0">
        <w:trPr>
          <w:jc w:val="center"/>
        </w:trPr>
        <w:tc>
          <w:tcPr>
            <w:tcW w:w="0" w:type="auto"/>
            <w:vMerge/>
          </w:tcPr>
          <w:p w14:paraId="16469136" w14:textId="77777777" w:rsidR="003C7B1D" w:rsidRPr="002D0E6E" w:rsidRDefault="003C7B1D" w:rsidP="00D515C5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0797CC2" w14:textId="5B48BB77" w:rsidR="003C7B1D" w:rsidRPr="00FA3B77" w:rsidRDefault="00D142F2" w:rsidP="001D0FCB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Finalise the bookings / reservations for both Domestic and International </w:t>
            </w:r>
            <w:r w:rsidR="000C78C3" w:rsidRPr="002D0E6E">
              <w:rPr>
                <w:rFonts w:ascii="Arial" w:hAnsi="Arial" w:cs="Arial"/>
              </w:rPr>
              <w:lastRenderedPageBreak/>
              <w:t xml:space="preserve">travel </w:t>
            </w:r>
            <w:r w:rsidRPr="002D0E6E">
              <w:rPr>
                <w:rFonts w:ascii="Arial" w:hAnsi="Arial" w:cs="Arial"/>
              </w:rPr>
              <w:t>requests and issue vouchers to the Traveller</w:t>
            </w:r>
            <w:r w:rsidR="000C78C3" w:rsidRPr="002D0E6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5FB3EDE6" w14:textId="77777777" w:rsidR="003C7B1D" w:rsidRPr="00FA3B77" w:rsidRDefault="003C7B1D" w:rsidP="00D515C5">
            <w:pPr>
              <w:rPr>
                <w:rFonts w:ascii="Arial" w:hAnsi="Arial" w:cs="Arial"/>
              </w:rPr>
            </w:pPr>
            <w:r w:rsidRPr="00FA3B77">
              <w:rPr>
                <w:rFonts w:ascii="Arial" w:hAnsi="Arial" w:cs="Arial"/>
              </w:rPr>
              <w:lastRenderedPageBreak/>
              <w:t>Loss- Financial</w:t>
            </w:r>
          </w:p>
        </w:tc>
        <w:tc>
          <w:tcPr>
            <w:tcW w:w="0" w:type="auto"/>
          </w:tcPr>
          <w:p w14:paraId="14BA7F14" w14:textId="434E418B" w:rsidR="003C7B1D" w:rsidRPr="00FA3B77" w:rsidRDefault="003C7B1D" w:rsidP="00D515C5">
            <w:pPr>
              <w:rPr>
                <w:rFonts w:ascii="Arial" w:hAnsi="Arial" w:cs="Arial"/>
              </w:rPr>
            </w:pPr>
            <w:r w:rsidRPr="00FA3B77">
              <w:rPr>
                <w:rFonts w:ascii="Arial" w:hAnsi="Arial" w:cs="Arial"/>
              </w:rPr>
              <w:t xml:space="preserve">Within </w:t>
            </w:r>
            <w:r w:rsidR="00760ABD" w:rsidRPr="002D0E6E">
              <w:rPr>
                <w:rFonts w:ascii="Arial" w:hAnsi="Arial" w:cs="Arial"/>
                <w:b/>
                <w:bCs/>
              </w:rPr>
              <w:t>four</w:t>
            </w:r>
            <w:r w:rsidR="001B287E" w:rsidRPr="00FA3B77">
              <w:rPr>
                <w:rFonts w:ascii="Arial" w:hAnsi="Arial" w:cs="Arial"/>
                <w:b/>
                <w:bCs/>
              </w:rPr>
              <w:t xml:space="preserve"> (</w:t>
            </w:r>
            <w:r w:rsidRPr="00FA3B77">
              <w:rPr>
                <w:rFonts w:ascii="Arial" w:hAnsi="Arial" w:cs="Arial"/>
                <w:b/>
                <w:bCs/>
              </w:rPr>
              <w:t>4</w:t>
            </w:r>
            <w:r w:rsidR="001B287E" w:rsidRPr="00FA3B77">
              <w:rPr>
                <w:rFonts w:ascii="Arial" w:hAnsi="Arial" w:cs="Arial"/>
                <w:b/>
                <w:bCs/>
              </w:rPr>
              <w:t>)</w:t>
            </w:r>
            <w:r w:rsidRPr="00FA3B77">
              <w:rPr>
                <w:rFonts w:ascii="Arial" w:hAnsi="Arial" w:cs="Arial"/>
              </w:rPr>
              <w:t xml:space="preserve"> hours</w:t>
            </w:r>
            <w:r w:rsidR="00CD73B0" w:rsidRPr="00FA3B77">
              <w:rPr>
                <w:rFonts w:ascii="Arial" w:hAnsi="Arial" w:cs="Arial"/>
              </w:rPr>
              <w:t>.</w:t>
            </w:r>
            <w:r w:rsidRPr="00FA3B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14:paraId="51A9D2AB" w14:textId="7B891FE2" w:rsidR="003C7B1D" w:rsidRPr="00FA3B77" w:rsidRDefault="00D142F2" w:rsidP="000C78C3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Email containing the Vouchers</w:t>
            </w:r>
            <w:r w:rsidR="000C78C3" w:rsidRPr="002D0E6E">
              <w:rPr>
                <w:rFonts w:ascii="Arial" w:hAnsi="Arial" w:cs="Arial"/>
              </w:rPr>
              <w:t xml:space="preserve"> &amp; </w:t>
            </w:r>
            <w:r w:rsidR="003C7B1D" w:rsidRPr="00FA3B77">
              <w:rPr>
                <w:rFonts w:ascii="Arial" w:hAnsi="Arial" w:cs="Arial"/>
              </w:rPr>
              <w:t>SARS Audit</w:t>
            </w:r>
          </w:p>
        </w:tc>
        <w:tc>
          <w:tcPr>
            <w:tcW w:w="0" w:type="auto"/>
          </w:tcPr>
          <w:p w14:paraId="7B03D0FF" w14:textId="64CAC9A2" w:rsidR="003C7B1D" w:rsidRPr="00FA3B77" w:rsidRDefault="00D142F2" w:rsidP="00D515C5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 on a daily basis</w:t>
            </w:r>
            <w:r w:rsidR="00DC6C11" w:rsidRPr="002D0E6E">
              <w:rPr>
                <w:rFonts w:ascii="Arial" w:hAnsi="Arial" w:cs="Arial"/>
              </w:rPr>
              <w:t xml:space="preserve"> &amp;</w:t>
            </w:r>
            <w:r w:rsidRPr="002D0E6E">
              <w:rPr>
                <w:rFonts w:ascii="Arial" w:hAnsi="Arial" w:cs="Arial"/>
              </w:rPr>
              <w:t xml:space="preserve"> Weekly </w:t>
            </w:r>
          </w:p>
        </w:tc>
        <w:tc>
          <w:tcPr>
            <w:tcW w:w="0" w:type="auto"/>
          </w:tcPr>
          <w:p w14:paraId="5C75AF89" w14:textId="77777777" w:rsidR="003C7B1D" w:rsidRPr="00FA3B77" w:rsidRDefault="003C7B1D" w:rsidP="007146DD">
            <w:pPr>
              <w:jc w:val="center"/>
              <w:rPr>
                <w:rFonts w:ascii="Arial" w:hAnsi="Arial" w:cs="Arial"/>
              </w:rPr>
            </w:pPr>
            <w:r w:rsidRPr="00FA3B77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29DC0000" w14:textId="77777777" w:rsidR="003C7B1D" w:rsidRPr="00FA3B77" w:rsidRDefault="003C7B1D" w:rsidP="00D515C5">
            <w:pPr>
              <w:jc w:val="center"/>
              <w:rPr>
                <w:rFonts w:ascii="Arial" w:hAnsi="Arial" w:cs="Arial"/>
              </w:rPr>
            </w:pPr>
            <w:r w:rsidRPr="00FA3B77">
              <w:rPr>
                <w:rFonts w:ascii="Arial" w:hAnsi="Arial" w:cs="Arial"/>
              </w:rPr>
              <w:t>80%</w:t>
            </w:r>
          </w:p>
        </w:tc>
      </w:tr>
      <w:tr w:rsidR="00D142F2" w:rsidRPr="002D0E6E" w14:paraId="181642FA" w14:textId="77777777" w:rsidTr="00CD73B0">
        <w:trPr>
          <w:jc w:val="center"/>
        </w:trPr>
        <w:tc>
          <w:tcPr>
            <w:tcW w:w="0" w:type="auto"/>
            <w:vMerge/>
          </w:tcPr>
          <w:p w14:paraId="1D51A6BE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076818A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Prioritise and action last minute bookings for same day travel.</w:t>
            </w:r>
          </w:p>
        </w:tc>
        <w:tc>
          <w:tcPr>
            <w:tcW w:w="0" w:type="auto"/>
          </w:tcPr>
          <w:p w14:paraId="3D548604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Loss- Financial</w:t>
            </w:r>
          </w:p>
        </w:tc>
        <w:tc>
          <w:tcPr>
            <w:tcW w:w="0" w:type="auto"/>
          </w:tcPr>
          <w:p w14:paraId="6EA61D18" w14:textId="516462EA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Within </w:t>
            </w:r>
            <w:r w:rsidRPr="00691AA8">
              <w:rPr>
                <w:rFonts w:ascii="Arial" w:hAnsi="Arial" w:cs="Arial"/>
                <w:b/>
                <w:bCs/>
              </w:rPr>
              <w:t>one (1)</w:t>
            </w:r>
            <w:r w:rsidRPr="002D0E6E">
              <w:rPr>
                <w:rFonts w:ascii="Arial" w:hAnsi="Arial" w:cs="Arial"/>
              </w:rPr>
              <w:t xml:space="preserve"> hour.</w:t>
            </w:r>
          </w:p>
        </w:tc>
        <w:tc>
          <w:tcPr>
            <w:tcW w:w="0" w:type="auto"/>
          </w:tcPr>
          <w:p w14:paraId="75B71328" w14:textId="03D0C11C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Emails, Booking confirmation, itinerary &amp; bookings report</w:t>
            </w:r>
          </w:p>
        </w:tc>
        <w:tc>
          <w:tcPr>
            <w:tcW w:w="0" w:type="auto"/>
          </w:tcPr>
          <w:p w14:paraId="0B66E609" w14:textId="7A8D045E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 on a daily basis, Weekly, Monthly &amp; Quarterly</w:t>
            </w:r>
          </w:p>
        </w:tc>
        <w:tc>
          <w:tcPr>
            <w:tcW w:w="0" w:type="auto"/>
          </w:tcPr>
          <w:p w14:paraId="0593AE88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0D9B40EC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26D4CCD2" w14:textId="77777777" w:rsidTr="00CD73B0">
        <w:trPr>
          <w:jc w:val="center"/>
        </w:trPr>
        <w:tc>
          <w:tcPr>
            <w:tcW w:w="0" w:type="auto"/>
            <w:vMerge/>
          </w:tcPr>
          <w:p w14:paraId="29142EDD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656970D" w14:textId="27FE059A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The</w:t>
            </w:r>
            <w:r w:rsidRPr="002D0E6E" w:rsidDel="007606FF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 xml:space="preserve">Service Provider to indicate visa requirements for all regional and international travel requests. </w:t>
            </w:r>
          </w:p>
        </w:tc>
        <w:tc>
          <w:tcPr>
            <w:tcW w:w="0" w:type="auto"/>
          </w:tcPr>
          <w:p w14:paraId="42ED7B21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Loss- Financial &amp; Reputational</w:t>
            </w:r>
          </w:p>
        </w:tc>
        <w:tc>
          <w:tcPr>
            <w:tcW w:w="0" w:type="auto"/>
          </w:tcPr>
          <w:p w14:paraId="2B997DAD" w14:textId="1AD583CF" w:rsidR="00D142F2" w:rsidRPr="002D0E6E" w:rsidDel="00C7592B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Within </w:t>
            </w:r>
            <w:r w:rsidRPr="002D0E6E">
              <w:rPr>
                <w:rFonts w:ascii="Arial" w:hAnsi="Arial" w:cs="Arial"/>
                <w:b/>
                <w:bCs/>
              </w:rPr>
              <w:t>24 hours</w:t>
            </w:r>
            <w:r w:rsidRPr="002D0E6E">
              <w:rPr>
                <w:rFonts w:ascii="Arial" w:hAnsi="Arial" w:cs="Arial"/>
              </w:rPr>
              <w:t xml:space="preserve"> included with applicable quotations and itinerary.</w:t>
            </w:r>
          </w:p>
          <w:p w14:paraId="3A7723C6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A4392D" w14:textId="35379C55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Service Provider’s quotes and itinerary</w:t>
            </w:r>
          </w:p>
        </w:tc>
        <w:tc>
          <w:tcPr>
            <w:tcW w:w="0" w:type="auto"/>
          </w:tcPr>
          <w:p w14:paraId="42322972" w14:textId="737B4560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 on a daily basis</w:t>
            </w:r>
          </w:p>
        </w:tc>
        <w:tc>
          <w:tcPr>
            <w:tcW w:w="0" w:type="auto"/>
          </w:tcPr>
          <w:p w14:paraId="196CD9CD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2%</w:t>
            </w:r>
          </w:p>
        </w:tc>
        <w:tc>
          <w:tcPr>
            <w:tcW w:w="0" w:type="auto"/>
          </w:tcPr>
          <w:p w14:paraId="7FEC49B6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5E4D2B05" w14:textId="77777777" w:rsidTr="00CD73B0">
        <w:trPr>
          <w:jc w:val="center"/>
        </w:trPr>
        <w:tc>
          <w:tcPr>
            <w:tcW w:w="0" w:type="auto"/>
            <w:vMerge/>
          </w:tcPr>
          <w:p w14:paraId="4CC257F3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6B4DFF1" w14:textId="51FC3B96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The Service Provider to send electronic tickets and vouchers to the Traveller, as soon as they have been issued.</w:t>
            </w:r>
          </w:p>
        </w:tc>
        <w:tc>
          <w:tcPr>
            <w:tcW w:w="0" w:type="auto"/>
          </w:tcPr>
          <w:p w14:paraId="73FFF225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Operational Risk</w:t>
            </w:r>
          </w:p>
        </w:tc>
        <w:tc>
          <w:tcPr>
            <w:tcW w:w="0" w:type="auto"/>
          </w:tcPr>
          <w:p w14:paraId="3CF96E3A" w14:textId="52B0CEC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System generated immediately, additional emails copied within one (1) hour to the traveller and requestor.</w:t>
            </w:r>
          </w:p>
        </w:tc>
        <w:tc>
          <w:tcPr>
            <w:tcW w:w="0" w:type="auto"/>
          </w:tcPr>
          <w:p w14:paraId="4806796B" w14:textId="48264BD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E-Mail containing electronic ticket, itinerary and vouchers for all bookings, SARS remedy report listing all international travel requests and SARS SAP trip report.</w:t>
            </w:r>
          </w:p>
        </w:tc>
        <w:tc>
          <w:tcPr>
            <w:tcW w:w="0" w:type="auto"/>
          </w:tcPr>
          <w:p w14:paraId="712CEAFF" w14:textId="6BCAD30F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 on a daily basis &amp; Weekly</w:t>
            </w:r>
          </w:p>
          <w:p w14:paraId="3B6CC940" w14:textId="5F0FD5DE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7716BBF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353F73E0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2DD0D3E5" w14:textId="77777777" w:rsidTr="00CD73B0">
        <w:trPr>
          <w:jc w:val="center"/>
        </w:trPr>
        <w:tc>
          <w:tcPr>
            <w:tcW w:w="0" w:type="auto"/>
            <w:vMerge/>
          </w:tcPr>
          <w:p w14:paraId="51784611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E24DF8F" w14:textId="14C11088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Upon request by the Traveller, ensure that all SARS Traveller’s Voyager or frequent flyer numbers are linked to all issued tickets.</w:t>
            </w:r>
          </w:p>
        </w:tc>
        <w:tc>
          <w:tcPr>
            <w:tcW w:w="0" w:type="auto"/>
          </w:tcPr>
          <w:p w14:paraId="37A11B36" w14:textId="37FBA06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</w:tcPr>
          <w:p w14:paraId="3A9DAB2D" w14:textId="4DA3DC7D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As and when required, the </w:t>
            </w:r>
            <w:r w:rsidR="000C78C3" w:rsidRPr="002D0E6E">
              <w:rPr>
                <w:rFonts w:ascii="Arial" w:hAnsi="Arial" w:cs="Arial"/>
              </w:rPr>
              <w:t xml:space="preserve">Traveller </w:t>
            </w:r>
            <w:r w:rsidRPr="002D0E6E">
              <w:rPr>
                <w:rFonts w:ascii="Arial" w:hAnsi="Arial" w:cs="Arial"/>
              </w:rPr>
              <w:t>must provide their loyalty program number on the trip request.</w:t>
            </w:r>
          </w:p>
        </w:tc>
        <w:tc>
          <w:tcPr>
            <w:tcW w:w="0" w:type="auto"/>
          </w:tcPr>
          <w:p w14:paraId="4DBCBEE7" w14:textId="32142D4E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Email, SARS Trip request, Complaints from SARS’ staff</w:t>
            </w:r>
          </w:p>
        </w:tc>
        <w:tc>
          <w:tcPr>
            <w:tcW w:w="0" w:type="auto"/>
          </w:tcPr>
          <w:p w14:paraId="5CF490CA" w14:textId="4CBE1C5A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</w:t>
            </w:r>
          </w:p>
        </w:tc>
        <w:tc>
          <w:tcPr>
            <w:tcW w:w="0" w:type="auto"/>
          </w:tcPr>
          <w:p w14:paraId="2D636C4D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0.5%</w:t>
            </w:r>
          </w:p>
        </w:tc>
        <w:tc>
          <w:tcPr>
            <w:tcW w:w="0" w:type="auto"/>
          </w:tcPr>
          <w:p w14:paraId="5A3E946C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</w:t>
            </w:r>
          </w:p>
        </w:tc>
      </w:tr>
      <w:tr w:rsidR="00D142F2" w:rsidRPr="002D0E6E" w14:paraId="2C4A1CF4" w14:textId="77777777" w:rsidTr="00CD73B0">
        <w:trPr>
          <w:jc w:val="center"/>
        </w:trPr>
        <w:tc>
          <w:tcPr>
            <w:tcW w:w="0" w:type="auto"/>
            <w:vMerge/>
          </w:tcPr>
          <w:p w14:paraId="3F5DB7CE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9613BD9" w14:textId="4B1ADFE1" w:rsidR="00D142F2" w:rsidRPr="002D0E6E" w:rsidRDefault="00D142F2" w:rsidP="00D142F2">
            <w:pPr>
              <w:rPr>
                <w:rFonts w:ascii="Arial" w:hAnsi="Arial" w:cs="Arial"/>
              </w:rPr>
            </w:pPr>
            <w:bookmarkStart w:id="0" w:name="_Hlk121211670"/>
            <w:r w:rsidRPr="002D0E6E">
              <w:rPr>
                <w:rFonts w:ascii="Arial" w:hAnsi="Arial" w:cs="Arial"/>
              </w:rPr>
              <w:t>Ensure that all costs incurred due to the Service Provider’s errors will be absorbed by the Service Provider.</w:t>
            </w:r>
            <w:bookmarkEnd w:id="0"/>
          </w:p>
        </w:tc>
        <w:tc>
          <w:tcPr>
            <w:tcW w:w="0" w:type="auto"/>
          </w:tcPr>
          <w:p w14:paraId="7241976C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Loss- Financial</w:t>
            </w:r>
          </w:p>
        </w:tc>
        <w:tc>
          <w:tcPr>
            <w:tcW w:w="0" w:type="auto"/>
          </w:tcPr>
          <w:p w14:paraId="595AEEC9" w14:textId="340DFA7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Acknowledgement of costs due to SARS within </w:t>
            </w:r>
            <w:r w:rsidRPr="002D0E6E">
              <w:rPr>
                <w:rFonts w:ascii="Arial" w:hAnsi="Arial" w:cs="Arial"/>
                <w:b/>
                <w:bCs/>
              </w:rPr>
              <w:t>2 hours</w:t>
            </w:r>
            <w:r w:rsidRPr="002D0E6E">
              <w:rPr>
                <w:rFonts w:ascii="Arial" w:hAnsi="Arial" w:cs="Arial"/>
              </w:rPr>
              <w:t xml:space="preserve"> of being made aware thereof, and the Service Provider should commit within </w:t>
            </w:r>
            <w:r w:rsidRPr="002D0E6E">
              <w:rPr>
                <w:rFonts w:ascii="Arial" w:hAnsi="Arial" w:cs="Arial"/>
                <w:b/>
                <w:bCs/>
              </w:rPr>
              <w:t xml:space="preserve">3 </w:t>
            </w:r>
            <w:r w:rsidR="002D1565" w:rsidRPr="002D0E6E">
              <w:rPr>
                <w:rFonts w:ascii="Arial" w:hAnsi="Arial" w:cs="Arial"/>
                <w:b/>
                <w:bCs/>
              </w:rPr>
              <w:t xml:space="preserve">business </w:t>
            </w:r>
            <w:r w:rsidRPr="002D0E6E">
              <w:rPr>
                <w:rFonts w:ascii="Arial" w:hAnsi="Arial" w:cs="Arial"/>
                <w:b/>
                <w:bCs/>
              </w:rPr>
              <w:t xml:space="preserve">days </w:t>
            </w:r>
            <w:r w:rsidRPr="002D0E6E">
              <w:rPr>
                <w:rFonts w:ascii="Arial" w:hAnsi="Arial" w:cs="Arial"/>
              </w:rPr>
              <w:t xml:space="preserve">thereof, to a date when payment will be made: Provided that such payment date shall not be longer than </w:t>
            </w:r>
            <w:r w:rsidRPr="002D0E6E">
              <w:rPr>
                <w:rFonts w:ascii="Arial" w:hAnsi="Arial" w:cs="Arial"/>
                <w:b/>
                <w:bCs/>
              </w:rPr>
              <w:t>seven (7)</w:t>
            </w:r>
            <w:r w:rsidRPr="002D0E6E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lastRenderedPageBreak/>
              <w:t xml:space="preserve">days from </w:t>
            </w:r>
            <w:r w:rsidR="000C78C3" w:rsidRPr="002D0E6E">
              <w:rPr>
                <w:rFonts w:ascii="Arial" w:hAnsi="Arial" w:cs="Arial"/>
              </w:rPr>
              <w:t xml:space="preserve">the </w:t>
            </w:r>
            <w:r w:rsidRPr="002D0E6E">
              <w:rPr>
                <w:rFonts w:ascii="Arial" w:hAnsi="Arial" w:cs="Arial"/>
              </w:rPr>
              <w:t>date of commitment.</w:t>
            </w:r>
          </w:p>
        </w:tc>
        <w:tc>
          <w:tcPr>
            <w:tcW w:w="0" w:type="auto"/>
          </w:tcPr>
          <w:p w14:paraId="10878C3C" w14:textId="50D4D9D7" w:rsidR="00D142F2" w:rsidRPr="002D0E6E" w:rsidRDefault="00D142F2" w:rsidP="00A815B1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lastRenderedPageBreak/>
              <w:t>Travel Exception Report e.g. Airline travel penalties report, Diners Lodge card statement or reconciliation</w:t>
            </w:r>
            <w:r w:rsidR="000C78C3" w:rsidRPr="002D0E6E">
              <w:rPr>
                <w:rFonts w:ascii="Arial" w:hAnsi="Arial" w:cs="Arial"/>
              </w:rPr>
              <w:t xml:space="preserve"> &amp;</w:t>
            </w:r>
            <w:r w:rsidR="00A815B1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>Complaints register</w:t>
            </w:r>
          </w:p>
        </w:tc>
        <w:tc>
          <w:tcPr>
            <w:tcW w:w="0" w:type="auto"/>
          </w:tcPr>
          <w:p w14:paraId="0FA40DBD" w14:textId="0132E30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 on a daily basis, Weekly &amp;</w:t>
            </w:r>
          </w:p>
          <w:p w14:paraId="3B1B8CE6" w14:textId="55D0F7C5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</w:p>
        </w:tc>
        <w:tc>
          <w:tcPr>
            <w:tcW w:w="0" w:type="auto"/>
          </w:tcPr>
          <w:p w14:paraId="2AF928C0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1%</w:t>
            </w:r>
          </w:p>
        </w:tc>
        <w:tc>
          <w:tcPr>
            <w:tcW w:w="0" w:type="auto"/>
          </w:tcPr>
          <w:p w14:paraId="339D1562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5FDDCA2B" w14:textId="77777777" w:rsidTr="00CD73B0">
        <w:trPr>
          <w:jc w:val="center"/>
        </w:trPr>
        <w:tc>
          <w:tcPr>
            <w:tcW w:w="0" w:type="auto"/>
            <w:vMerge/>
          </w:tcPr>
          <w:p w14:paraId="32459A01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331D847" w14:textId="58EC6E6E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All personal and leisure travel to be </w:t>
            </w:r>
            <w:r w:rsidRPr="002D0E6E">
              <w:rPr>
                <w:rFonts w:ascii="Arial" w:hAnsi="Arial" w:cs="Arial"/>
                <w:b/>
                <w:bCs/>
              </w:rPr>
              <w:t>diverted to the Service Provider’s leisure</w:t>
            </w:r>
            <w:r w:rsidRPr="002D0E6E">
              <w:rPr>
                <w:rFonts w:ascii="Arial" w:hAnsi="Arial" w:cs="Arial"/>
              </w:rPr>
              <w:t xml:space="preserve"> office and no SARS rates may be used, and </w:t>
            </w:r>
            <w:r w:rsidRPr="002D0E6E">
              <w:rPr>
                <w:rFonts w:ascii="Arial" w:hAnsi="Arial" w:cs="Arial"/>
                <w:b/>
                <w:bCs/>
              </w:rPr>
              <w:t>any payments should come directly from the Traveller</w:t>
            </w:r>
            <w:r w:rsidRPr="002D0E6E">
              <w:rPr>
                <w:rFonts w:ascii="Arial" w:hAnsi="Arial" w:cs="Arial"/>
              </w:rPr>
              <w:t xml:space="preserve">. </w:t>
            </w:r>
          </w:p>
        </w:tc>
        <w:tc>
          <w:tcPr>
            <w:tcW w:w="0" w:type="auto"/>
          </w:tcPr>
          <w:p w14:paraId="1A42F350" w14:textId="317D953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</w:tcPr>
          <w:p w14:paraId="157CFD89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As and when required. </w:t>
            </w:r>
          </w:p>
        </w:tc>
        <w:tc>
          <w:tcPr>
            <w:tcW w:w="0" w:type="auto"/>
          </w:tcPr>
          <w:p w14:paraId="77173075" w14:textId="5F54D1B0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</w:tcPr>
          <w:p w14:paraId="4FAAE17A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</w:t>
            </w:r>
          </w:p>
        </w:tc>
        <w:tc>
          <w:tcPr>
            <w:tcW w:w="0" w:type="auto"/>
          </w:tcPr>
          <w:p w14:paraId="6998F197" w14:textId="264C0D93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</w:tcPr>
          <w:p w14:paraId="2B7919C1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38E29D37" w14:textId="77777777" w:rsidTr="00CD73B0">
        <w:trPr>
          <w:jc w:val="center"/>
        </w:trPr>
        <w:tc>
          <w:tcPr>
            <w:tcW w:w="0" w:type="auto"/>
            <w:vMerge/>
          </w:tcPr>
          <w:p w14:paraId="5AA1B148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81AF2F2" w14:textId="015547F2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Respond to and action requests for </w:t>
            </w:r>
            <w:r w:rsidRPr="002D0E6E">
              <w:rPr>
                <w:rFonts w:ascii="Arial" w:hAnsi="Arial" w:cs="Arial"/>
                <w:b/>
                <w:bCs/>
              </w:rPr>
              <w:t>cancellations and</w:t>
            </w:r>
            <w:r w:rsidRPr="002D0E6E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  <w:b/>
                <w:bCs/>
              </w:rPr>
              <w:t>changes</w:t>
            </w:r>
            <w:r w:rsidRPr="002D0E6E">
              <w:rPr>
                <w:rFonts w:ascii="Arial" w:hAnsi="Arial" w:cs="Arial"/>
              </w:rPr>
              <w:t xml:space="preserve"> to existing travel bookings.</w:t>
            </w:r>
          </w:p>
        </w:tc>
        <w:tc>
          <w:tcPr>
            <w:tcW w:w="0" w:type="auto"/>
          </w:tcPr>
          <w:p w14:paraId="0CE6F4F3" w14:textId="0A919B1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Risk, Loss- Financial &amp; Reputational</w:t>
            </w:r>
          </w:p>
        </w:tc>
        <w:tc>
          <w:tcPr>
            <w:tcW w:w="0" w:type="auto"/>
          </w:tcPr>
          <w:p w14:paraId="134FC940" w14:textId="00DFBCA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Within </w:t>
            </w:r>
            <w:r w:rsidRPr="00691AA8">
              <w:rPr>
                <w:rFonts w:ascii="Arial" w:hAnsi="Arial" w:cs="Arial"/>
                <w:b/>
                <w:bCs/>
              </w:rPr>
              <w:t>four (4)</w:t>
            </w:r>
            <w:r w:rsidRPr="002D0E6E">
              <w:rPr>
                <w:rFonts w:ascii="Arial" w:hAnsi="Arial" w:cs="Arial"/>
              </w:rPr>
              <w:t xml:space="preserve"> hours.</w:t>
            </w:r>
          </w:p>
        </w:tc>
        <w:tc>
          <w:tcPr>
            <w:tcW w:w="0" w:type="auto"/>
          </w:tcPr>
          <w:p w14:paraId="4168AAF6" w14:textId="740AD2F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Emails, Quotes,</w:t>
            </w:r>
          </w:p>
          <w:p w14:paraId="67736FB0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Weekly Reports, </w:t>
            </w:r>
          </w:p>
          <w:p w14:paraId="76E84DD9" w14:textId="3FB5BFC5" w:rsidR="00D142F2" w:rsidRPr="002D0E6E" w:rsidRDefault="00D142F2" w:rsidP="000C78C3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 &amp;</w:t>
            </w:r>
            <w:r w:rsidR="000C78C3" w:rsidRPr="002D0E6E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>SARS Audit</w:t>
            </w:r>
          </w:p>
        </w:tc>
        <w:tc>
          <w:tcPr>
            <w:tcW w:w="0" w:type="auto"/>
          </w:tcPr>
          <w:p w14:paraId="48FF877A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</w:p>
        </w:tc>
        <w:tc>
          <w:tcPr>
            <w:tcW w:w="0" w:type="auto"/>
          </w:tcPr>
          <w:p w14:paraId="0DFD20BA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42DD2509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117A2CA1" w14:textId="77777777" w:rsidTr="00CD73B0">
        <w:trPr>
          <w:jc w:val="center"/>
        </w:trPr>
        <w:tc>
          <w:tcPr>
            <w:tcW w:w="0" w:type="auto"/>
            <w:vMerge w:val="restart"/>
          </w:tcPr>
          <w:p w14:paraId="68B623BD" w14:textId="77777777" w:rsidR="00D142F2" w:rsidRPr="002D0E6E" w:rsidRDefault="00D142F2" w:rsidP="00D142F2">
            <w:pPr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Authorisation &amp; Confirmation of Travel</w:t>
            </w:r>
          </w:p>
        </w:tc>
        <w:tc>
          <w:tcPr>
            <w:tcW w:w="0" w:type="auto"/>
          </w:tcPr>
          <w:p w14:paraId="2E8604EB" w14:textId="6B083B7D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The Service Provider to only proceed with bookings after receipt of </w:t>
            </w:r>
            <w:r w:rsidR="000C78C3" w:rsidRPr="002D0E6E">
              <w:rPr>
                <w:rFonts w:ascii="Arial" w:hAnsi="Arial" w:cs="Arial"/>
              </w:rPr>
              <w:t>electronic</w:t>
            </w:r>
            <w:r w:rsidRPr="002D0E6E">
              <w:rPr>
                <w:rFonts w:ascii="Arial" w:hAnsi="Arial" w:cs="Arial"/>
              </w:rPr>
              <w:t xml:space="preserve"> SAP Workflow order from SARS.</w:t>
            </w:r>
          </w:p>
          <w:p w14:paraId="66777D7E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1116279D" w14:textId="74C5D8F8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In case of emergency situations and after-hours requests, a written approval by the SARS Traveller’s Cost Centre Manager is required and must be followed by an approved SARS SAP workflow on the next business day.</w:t>
            </w:r>
          </w:p>
        </w:tc>
        <w:tc>
          <w:tcPr>
            <w:tcW w:w="0" w:type="auto"/>
          </w:tcPr>
          <w:p w14:paraId="19FA6789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Governance, Loss- Financial</w:t>
            </w:r>
          </w:p>
          <w:p w14:paraId="3662C0C5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5AF78386" w14:textId="0B194516" w:rsidR="00D142F2" w:rsidRDefault="00D142F2" w:rsidP="00D142F2">
            <w:pPr>
              <w:rPr>
                <w:rFonts w:ascii="Arial" w:hAnsi="Arial" w:cs="Arial"/>
              </w:rPr>
            </w:pPr>
          </w:p>
          <w:p w14:paraId="058A22C8" w14:textId="016E633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Governance, Risk, Loss- Financial &amp; Reputational</w:t>
            </w:r>
          </w:p>
        </w:tc>
        <w:tc>
          <w:tcPr>
            <w:tcW w:w="0" w:type="auto"/>
          </w:tcPr>
          <w:p w14:paraId="1F6504A3" w14:textId="4A07B6AC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  <w:p w14:paraId="016F9A9D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318B31C2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3F5E06A4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2D68CF6C" w14:textId="639563CF" w:rsidR="00D142F2" w:rsidRDefault="00D142F2" w:rsidP="00D142F2">
            <w:pPr>
              <w:rPr>
                <w:rFonts w:ascii="Arial" w:hAnsi="Arial" w:cs="Arial"/>
              </w:rPr>
            </w:pPr>
          </w:p>
          <w:p w14:paraId="4400A636" w14:textId="2032F13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As and when required.</w:t>
            </w:r>
          </w:p>
        </w:tc>
        <w:tc>
          <w:tcPr>
            <w:tcW w:w="0" w:type="auto"/>
          </w:tcPr>
          <w:p w14:paraId="3149F5CE" w14:textId="40815525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The </w:t>
            </w:r>
            <w:r w:rsidRPr="00FA3B77">
              <w:rPr>
                <w:rFonts w:ascii="Arial" w:hAnsi="Arial" w:cs="Arial"/>
              </w:rPr>
              <w:t>Service Provider</w:t>
            </w:r>
            <w:r w:rsidRPr="002D0E6E">
              <w:rPr>
                <w:rFonts w:ascii="Arial" w:hAnsi="Arial" w:cs="Arial"/>
              </w:rPr>
              <w:t>’s</w:t>
            </w:r>
            <w:r w:rsidRPr="00FA3B77">
              <w:rPr>
                <w:rFonts w:ascii="Arial" w:hAnsi="Arial" w:cs="Arial"/>
              </w:rPr>
              <w:t xml:space="preserve"> survey</w:t>
            </w:r>
            <w:r w:rsidRPr="002D0E6E">
              <w:rPr>
                <w:rFonts w:ascii="Arial" w:hAnsi="Arial" w:cs="Arial"/>
              </w:rPr>
              <w:t xml:space="preserve"> and SARS SAP report indicating when request was received vs when booked on the Service Provider’s reservation system.</w:t>
            </w:r>
          </w:p>
          <w:p w14:paraId="7D67A717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5829EDFC" w14:textId="3CAC3A7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 on a daily basis, Weekly &amp;</w:t>
            </w:r>
          </w:p>
          <w:p w14:paraId="0C821399" w14:textId="364ADE4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</w:p>
        </w:tc>
        <w:tc>
          <w:tcPr>
            <w:tcW w:w="0" w:type="auto"/>
          </w:tcPr>
          <w:p w14:paraId="753679F8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5%</w:t>
            </w:r>
          </w:p>
          <w:p w14:paraId="45F2116F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</w:p>
          <w:p w14:paraId="7293B05B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</w:p>
          <w:p w14:paraId="26E17584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2661681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0AE04CBD" w14:textId="77777777" w:rsidTr="00CD73B0">
        <w:trPr>
          <w:jc w:val="center"/>
        </w:trPr>
        <w:tc>
          <w:tcPr>
            <w:tcW w:w="0" w:type="auto"/>
            <w:vMerge/>
          </w:tcPr>
          <w:p w14:paraId="64F3D40C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91ABF66" w14:textId="713D88AD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All reservations must adhere to SARS’ Travel Management Services Policy, National Travel Framework (NTF) and the National Treasury’s cost containment measures.</w:t>
            </w:r>
          </w:p>
        </w:tc>
        <w:tc>
          <w:tcPr>
            <w:tcW w:w="0" w:type="auto"/>
          </w:tcPr>
          <w:p w14:paraId="122DB39A" w14:textId="6BDB922C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Governance, Risk, Loss- Financial &amp; Reputational</w:t>
            </w:r>
          </w:p>
        </w:tc>
        <w:tc>
          <w:tcPr>
            <w:tcW w:w="0" w:type="auto"/>
          </w:tcPr>
          <w:p w14:paraId="7E4FE50C" w14:textId="4FEB60B6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</w:tc>
        <w:tc>
          <w:tcPr>
            <w:tcW w:w="0" w:type="auto"/>
          </w:tcPr>
          <w:p w14:paraId="5A12EFD9" w14:textId="2CE48578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 Travel Management Exception Reports and National Treasury Quarterly Cost Containment Reports, SARS Exception Request Memos</w:t>
            </w:r>
          </w:p>
        </w:tc>
        <w:tc>
          <w:tcPr>
            <w:tcW w:w="0" w:type="auto"/>
          </w:tcPr>
          <w:p w14:paraId="22A1E1D1" w14:textId="60B15AF8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 on a daily basis, Weekly,</w:t>
            </w:r>
          </w:p>
          <w:p w14:paraId="776F7F35" w14:textId="3FFAC37D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 &amp;</w:t>
            </w:r>
          </w:p>
          <w:p w14:paraId="238846A7" w14:textId="3A941F72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Quarterly</w:t>
            </w:r>
          </w:p>
        </w:tc>
        <w:tc>
          <w:tcPr>
            <w:tcW w:w="0" w:type="auto"/>
          </w:tcPr>
          <w:p w14:paraId="3E0B40F2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5%</w:t>
            </w:r>
          </w:p>
        </w:tc>
        <w:tc>
          <w:tcPr>
            <w:tcW w:w="0" w:type="auto"/>
          </w:tcPr>
          <w:p w14:paraId="50C75A4E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2F51C77F" w14:textId="77777777" w:rsidTr="00CD73B0">
        <w:trPr>
          <w:jc w:val="center"/>
        </w:trPr>
        <w:tc>
          <w:tcPr>
            <w:tcW w:w="0" w:type="auto"/>
            <w:vMerge/>
          </w:tcPr>
          <w:p w14:paraId="59EC9F70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5AD6F0A" w14:textId="4A33B888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All Service Provider’s Personnel to be fully conversant with SARS’ </w:t>
            </w:r>
            <w:r w:rsidR="002D1565" w:rsidRPr="002D0E6E">
              <w:rPr>
                <w:rFonts w:ascii="Arial" w:hAnsi="Arial" w:cs="Arial"/>
              </w:rPr>
              <w:t>Travel Management Services Policy</w:t>
            </w:r>
            <w:r w:rsidRPr="002D0E6E">
              <w:rPr>
                <w:rFonts w:ascii="Arial" w:hAnsi="Arial" w:cs="Arial"/>
              </w:rPr>
              <w:t>, National Treasury (NT) travel prescripts and SARS</w:t>
            </w:r>
            <w:r w:rsidR="002D1565" w:rsidRPr="002D0E6E">
              <w:rPr>
                <w:rFonts w:ascii="Arial" w:hAnsi="Arial" w:cs="Arial"/>
              </w:rPr>
              <w:t>’</w:t>
            </w:r>
            <w:r w:rsidRPr="002D0E6E">
              <w:rPr>
                <w:rFonts w:ascii="Arial" w:hAnsi="Arial" w:cs="Arial"/>
              </w:rPr>
              <w:t xml:space="preserve"> preferred or signed agreements for airlines</w:t>
            </w:r>
            <w:r w:rsidR="002D1565" w:rsidRPr="002D0E6E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>/</w:t>
            </w:r>
            <w:r w:rsidR="002D1565" w:rsidRPr="002D0E6E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>route deals, accommodation rates and car rental rates.</w:t>
            </w:r>
          </w:p>
        </w:tc>
        <w:tc>
          <w:tcPr>
            <w:tcW w:w="0" w:type="auto"/>
          </w:tcPr>
          <w:p w14:paraId="4989CD4A" w14:textId="10A74BFC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Governance, Risk, Loss- Financial &amp; Reputational</w:t>
            </w:r>
          </w:p>
        </w:tc>
        <w:tc>
          <w:tcPr>
            <w:tcW w:w="0" w:type="auto"/>
          </w:tcPr>
          <w:p w14:paraId="469576FC" w14:textId="13830660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</w:tc>
        <w:tc>
          <w:tcPr>
            <w:tcW w:w="0" w:type="auto"/>
          </w:tcPr>
          <w:p w14:paraId="6F0278FC" w14:textId="0FD3860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 Travel Management Report and National Treasury Quarterly Cost Containment Reports, SARS Exception Request Memos</w:t>
            </w:r>
          </w:p>
        </w:tc>
        <w:tc>
          <w:tcPr>
            <w:tcW w:w="0" w:type="auto"/>
          </w:tcPr>
          <w:p w14:paraId="322EC1AD" w14:textId="1CA37D7A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 on a daily basis, Weekly,</w:t>
            </w:r>
          </w:p>
          <w:p w14:paraId="46C8DD9E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 &amp;</w:t>
            </w:r>
          </w:p>
          <w:p w14:paraId="4CE85AC6" w14:textId="45E26E7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Quarterly</w:t>
            </w:r>
          </w:p>
        </w:tc>
        <w:tc>
          <w:tcPr>
            <w:tcW w:w="0" w:type="auto"/>
          </w:tcPr>
          <w:p w14:paraId="08EF4842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5%</w:t>
            </w:r>
          </w:p>
        </w:tc>
        <w:tc>
          <w:tcPr>
            <w:tcW w:w="0" w:type="auto"/>
          </w:tcPr>
          <w:p w14:paraId="5EB3B5C9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336E8284" w14:textId="77777777" w:rsidTr="00CD73B0">
        <w:trPr>
          <w:jc w:val="center"/>
        </w:trPr>
        <w:tc>
          <w:tcPr>
            <w:tcW w:w="0" w:type="auto"/>
            <w:vMerge/>
          </w:tcPr>
          <w:p w14:paraId="6F5F270E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06A2EB6" w14:textId="7CD2F42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Ensure that all bookings for commercial air travel (excluding charters) are made against a valid SARS Diners Lodge card.</w:t>
            </w:r>
          </w:p>
        </w:tc>
        <w:tc>
          <w:tcPr>
            <w:tcW w:w="0" w:type="auto"/>
          </w:tcPr>
          <w:p w14:paraId="748EC1DF" w14:textId="06BCDF39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Risk, Loss- Financial &amp; Reputational</w:t>
            </w:r>
          </w:p>
        </w:tc>
        <w:tc>
          <w:tcPr>
            <w:tcW w:w="0" w:type="auto"/>
          </w:tcPr>
          <w:p w14:paraId="23B08C56" w14:textId="03DE7BB4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</w:tc>
        <w:tc>
          <w:tcPr>
            <w:tcW w:w="0" w:type="auto"/>
          </w:tcPr>
          <w:p w14:paraId="78F6BC98" w14:textId="4711792D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Diners Lodge Card Statement and Reconciliation</w:t>
            </w:r>
            <w:r w:rsidR="002D1565" w:rsidRPr="002D0E6E">
              <w:rPr>
                <w:rFonts w:ascii="Arial" w:hAnsi="Arial" w:cs="Arial"/>
              </w:rPr>
              <w:t>, and</w:t>
            </w:r>
            <w:r w:rsidRPr="002D0E6E">
              <w:rPr>
                <w:rFonts w:ascii="Arial" w:hAnsi="Arial" w:cs="Arial"/>
              </w:rPr>
              <w:t xml:space="preserve"> </w:t>
            </w:r>
          </w:p>
          <w:p w14:paraId="470490B0" w14:textId="6947B55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Service Provider’s Airline Cash Transactions Reports</w:t>
            </w:r>
          </w:p>
        </w:tc>
        <w:tc>
          <w:tcPr>
            <w:tcW w:w="0" w:type="auto"/>
          </w:tcPr>
          <w:p w14:paraId="4EDA99BE" w14:textId="0462949C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 on a daily basis, Weekly,</w:t>
            </w:r>
          </w:p>
          <w:p w14:paraId="3348F44D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 &amp;</w:t>
            </w:r>
          </w:p>
          <w:p w14:paraId="152F9ACA" w14:textId="54EBCF4E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Quarterly</w:t>
            </w:r>
          </w:p>
        </w:tc>
        <w:tc>
          <w:tcPr>
            <w:tcW w:w="0" w:type="auto"/>
          </w:tcPr>
          <w:p w14:paraId="5E51EB9B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4%</w:t>
            </w:r>
          </w:p>
        </w:tc>
        <w:tc>
          <w:tcPr>
            <w:tcW w:w="0" w:type="auto"/>
          </w:tcPr>
          <w:p w14:paraId="07C88A4E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1AF87037" w14:textId="77777777" w:rsidTr="00CD73B0">
        <w:trPr>
          <w:jc w:val="center"/>
        </w:trPr>
        <w:tc>
          <w:tcPr>
            <w:tcW w:w="0" w:type="auto"/>
            <w:vMerge w:val="restart"/>
          </w:tcPr>
          <w:p w14:paraId="3191D3ED" w14:textId="7264702E" w:rsidR="00D142F2" w:rsidRPr="002D0E6E" w:rsidRDefault="00D142F2" w:rsidP="00D142F2">
            <w:pPr>
              <w:rPr>
                <w:rFonts w:ascii="Arial" w:hAnsi="Arial" w:cs="Arial"/>
                <w:b/>
              </w:rPr>
            </w:pPr>
            <w:bookmarkStart w:id="1" w:name="_Hlk121212519"/>
            <w:r w:rsidRPr="002D0E6E">
              <w:rPr>
                <w:rFonts w:ascii="Arial" w:hAnsi="Arial" w:cs="Arial"/>
                <w:b/>
              </w:rPr>
              <w:t>Complaints</w:t>
            </w:r>
            <w:r w:rsidR="008C738B">
              <w:rPr>
                <w:rFonts w:ascii="Arial" w:hAnsi="Arial" w:cs="Arial"/>
                <w:b/>
              </w:rPr>
              <w:t>, Queries</w:t>
            </w:r>
            <w:r w:rsidR="008C738B" w:rsidRPr="002D0E6E">
              <w:rPr>
                <w:rFonts w:ascii="Arial" w:hAnsi="Arial" w:cs="Arial"/>
                <w:b/>
              </w:rPr>
              <w:t xml:space="preserve"> &amp;</w:t>
            </w:r>
            <w:r w:rsidR="008C738B">
              <w:rPr>
                <w:rFonts w:ascii="Arial" w:hAnsi="Arial" w:cs="Arial"/>
                <w:b/>
              </w:rPr>
              <w:t xml:space="preserve"> </w:t>
            </w:r>
            <w:r w:rsidRPr="002D0E6E">
              <w:rPr>
                <w:rFonts w:ascii="Arial" w:hAnsi="Arial" w:cs="Arial"/>
                <w:b/>
              </w:rPr>
              <w:t>Compliments</w:t>
            </w:r>
          </w:p>
        </w:tc>
        <w:tc>
          <w:tcPr>
            <w:tcW w:w="0" w:type="auto"/>
          </w:tcPr>
          <w:p w14:paraId="427BF9FF" w14:textId="5394811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 detailed complaints</w:t>
            </w:r>
            <w:r w:rsidR="008C738B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>and compliments register is maintained by the Service Provider.</w:t>
            </w:r>
          </w:p>
        </w:tc>
        <w:tc>
          <w:tcPr>
            <w:tcW w:w="0" w:type="auto"/>
          </w:tcPr>
          <w:p w14:paraId="29328FBE" w14:textId="0C0AED65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Risk, Loss- Financial &amp; Reputational</w:t>
            </w:r>
          </w:p>
        </w:tc>
        <w:tc>
          <w:tcPr>
            <w:tcW w:w="0" w:type="auto"/>
          </w:tcPr>
          <w:p w14:paraId="13C13947" w14:textId="6ADC8DFC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</w:tc>
        <w:tc>
          <w:tcPr>
            <w:tcW w:w="0" w:type="auto"/>
          </w:tcPr>
          <w:p w14:paraId="76BF16AE" w14:textId="3CED079D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Complaints</w:t>
            </w:r>
            <w:r w:rsidR="008C738B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>&amp; compliments register</w:t>
            </w:r>
          </w:p>
        </w:tc>
        <w:tc>
          <w:tcPr>
            <w:tcW w:w="0" w:type="auto"/>
          </w:tcPr>
          <w:p w14:paraId="1BD612C4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 &amp; Ad hoc</w:t>
            </w:r>
          </w:p>
        </w:tc>
        <w:tc>
          <w:tcPr>
            <w:tcW w:w="0" w:type="auto"/>
          </w:tcPr>
          <w:p w14:paraId="7E9A9EEC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1%</w:t>
            </w:r>
          </w:p>
        </w:tc>
        <w:tc>
          <w:tcPr>
            <w:tcW w:w="0" w:type="auto"/>
          </w:tcPr>
          <w:p w14:paraId="0CCFCD02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95%</w:t>
            </w:r>
          </w:p>
        </w:tc>
      </w:tr>
      <w:bookmarkEnd w:id="1"/>
      <w:tr w:rsidR="00D142F2" w:rsidRPr="002D0E6E" w14:paraId="30E2F3E9" w14:textId="77777777" w:rsidTr="00CD73B0">
        <w:trPr>
          <w:jc w:val="center"/>
        </w:trPr>
        <w:tc>
          <w:tcPr>
            <w:tcW w:w="0" w:type="auto"/>
            <w:vMerge/>
          </w:tcPr>
          <w:p w14:paraId="47F5A115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53177D3" w14:textId="3670A1A8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All complaints related to the Service Provider’s service to be recorded as a ratio of complaints to the total number of transactions. This ratio must be less than 0.5%.</w:t>
            </w:r>
          </w:p>
        </w:tc>
        <w:tc>
          <w:tcPr>
            <w:tcW w:w="0" w:type="auto"/>
          </w:tcPr>
          <w:p w14:paraId="45CEA149" w14:textId="36072D1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Risk, Loss- Financial &amp; Reputational</w:t>
            </w:r>
          </w:p>
        </w:tc>
        <w:tc>
          <w:tcPr>
            <w:tcW w:w="0" w:type="auto"/>
          </w:tcPr>
          <w:p w14:paraId="230E39E0" w14:textId="6F21797F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</w:tc>
        <w:tc>
          <w:tcPr>
            <w:tcW w:w="0" w:type="auto"/>
          </w:tcPr>
          <w:p w14:paraId="73CEFD5F" w14:textId="6AB9FB3F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Complaints</w:t>
            </w:r>
            <w:r w:rsidR="008C738B">
              <w:rPr>
                <w:rFonts w:ascii="Arial" w:hAnsi="Arial" w:cs="Arial"/>
              </w:rPr>
              <w:t xml:space="preserve"> </w:t>
            </w:r>
            <w:r w:rsidRPr="002D0E6E">
              <w:rPr>
                <w:rFonts w:ascii="Arial" w:hAnsi="Arial" w:cs="Arial"/>
              </w:rPr>
              <w:t>&amp; compliments register</w:t>
            </w:r>
          </w:p>
        </w:tc>
        <w:tc>
          <w:tcPr>
            <w:tcW w:w="0" w:type="auto"/>
          </w:tcPr>
          <w:p w14:paraId="66DB0BC9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 &amp; Ad hoc</w:t>
            </w:r>
          </w:p>
        </w:tc>
        <w:tc>
          <w:tcPr>
            <w:tcW w:w="0" w:type="auto"/>
          </w:tcPr>
          <w:p w14:paraId="7C601BF8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1%</w:t>
            </w:r>
          </w:p>
        </w:tc>
        <w:tc>
          <w:tcPr>
            <w:tcW w:w="0" w:type="auto"/>
          </w:tcPr>
          <w:p w14:paraId="0E1E0643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95%</w:t>
            </w:r>
          </w:p>
        </w:tc>
      </w:tr>
      <w:tr w:rsidR="00D142F2" w:rsidRPr="002D0E6E" w14:paraId="7164D525" w14:textId="77777777" w:rsidTr="00CD73B0">
        <w:trPr>
          <w:jc w:val="center"/>
        </w:trPr>
        <w:tc>
          <w:tcPr>
            <w:tcW w:w="0" w:type="auto"/>
            <w:vMerge/>
          </w:tcPr>
          <w:p w14:paraId="0DB3F4A2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bookmarkStart w:id="2" w:name="_Hlk121493936"/>
          </w:p>
        </w:tc>
        <w:tc>
          <w:tcPr>
            <w:tcW w:w="0" w:type="auto"/>
          </w:tcPr>
          <w:p w14:paraId="4BBCAD2A" w14:textId="71F3C20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The Service Provider must have in place a complaints management process which includes acknowledgement of complaints, investigation and a written report indicating the root cause </w:t>
            </w:r>
            <w:r w:rsidRPr="002D0E6E">
              <w:rPr>
                <w:rFonts w:ascii="Arial" w:hAnsi="Arial" w:cs="Arial"/>
              </w:rPr>
              <w:lastRenderedPageBreak/>
              <w:t xml:space="preserve">analysis of each incident and mitigation strategies to be implemented to prevent recurrence which must be sent to the SARS Travel Management Office Manager. </w:t>
            </w:r>
          </w:p>
        </w:tc>
        <w:tc>
          <w:tcPr>
            <w:tcW w:w="0" w:type="auto"/>
          </w:tcPr>
          <w:p w14:paraId="204BF495" w14:textId="0FCE84F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lastRenderedPageBreak/>
              <w:t>Loss</w:t>
            </w:r>
            <w:r w:rsidR="002D1565" w:rsidRPr="002D0E6E">
              <w:rPr>
                <w:rFonts w:ascii="Arial" w:hAnsi="Arial" w:cs="Arial"/>
              </w:rPr>
              <w:t>-</w:t>
            </w:r>
            <w:r w:rsidRPr="002D0E6E">
              <w:rPr>
                <w:rFonts w:ascii="Arial" w:hAnsi="Arial" w:cs="Arial"/>
              </w:rPr>
              <w:t>Reputational</w:t>
            </w:r>
          </w:p>
        </w:tc>
        <w:tc>
          <w:tcPr>
            <w:tcW w:w="0" w:type="auto"/>
          </w:tcPr>
          <w:p w14:paraId="0F194D9A" w14:textId="77777777" w:rsidR="008C738B" w:rsidRPr="008C738B" w:rsidRDefault="00D142F2" w:rsidP="008C738B">
            <w:pPr>
              <w:pStyle w:val="ListParagraph"/>
              <w:numPr>
                <w:ilvl w:val="0"/>
                <w:numId w:val="10"/>
              </w:numPr>
              <w:ind w:left="334" w:hanging="334"/>
              <w:rPr>
                <w:rFonts w:ascii="Arial" w:hAnsi="Arial" w:cs="Arial"/>
              </w:rPr>
            </w:pPr>
            <w:r w:rsidRPr="008C738B">
              <w:rPr>
                <w:rFonts w:ascii="Arial" w:hAnsi="Arial" w:cs="Arial"/>
              </w:rPr>
              <w:t xml:space="preserve">Acknowledgement within </w:t>
            </w:r>
            <w:r w:rsidRPr="008C738B">
              <w:rPr>
                <w:rFonts w:ascii="Arial" w:hAnsi="Arial" w:cs="Arial"/>
                <w:b/>
                <w:bCs/>
              </w:rPr>
              <w:t>two (2) hours</w:t>
            </w:r>
          </w:p>
          <w:p w14:paraId="3A2FB16D" w14:textId="77152AC1" w:rsidR="008C738B" w:rsidRPr="008C738B" w:rsidRDefault="008C738B" w:rsidP="008C738B">
            <w:pPr>
              <w:pStyle w:val="ListParagraph"/>
              <w:numPr>
                <w:ilvl w:val="0"/>
                <w:numId w:val="10"/>
              </w:numPr>
              <w:ind w:left="334" w:hanging="334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</w:rPr>
              <w:t>R</w:t>
            </w:r>
            <w:r w:rsidR="00D142F2" w:rsidRPr="008C738B">
              <w:rPr>
                <w:rFonts w:ascii="Arial" w:hAnsi="Arial" w:cs="Arial"/>
              </w:rPr>
              <w:t xml:space="preserve">esolution within </w:t>
            </w:r>
            <w:r w:rsidR="00D142F2" w:rsidRPr="008C738B">
              <w:rPr>
                <w:rFonts w:ascii="Arial" w:hAnsi="Arial" w:cs="Arial"/>
                <w:b/>
                <w:bCs/>
              </w:rPr>
              <w:t>t</w:t>
            </w:r>
            <w:r>
              <w:rPr>
                <w:rFonts w:ascii="Arial" w:hAnsi="Arial" w:cs="Arial"/>
                <w:b/>
                <w:bCs/>
              </w:rPr>
              <w:t>wenty-four</w:t>
            </w:r>
            <w:r w:rsidR="00D142F2" w:rsidRPr="008C738B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24</w:t>
            </w:r>
            <w:r w:rsidR="00D142F2" w:rsidRPr="008C738B">
              <w:rPr>
                <w:rFonts w:ascii="Arial" w:hAnsi="Arial" w:cs="Arial"/>
                <w:b/>
                <w:bCs/>
              </w:rPr>
              <w:t>)</w:t>
            </w:r>
            <w:r w:rsidR="00D142F2" w:rsidRPr="008C738B">
              <w:rPr>
                <w:rFonts w:ascii="Arial" w:hAnsi="Arial" w:cs="Arial"/>
              </w:rPr>
              <w:t xml:space="preserve"> </w:t>
            </w:r>
            <w:r w:rsidRPr="008C738B">
              <w:rPr>
                <w:rFonts w:ascii="Arial" w:hAnsi="Arial" w:cs="Arial"/>
                <w:b/>
                <w:bCs/>
              </w:rPr>
              <w:t>hours</w:t>
            </w:r>
          </w:p>
          <w:p w14:paraId="1CF2C72E" w14:textId="0F4E6029" w:rsidR="00D142F2" w:rsidRPr="008C738B" w:rsidRDefault="008C738B" w:rsidP="008C738B">
            <w:pPr>
              <w:pStyle w:val="ListParagraph"/>
              <w:numPr>
                <w:ilvl w:val="0"/>
                <w:numId w:val="10"/>
              </w:numPr>
              <w:ind w:left="334" w:hanging="3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Pr="008C738B">
              <w:rPr>
                <w:rFonts w:ascii="Arial" w:hAnsi="Arial" w:cs="Arial"/>
              </w:rPr>
              <w:t>ritten report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8C738B">
              <w:rPr>
                <w:rFonts w:ascii="Arial" w:hAnsi="Arial" w:cs="Arial"/>
                <w:b/>
                <w:bCs/>
              </w:rPr>
              <w:t>three (3) business days</w:t>
            </w:r>
            <w:r w:rsidR="00D142F2" w:rsidRPr="008C738B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28CFFB64" w14:textId="08FAE23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Complaints register, </w:t>
            </w:r>
            <w:r w:rsidR="00DC6C11" w:rsidRPr="002D0E6E">
              <w:rPr>
                <w:rFonts w:ascii="Arial" w:hAnsi="Arial" w:cs="Arial"/>
              </w:rPr>
              <w:t xml:space="preserve">complaints emails </w:t>
            </w:r>
            <w:r w:rsidRPr="002D0E6E">
              <w:rPr>
                <w:rFonts w:ascii="Arial" w:hAnsi="Arial" w:cs="Arial"/>
              </w:rPr>
              <w:t>from SARS</w:t>
            </w:r>
            <w:r w:rsidR="00EF2970" w:rsidRPr="002D0E6E">
              <w:rPr>
                <w:rFonts w:ascii="Arial" w:hAnsi="Arial" w:cs="Arial"/>
              </w:rPr>
              <w:t xml:space="preserve"> Travellers </w:t>
            </w:r>
            <w:r w:rsidRPr="002D0E6E">
              <w:rPr>
                <w:rFonts w:ascii="Arial" w:hAnsi="Arial" w:cs="Arial"/>
              </w:rPr>
              <w:t xml:space="preserve">and SARS Travel </w:t>
            </w:r>
            <w:r w:rsidR="00DC6C11" w:rsidRPr="002D0E6E">
              <w:rPr>
                <w:rFonts w:ascii="Arial" w:hAnsi="Arial" w:cs="Arial"/>
              </w:rPr>
              <w:lastRenderedPageBreak/>
              <w:t xml:space="preserve">Management </w:t>
            </w:r>
            <w:r w:rsidRPr="002D0E6E">
              <w:rPr>
                <w:rFonts w:ascii="Arial" w:hAnsi="Arial" w:cs="Arial"/>
              </w:rPr>
              <w:t>Office.</w:t>
            </w:r>
          </w:p>
        </w:tc>
        <w:tc>
          <w:tcPr>
            <w:tcW w:w="0" w:type="auto"/>
          </w:tcPr>
          <w:p w14:paraId="4DEBF056" w14:textId="509D1208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lastRenderedPageBreak/>
              <w:t>Monthly &amp; Ad hoc</w:t>
            </w:r>
          </w:p>
        </w:tc>
        <w:tc>
          <w:tcPr>
            <w:tcW w:w="0" w:type="auto"/>
          </w:tcPr>
          <w:p w14:paraId="6F6FF83E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2%</w:t>
            </w:r>
          </w:p>
        </w:tc>
        <w:tc>
          <w:tcPr>
            <w:tcW w:w="0" w:type="auto"/>
          </w:tcPr>
          <w:p w14:paraId="35935D08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bookmarkEnd w:id="2"/>
      <w:tr w:rsidR="00D142F2" w:rsidRPr="002D0E6E" w14:paraId="02BC56BF" w14:textId="77777777" w:rsidTr="00CD73B0">
        <w:trPr>
          <w:jc w:val="center"/>
        </w:trPr>
        <w:tc>
          <w:tcPr>
            <w:tcW w:w="0" w:type="auto"/>
            <w:vMerge/>
          </w:tcPr>
          <w:p w14:paraId="4451D318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21C13DE" w14:textId="34C99759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Regular feedback to the complainant regarding progress and copy the SARS Travel Manage</w:t>
            </w:r>
            <w:r w:rsidR="003F427A" w:rsidRPr="002D0E6E">
              <w:rPr>
                <w:rFonts w:ascii="Arial" w:hAnsi="Arial" w:cs="Arial"/>
              </w:rPr>
              <w:t>ment Office Manager</w:t>
            </w:r>
            <w:r w:rsidRPr="002D0E6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5A32DE73" w14:textId="3C914C42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</w:tcPr>
          <w:p w14:paraId="6C8CC175" w14:textId="2236FF7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For critical or urgent matters, every 30 minutes. </w:t>
            </w:r>
          </w:p>
          <w:p w14:paraId="366E9095" w14:textId="77777777" w:rsidR="00E84CBC" w:rsidRDefault="00E84CBC" w:rsidP="00D142F2">
            <w:pPr>
              <w:rPr>
                <w:rFonts w:ascii="Arial" w:hAnsi="Arial" w:cs="Arial"/>
              </w:rPr>
            </w:pPr>
          </w:p>
          <w:p w14:paraId="6EE6A3FB" w14:textId="47CD9F8C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For non-critical matters every 24 hours.</w:t>
            </w:r>
          </w:p>
        </w:tc>
        <w:tc>
          <w:tcPr>
            <w:tcW w:w="0" w:type="auto"/>
          </w:tcPr>
          <w:p w14:paraId="212DC567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Complaints register</w:t>
            </w:r>
          </w:p>
        </w:tc>
        <w:tc>
          <w:tcPr>
            <w:tcW w:w="0" w:type="auto"/>
          </w:tcPr>
          <w:p w14:paraId="73FAC593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</w:p>
        </w:tc>
        <w:tc>
          <w:tcPr>
            <w:tcW w:w="0" w:type="auto"/>
          </w:tcPr>
          <w:p w14:paraId="767A8B57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2%</w:t>
            </w:r>
          </w:p>
        </w:tc>
        <w:tc>
          <w:tcPr>
            <w:tcW w:w="0" w:type="auto"/>
          </w:tcPr>
          <w:p w14:paraId="56407B05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206F27" w:rsidRPr="002D0E6E" w14:paraId="0A1E2B8D" w14:textId="77777777" w:rsidTr="00CD73B0">
        <w:trPr>
          <w:jc w:val="center"/>
        </w:trPr>
        <w:tc>
          <w:tcPr>
            <w:tcW w:w="0" w:type="auto"/>
          </w:tcPr>
          <w:p w14:paraId="62D1C791" w14:textId="77777777" w:rsidR="00206F27" w:rsidRPr="002D0E6E" w:rsidRDefault="00206F27" w:rsidP="00206F2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4E1F2B3" w14:textId="46E13350" w:rsidR="00206F27" w:rsidRPr="002D0E6E" w:rsidRDefault="00206F27" w:rsidP="00206F27">
            <w:pPr>
              <w:rPr>
                <w:rFonts w:ascii="Arial" w:hAnsi="Arial" w:cs="Arial"/>
              </w:rPr>
            </w:pPr>
            <w:r w:rsidRPr="008C738B">
              <w:rPr>
                <w:rFonts w:ascii="Arial" w:hAnsi="Arial" w:cs="Arial"/>
              </w:rPr>
              <w:t xml:space="preserve">The Service Provider must have in place a </w:t>
            </w:r>
            <w:r>
              <w:rPr>
                <w:rFonts w:ascii="Arial" w:hAnsi="Arial" w:cs="Arial"/>
              </w:rPr>
              <w:t>queries</w:t>
            </w:r>
            <w:r w:rsidRPr="008C738B">
              <w:rPr>
                <w:rFonts w:ascii="Arial" w:hAnsi="Arial" w:cs="Arial"/>
              </w:rPr>
              <w:t xml:space="preserve"> management process which includes acknowledgement of </w:t>
            </w:r>
            <w:r>
              <w:rPr>
                <w:rFonts w:ascii="Arial" w:hAnsi="Arial" w:cs="Arial"/>
              </w:rPr>
              <w:t>queries and resolution to the SARS Traveller, SARS Travel Co-ordinator</w:t>
            </w:r>
            <w:r w:rsidRPr="008C738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or </w:t>
            </w:r>
            <w:r w:rsidRPr="008C738B">
              <w:rPr>
                <w:rFonts w:ascii="Arial" w:hAnsi="Arial" w:cs="Arial"/>
              </w:rPr>
              <w:t>SARS Travel Management Office Manager</w:t>
            </w:r>
            <w:r>
              <w:rPr>
                <w:rFonts w:ascii="Arial" w:hAnsi="Arial" w:cs="Arial"/>
              </w:rPr>
              <w:t xml:space="preserve"> (whichever is applicable).</w:t>
            </w:r>
          </w:p>
        </w:tc>
        <w:tc>
          <w:tcPr>
            <w:tcW w:w="0" w:type="auto"/>
          </w:tcPr>
          <w:p w14:paraId="0B287B85" w14:textId="1E45AA65" w:rsidR="00206F27" w:rsidRPr="002D0E6E" w:rsidRDefault="00206F27" w:rsidP="00206F27">
            <w:pPr>
              <w:rPr>
                <w:rFonts w:ascii="Arial" w:hAnsi="Arial" w:cs="Arial"/>
              </w:rPr>
            </w:pPr>
            <w:r w:rsidRPr="00206F27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</w:tcPr>
          <w:p w14:paraId="24DA1791" w14:textId="77777777" w:rsidR="00206F27" w:rsidRPr="008C738B" w:rsidRDefault="008C738B" w:rsidP="00206F27">
            <w:pPr>
              <w:pStyle w:val="ListParagraph"/>
              <w:numPr>
                <w:ilvl w:val="0"/>
                <w:numId w:val="10"/>
              </w:numPr>
              <w:ind w:left="334" w:hanging="334"/>
              <w:rPr>
                <w:rFonts w:ascii="Arial" w:hAnsi="Arial" w:cs="Arial"/>
              </w:rPr>
            </w:pPr>
            <w:r w:rsidRPr="008C738B">
              <w:rPr>
                <w:rFonts w:ascii="Arial" w:hAnsi="Arial" w:cs="Arial"/>
              </w:rPr>
              <w:t xml:space="preserve">Acknowledgement within </w:t>
            </w:r>
            <w:r w:rsidRPr="008C738B">
              <w:rPr>
                <w:rFonts w:ascii="Arial" w:hAnsi="Arial" w:cs="Arial"/>
                <w:b/>
                <w:bCs/>
              </w:rPr>
              <w:t>two (2) hours</w:t>
            </w:r>
          </w:p>
          <w:p w14:paraId="5DC6DA3C" w14:textId="77777777" w:rsidR="00206F27" w:rsidRPr="008C738B" w:rsidRDefault="00206F27" w:rsidP="00206F27">
            <w:pPr>
              <w:pStyle w:val="ListParagraph"/>
              <w:numPr>
                <w:ilvl w:val="0"/>
                <w:numId w:val="10"/>
              </w:numPr>
              <w:ind w:left="334" w:hanging="334"/>
              <w:rPr>
                <w:rFonts w:ascii="Arial" w:hAnsi="Arial" w:cs="Arial"/>
                <w:b/>
                <w:bCs/>
              </w:rPr>
            </w:pPr>
            <w:r w:rsidRPr="008C738B">
              <w:rPr>
                <w:rFonts w:ascii="Arial" w:hAnsi="Arial" w:cs="Arial"/>
              </w:rPr>
              <w:t>R</w:t>
            </w:r>
            <w:r w:rsidR="008C738B" w:rsidRPr="008C738B">
              <w:rPr>
                <w:rFonts w:ascii="Arial" w:hAnsi="Arial" w:cs="Arial"/>
              </w:rPr>
              <w:t xml:space="preserve">esolution within </w:t>
            </w:r>
            <w:r w:rsidR="008C738B" w:rsidRPr="008C738B">
              <w:rPr>
                <w:rFonts w:ascii="Arial" w:hAnsi="Arial" w:cs="Arial"/>
                <w:b/>
                <w:bCs/>
              </w:rPr>
              <w:t>t</w:t>
            </w:r>
            <w:r w:rsidRPr="008C738B">
              <w:rPr>
                <w:rFonts w:ascii="Arial" w:hAnsi="Arial" w:cs="Arial"/>
                <w:b/>
                <w:bCs/>
              </w:rPr>
              <w:t>wenty-four</w:t>
            </w:r>
            <w:r w:rsidR="008C738B" w:rsidRPr="008C738B">
              <w:rPr>
                <w:rFonts w:ascii="Arial" w:hAnsi="Arial" w:cs="Arial"/>
                <w:b/>
                <w:bCs/>
              </w:rPr>
              <w:t xml:space="preserve"> (</w:t>
            </w:r>
            <w:r w:rsidRPr="008C738B">
              <w:rPr>
                <w:rFonts w:ascii="Arial" w:hAnsi="Arial" w:cs="Arial"/>
                <w:b/>
                <w:bCs/>
              </w:rPr>
              <w:t>24</w:t>
            </w:r>
            <w:r w:rsidR="008C738B" w:rsidRPr="008C738B">
              <w:rPr>
                <w:rFonts w:ascii="Arial" w:hAnsi="Arial" w:cs="Arial"/>
                <w:b/>
                <w:bCs/>
              </w:rPr>
              <w:t>)</w:t>
            </w:r>
            <w:r w:rsidR="008C738B" w:rsidRPr="008C738B">
              <w:rPr>
                <w:rFonts w:ascii="Arial" w:hAnsi="Arial" w:cs="Arial"/>
              </w:rPr>
              <w:t xml:space="preserve"> </w:t>
            </w:r>
            <w:r w:rsidRPr="008C738B">
              <w:rPr>
                <w:rFonts w:ascii="Arial" w:hAnsi="Arial" w:cs="Arial"/>
                <w:b/>
                <w:bCs/>
              </w:rPr>
              <w:t>hours</w:t>
            </w:r>
          </w:p>
          <w:p w14:paraId="2B176387" w14:textId="6CE341C3" w:rsidR="00206F27" w:rsidRPr="002D0E6E" w:rsidRDefault="00206F27" w:rsidP="00206F27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B51ED16" w14:textId="63E4764B" w:rsidR="00206F27" w:rsidRPr="002D0E6E" w:rsidRDefault="00206F27" w:rsidP="00206F2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Emails </w:t>
            </w:r>
          </w:p>
        </w:tc>
        <w:tc>
          <w:tcPr>
            <w:tcW w:w="0" w:type="auto"/>
          </w:tcPr>
          <w:p w14:paraId="510143ED" w14:textId="548DCCCE" w:rsidR="00206F27" w:rsidRPr="002D0E6E" w:rsidRDefault="00206F27" w:rsidP="00206F27">
            <w:pPr>
              <w:rPr>
                <w:rFonts w:ascii="Arial" w:hAnsi="Arial" w:cs="Arial"/>
              </w:rPr>
            </w:pPr>
            <w:r w:rsidRPr="00206F27">
              <w:rPr>
                <w:rFonts w:ascii="Arial" w:hAnsi="Arial" w:cs="Arial"/>
              </w:rPr>
              <w:t>Ad hoc</w:t>
            </w:r>
          </w:p>
        </w:tc>
        <w:tc>
          <w:tcPr>
            <w:tcW w:w="0" w:type="auto"/>
          </w:tcPr>
          <w:p w14:paraId="3897BA42" w14:textId="19FC0B42" w:rsidR="00206F27" w:rsidRPr="002D0E6E" w:rsidRDefault="00206F27" w:rsidP="00206F27">
            <w:pPr>
              <w:jc w:val="center"/>
              <w:rPr>
                <w:rFonts w:ascii="Arial" w:hAnsi="Arial" w:cs="Arial"/>
              </w:rPr>
            </w:pPr>
            <w:r w:rsidRPr="00206F27">
              <w:rPr>
                <w:rFonts w:ascii="Arial" w:hAnsi="Arial" w:cs="Arial"/>
              </w:rPr>
              <w:t>2%</w:t>
            </w:r>
          </w:p>
        </w:tc>
        <w:tc>
          <w:tcPr>
            <w:tcW w:w="0" w:type="auto"/>
          </w:tcPr>
          <w:p w14:paraId="2FD143AE" w14:textId="7548B459" w:rsidR="00206F27" w:rsidRPr="002D0E6E" w:rsidRDefault="00206F27" w:rsidP="00206F27">
            <w:pPr>
              <w:jc w:val="center"/>
              <w:rPr>
                <w:rFonts w:ascii="Arial" w:hAnsi="Arial" w:cs="Arial"/>
              </w:rPr>
            </w:pPr>
            <w:r w:rsidRPr="00206F27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392DEC51" w14:textId="77777777" w:rsidTr="00BD79B9">
        <w:trPr>
          <w:trHeight w:val="1798"/>
          <w:jc w:val="center"/>
        </w:trPr>
        <w:tc>
          <w:tcPr>
            <w:tcW w:w="0" w:type="auto"/>
            <w:vMerge w:val="restart"/>
          </w:tcPr>
          <w:p w14:paraId="0E588E65" w14:textId="1ED8BBA0" w:rsidR="00D142F2" w:rsidRPr="002D0E6E" w:rsidRDefault="00D142F2" w:rsidP="00D142F2">
            <w:pPr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Administration &amp; Accounting</w:t>
            </w:r>
          </w:p>
        </w:tc>
        <w:tc>
          <w:tcPr>
            <w:tcW w:w="0" w:type="auto"/>
          </w:tcPr>
          <w:p w14:paraId="765B6439" w14:textId="29B1E6F4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Invoices must reflect the correct information e.g. correct cost centre numbers, correct Traveller’s details etc.</w:t>
            </w:r>
          </w:p>
        </w:tc>
        <w:tc>
          <w:tcPr>
            <w:tcW w:w="0" w:type="auto"/>
          </w:tcPr>
          <w:p w14:paraId="2B20E402" w14:textId="1B4F39CE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Governance, Loss- Financial</w:t>
            </w:r>
          </w:p>
        </w:tc>
        <w:tc>
          <w:tcPr>
            <w:tcW w:w="0" w:type="auto"/>
          </w:tcPr>
          <w:p w14:paraId="27D7D999" w14:textId="76615ABA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</w:tc>
        <w:tc>
          <w:tcPr>
            <w:tcW w:w="0" w:type="auto"/>
          </w:tcPr>
          <w:p w14:paraId="31B58C8A" w14:textId="1B13FA5C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SARS Accounts Payable EFT Reconciliation,</w:t>
            </w:r>
          </w:p>
          <w:p w14:paraId="508E55D4" w14:textId="7EB4DF14" w:rsidR="00D142F2" w:rsidRPr="002D0E6E" w:rsidRDefault="00D142F2" w:rsidP="00DC6C11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SARS Cost Centre Manager and Finance Manager queries, SARS Audit</w:t>
            </w:r>
          </w:p>
        </w:tc>
        <w:tc>
          <w:tcPr>
            <w:tcW w:w="0" w:type="auto"/>
          </w:tcPr>
          <w:p w14:paraId="7F7F8F36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</w:p>
        </w:tc>
        <w:tc>
          <w:tcPr>
            <w:tcW w:w="0" w:type="auto"/>
          </w:tcPr>
          <w:p w14:paraId="5BA60BB8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0C1C6A7D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95%</w:t>
            </w:r>
          </w:p>
        </w:tc>
      </w:tr>
      <w:tr w:rsidR="00D142F2" w:rsidRPr="002D0E6E" w14:paraId="60AE5B91" w14:textId="77777777" w:rsidTr="00CD73B0">
        <w:trPr>
          <w:jc w:val="center"/>
        </w:trPr>
        <w:tc>
          <w:tcPr>
            <w:tcW w:w="0" w:type="auto"/>
            <w:vMerge/>
          </w:tcPr>
          <w:p w14:paraId="31CFAE07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7540AC7" w14:textId="73BC53DA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Accurate reconciliation of the designated SARS Diners Lodge card and the Service Providers’ Debtor’s account.</w:t>
            </w:r>
          </w:p>
        </w:tc>
        <w:tc>
          <w:tcPr>
            <w:tcW w:w="0" w:type="auto"/>
          </w:tcPr>
          <w:p w14:paraId="3E2E2BAA" w14:textId="663DC11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Loss- Financial</w:t>
            </w:r>
          </w:p>
        </w:tc>
        <w:tc>
          <w:tcPr>
            <w:tcW w:w="0" w:type="auto"/>
          </w:tcPr>
          <w:p w14:paraId="0C4DFB84" w14:textId="0B578F7A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Weekly &amp; </w:t>
            </w:r>
            <w:r w:rsidR="00F17AE5" w:rsidRPr="002D0E6E">
              <w:rPr>
                <w:rFonts w:ascii="Arial" w:hAnsi="Arial" w:cs="Arial"/>
              </w:rPr>
              <w:t>Monthly</w:t>
            </w:r>
          </w:p>
          <w:p w14:paraId="26B6B9DE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B0534FE" w14:textId="46E332E0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Diners Lodge card and Service Provider’s Debtor’s statement.</w:t>
            </w:r>
          </w:p>
        </w:tc>
        <w:tc>
          <w:tcPr>
            <w:tcW w:w="0" w:type="auto"/>
          </w:tcPr>
          <w:p w14:paraId="21CEC8B8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</w:p>
        </w:tc>
        <w:tc>
          <w:tcPr>
            <w:tcW w:w="0" w:type="auto"/>
          </w:tcPr>
          <w:p w14:paraId="14F70985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64350284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95%</w:t>
            </w:r>
          </w:p>
        </w:tc>
      </w:tr>
      <w:tr w:rsidR="00D142F2" w:rsidRPr="002D0E6E" w14:paraId="57B41D27" w14:textId="77777777" w:rsidTr="00CD73B0">
        <w:trPr>
          <w:jc w:val="center"/>
        </w:trPr>
        <w:tc>
          <w:tcPr>
            <w:tcW w:w="0" w:type="auto"/>
            <w:vMerge/>
          </w:tcPr>
          <w:p w14:paraId="1BFBACCF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1214097" w14:textId="07DBACB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The Service Provider to process all invoicing for air travel immediately.</w:t>
            </w:r>
          </w:p>
        </w:tc>
        <w:tc>
          <w:tcPr>
            <w:tcW w:w="0" w:type="auto"/>
          </w:tcPr>
          <w:p w14:paraId="13B7ADF6" w14:textId="3B13B4A8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</w:tcPr>
          <w:p w14:paraId="08996653" w14:textId="7DF4593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</w:tc>
        <w:tc>
          <w:tcPr>
            <w:tcW w:w="0" w:type="auto"/>
          </w:tcPr>
          <w:p w14:paraId="7FF73B37" w14:textId="7BDEF22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Diners Lodge card and Service Provider’s </w:t>
            </w:r>
            <w:r w:rsidRPr="002D0E6E">
              <w:rPr>
                <w:rFonts w:ascii="Arial" w:hAnsi="Arial" w:cs="Arial"/>
              </w:rPr>
              <w:lastRenderedPageBreak/>
              <w:t>Debtor’s statement.</w:t>
            </w:r>
          </w:p>
        </w:tc>
        <w:tc>
          <w:tcPr>
            <w:tcW w:w="0" w:type="auto"/>
          </w:tcPr>
          <w:p w14:paraId="4AA7AE9B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lastRenderedPageBreak/>
              <w:t>Monthly</w:t>
            </w:r>
          </w:p>
        </w:tc>
        <w:tc>
          <w:tcPr>
            <w:tcW w:w="0" w:type="auto"/>
          </w:tcPr>
          <w:p w14:paraId="1DE25371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</w:tcPr>
          <w:p w14:paraId="0EA7D572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95%</w:t>
            </w:r>
          </w:p>
        </w:tc>
      </w:tr>
      <w:tr w:rsidR="00D142F2" w:rsidRPr="002D0E6E" w14:paraId="25CC6030" w14:textId="77777777" w:rsidTr="00CD73B0">
        <w:trPr>
          <w:jc w:val="center"/>
        </w:trPr>
        <w:tc>
          <w:tcPr>
            <w:tcW w:w="0" w:type="auto"/>
            <w:vMerge/>
          </w:tcPr>
          <w:p w14:paraId="33CF377D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F90737A" w14:textId="0454C8E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The Service Provider should ensure continuity of travel services to SARS Travellers by honouring payments to third-party service providers timeously.</w:t>
            </w:r>
          </w:p>
        </w:tc>
        <w:tc>
          <w:tcPr>
            <w:tcW w:w="0" w:type="auto"/>
          </w:tcPr>
          <w:p w14:paraId="53AAEA95" w14:textId="4FE4449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Loss- Financial</w:t>
            </w:r>
          </w:p>
        </w:tc>
        <w:tc>
          <w:tcPr>
            <w:tcW w:w="0" w:type="auto"/>
          </w:tcPr>
          <w:p w14:paraId="5EF6391C" w14:textId="60A4658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</w:tc>
        <w:tc>
          <w:tcPr>
            <w:tcW w:w="0" w:type="auto"/>
          </w:tcPr>
          <w:p w14:paraId="6B8BEF80" w14:textId="43AB058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Third-party travel service providers’ complaints</w:t>
            </w:r>
            <w:r w:rsidR="00EF2970" w:rsidRPr="002D0E6E">
              <w:rPr>
                <w:rFonts w:ascii="Arial" w:hAnsi="Arial" w:cs="Arial"/>
              </w:rPr>
              <w:t xml:space="preserve"> &amp;</w:t>
            </w:r>
          </w:p>
          <w:p w14:paraId="26F9BEFD" w14:textId="00B6BFBA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Complaints from SARS </w:t>
            </w:r>
            <w:r w:rsidR="00EF2970" w:rsidRPr="002D0E6E">
              <w:rPr>
                <w:rFonts w:ascii="Arial" w:hAnsi="Arial" w:cs="Arial"/>
              </w:rPr>
              <w:t xml:space="preserve">Travellers </w:t>
            </w:r>
            <w:r w:rsidRPr="002D0E6E">
              <w:rPr>
                <w:rFonts w:ascii="Arial" w:hAnsi="Arial" w:cs="Arial"/>
              </w:rPr>
              <w:t>being refused to check-in or hire a vehicle due to non-payment.</w:t>
            </w:r>
          </w:p>
        </w:tc>
        <w:tc>
          <w:tcPr>
            <w:tcW w:w="0" w:type="auto"/>
          </w:tcPr>
          <w:p w14:paraId="5620C541" w14:textId="12FEEE52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 &amp; Monthly</w:t>
            </w:r>
          </w:p>
        </w:tc>
        <w:tc>
          <w:tcPr>
            <w:tcW w:w="0" w:type="auto"/>
          </w:tcPr>
          <w:p w14:paraId="423C242E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1844E330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95%</w:t>
            </w:r>
          </w:p>
        </w:tc>
      </w:tr>
      <w:tr w:rsidR="00D142F2" w:rsidRPr="002D0E6E" w14:paraId="4E8580D0" w14:textId="77777777" w:rsidTr="00CD73B0">
        <w:trPr>
          <w:jc w:val="center"/>
        </w:trPr>
        <w:tc>
          <w:tcPr>
            <w:tcW w:w="0" w:type="auto"/>
            <w:vMerge/>
          </w:tcPr>
          <w:p w14:paraId="2C92CA4F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6680D5F" w14:textId="21202B1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The Service Provider to pay third-party travel Service Providers and back-bill SARS on a monthly basis</w:t>
            </w:r>
            <w:r w:rsidR="0097003F" w:rsidRPr="002D0E6E">
              <w:rPr>
                <w:rFonts w:ascii="Arial" w:hAnsi="Arial" w:cs="Arial"/>
              </w:rPr>
              <w:t xml:space="preserve"> or bi-weekly for Small Micro Medium Enterprises (SMME) suppliers</w:t>
            </w:r>
            <w:r w:rsidRPr="002D0E6E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30D5B2BB" w14:textId="56E2C2D2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</w:tcPr>
          <w:p w14:paraId="113672C6" w14:textId="631DE624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</w:tc>
        <w:tc>
          <w:tcPr>
            <w:tcW w:w="0" w:type="auto"/>
          </w:tcPr>
          <w:p w14:paraId="70DDCA4D" w14:textId="6A214F0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Service Provider’s Debtor’s statement and copies of invoices </w:t>
            </w:r>
          </w:p>
        </w:tc>
        <w:tc>
          <w:tcPr>
            <w:tcW w:w="0" w:type="auto"/>
          </w:tcPr>
          <w:p w14:paraId="07A6EAE8" w14:textId="1AE23C5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Weekly, Monthly &amp; Quarterly</w:t>
            </w:r>
          </w:p>
        </w:tc>
        <w:tc>
          <w:tcPr>
            <w:tcW w:w="0" w:type="auto"/>
          </w:tcPr>
          <w:p w14:paraId="298E6E5F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2%</w:t>
            </w:r>
          </w:p>
        </w:tc>
        <w:tc>
          <w:tcPr>
            <w:tcW w:w="0" w:type="auto"/>
          </w:tcPr>
          <w:p w14:paraId="582CECCE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5B32E286" w14:textId="77777777" w:rsidTr="00CD73B0">
        <w:trPr>
          <w:trHeight w:val="966"/>
          <w:jc w:val="center"/>
        </w:trPr>
        <w:tc>
          <w:tcPr>
            <w:tcW w:w="0" w:type="auto"/>
          </w:tcPr>
          <w:p w14:paraId="72AB8D91" w14:textId="77777777" w:rsidR="00D142F2" w:rsidRPr="002D0E6E" w:rsidRDefault="00D142F2" w:rsidP="00D142F2">
            <w:pPr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Refunds</w:t>
            </w:r>
          </w:p>
        </w:tc>
        <w:tc>
          <w:tcPr>
            <w:tcW w:w="0" w:type="auto"/>
          </w:tcPr>
          <w:p w14:paraId="3A62E3FE" w14:textId="15B132C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The Service Provider to reconcile and request refunds due to SARS from third-party travel service providers emanating from trip changes, cancellations or no-shows.</w:t>
            </w:r>
          </w:p>
        </w:tc>
        <w:tc>
          <w:tcPr>
            <w:tcW w:w="0" w:type="auto"/>
          </w:tcPr>
          <w:p w14:paraId="7ED16BE6" w14:textId="4DCCD466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Loss- Financial</w:t>
            </w:r>
          </w:p>
        </w:tc>
        <w:tc>
          <w:tcPr>
            <w:tcW w:w="0" w:type="auto"/>
          </w:tcPr>
          <w:p w14:paraId="0A2AC60D" w14:textId="0EA4334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The Service Provider to submit </w:t>
            </w:r>
            <w:r w:rsidR="00EF2970" w:rsidRPr="002D0E6E">
              <w:rPr>
                <w:rFonts w:ascii="Arial" w:hAnsi="Arial" w:cs="Arial"/>
              </w:rPr>
              <w:t xml:space="preserve">a </w:t>
            </w:r>
            <w:r w:rsidRPr="002D0E6E">
              <w:rPr>
                <w:rFonts w:ascii="Arial" w:hAnsi="Arial" w:cs="Arial"/>
              </w:rPr>
              <w:t xml:space="preserve">claim for </w:t>
            </w:r>
            <w:r w:rsidR="00EF2970" w:rsidRPr="002D0E6E">
              <w:rPr>
                <w:rFonts w:ascii="Arial" w:hAnsi="Arial" w:cs="Arial"/>
              </w:rPr>
              <w:t xml:space="preserve">a </w:t>
            </w:r>
            <w:r w:rsidRPr="002D0E6E">
              <w:rPr>
                <w:rFonts w:ascii="Arial" w:hAnsi="Arial" w:cs="Arial"/>
              </w:rPr>
              <w:t>refund to the third-party within 72 hours of receiving the trip cancellation or change request or notification of a no-show.</w:t>
            </w:r>
          </w:p>
        </w:tc>
        <w:tc>
          <w:tcPr>
            <w:tcW w:w="0" w:type="auto"/>
          </w:tcPr>
          <w:p w14:paraId="0F6A8725" w14:textId="3401DAD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Service Provider’s Refund Register </w:t>
            </w:r>
          </w:p>
          <w:p w14:paraId="41617AF9" w14:textId="14A5C86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Service Provider</w:t>
            </w:r>
            <w:r w:rsidR="00EF2970" w:rsidRPr="002D0E6E">
              <w:rPr>
                <w:rFonts w:ascii="Arial" w:hAnsi="Arial" w:cs="Arial"/>
              </w:rPr>
              <w:t>’s</w:t>
            </w:r>
            <w:r w:rsidRPr="002D0E6E">
              <w:rPr>
                <w:rFonts w:ascii="Arial" w:hAnsi="Arial" w:cs="Arial"/>
              </w:rPr>
              <w:t xml:space="preserve"> Airline Refunds Report</w:t>
            </w:r>
          </w:p>
          <w:p w14:paraId="25FCA61C" w14:textId="20BA3DBA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 Travel Exceptions Report indicating financial implication of trip cancelations, changes and no-shows and the refunds due to SARS</w:t>
            </w:r>
            <w:r w:rsidR="00A815B1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687D3B4A" w14:textId="4349C826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Weekly, Monthly &amp; Quarterly</w:t>
            </w:r>
          </w:p>
        </w:tc>
        <w:tc>
          <w:tcPr>
            <w:tcW w:w="0" w:type="auto"/>
          </w:tcPr>
          <w:p w14:paraId="27586BCA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062BD910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645A382B" w14:textId="77777777" w:rsidTr="00CD73B0">
        <w:trPr>
          <w:jc w:val="center"/>
        </w:trPr>
        <w:tc>
          <w:tcPr>
            <w:tcW w:w="0" w:type="auto"/>
            <w:vMerge w:val="restart"/>
          </w:tcPr>
          <w:p w14:paraId="4A2912DC" w14:textId="77777777" w:rsidR="00D142F2" w:rsidRPr="002D0E6E" w:rsidRDefault="00D142F2" w:rsidP="00D142F2">
            <w:pPr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Management Reporting &amp; Reviews</w:t>
            </w:r>
          </w:p>
        </w:tc>
        <w:tc>
          <w:tcPr>
            <w:tcW w:w="0" w:type="auto"/>
          </w:tcPr>
          <w:p w14:paraId="24C55625" w14:textId="35CCA19E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The Service Provider will provide SARS with an accurate monthly suite of Travel Management </w:t>
            </w:r>
            <w:r w:rsidRPr="002D0E6E">
              <w:rPr>
                <w:rFonts w:ascii="Arial" w:hAnsi="Arial" w:cs="Arial"/>
              </w:rPr>
              <w:lastRenderedPageBreak/>
              <w:t xml:space="preserve">(dashboard) reports as prescribed and advised by SARS. </w:t>
            </w:r>
          </w:p>
        </w:tc>
        <w:tc>
          <w:tcPr>
            <w:tcW w:w="0" w:type="auto"/>
          </w:tcPr>
          <w:p w14:paraId="41868336" w14:textId="1E174D5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lastRenderedPageBreak/>
              <w:t>Loss- Financial</w:t>
            </w:r>
          </w:p>
        </w:tc>
        <w:tc>
          <w:tcPr>
            <w:tcW w:w="0" w:type="auto"/>
          </w:tcPr>
          <w:p w14:paraId="60648A2E" w14:textId="22416D5D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As per dates below.</w:t>
            </w:r>
          </w:p>
        </w:tc>
        <w:tc>
          <w:tcPr>
            <w:tcW w:w="0" w:type="auto"/>
          </w:tcPr>
          <w:p w14:paraId="0C15DF34" w14:textId="0660EF1D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Travel Activities Report</w:t>
            </w:r>
          </w:p>
        </w:tc>
        <w:tc>
          <w:tcPr>
            <w:tcW w:w="0" w:type="auto"/>
          </w:tcPr>
          <w:p w14:paraId="2209F22B" w14:textId="31D7737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Monthly,</w:t>
            </w:r>
          </w:p>
          <w:p w14:paraId="50484DC1" w14:textId="6A9E6700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Quarterly &amp; </w:t>
            </w:r>
          </w:p>
          <w:p w14:paraId="3E209539" w14:textId="7653B078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Annually </w:t>
            </w:r>
          </w:p>
        </w:tc>
        <w:tc>
          <w:tcPr>
            <w:tcW w:w="0" w:type="auto"/>
          </w:tcPr>
          <w:p w14:paraId="0309828E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16%</w:t>
            </w:r>
          </w:p>
        </w:tc>
        <w:tc>
          <w:tcPr>
            <w:tcW w:w="0" w:type="auto"/>
          </w:tcPr>
          <w:p w14:paraId="1EE222B5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4C79E8E9" w14:textId="77777777" w:rsidTr="00CD73B0">
        <w:trPr>
          <w:jc w:val="center"/>
        </w:trPr>
        <w:tc>
          <w:tcPr>
            <w:tcW w:w="0" w:type="auto"/>
            <w:vMerge/>
          </w:tcPr>
          <w:p w14:paraId="344586CF" w14:textId="77777777" w:rsidR="00D142F2" w:rsidRPr="002D0E6E" w:rsidRDefault="00D142F2" w:rsidP="00D142F2">
            <w:pPr>
              <w:rPr>
                <w:rFonts w:ascii="Arial" w:hAnsi="Arial" w:cs="Arial"/>
                <w:b/>
              </w:rPr>
            </w:pPr>
          </w:p>
        </w:tc>
        <w:tc>
          <w:tcPr>
            <w:tcW w:w="0" w:type="auto"/>
          </w:tcPr>
          <w:p w14:paraId="47A53B0B" w14:textId="61ADE8E2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7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MIS Data Analysis Report containing the following:</w:t>
            </w:r>
          </w:p>
          <w:p w14:paraId="25863307" w14:textId="0146910F" w:rsidR="00D142F2" w:rsidRPr="002D0E6E" w:rsidRDefault="00D142F2" w:rsidP="00DC6C11">
            <w:pPr>
              <w:pStyle w:val="ListParagraph"/>
              <w:numPr>
                <w:ilvl w:val="0"/>
                <w:numId w:val="9"/>
              </w:numPr>
              <w:ind w:left="663" w:hanging="284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YTD raw travel data.</w:t>
            </w:r>
          </w:p>
          <w:p w14:paraId="3913AAFA" w14:textId="05884F02" w:rsidR="00D142F2" w:rsidRPr="002D0E6E" w:rsidRDefault="00D142F2" w:rsidP="00DC6C11">
            <w:pPr>
              <w:pStyle w:val="ListParagraph"/>
              <w:numPr>
                <w:ilvl w:val="0"/>
                <w:numId w:val="9"/>
              </w:numPr>
              <w:ind w:left="663" w:hanging="284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Divisional Analysis report for both domestic and international travel indicating cost and transaction volumes for air travel, car rental, shuttle service and accommodation etc.</w:t>
            </w:r>
          </w:p>
          <w:p w14:paraId="30C1CCD1" w14:textId="317BA7D2" w:rsidR="00D142F2" w:rsidRPr="002D0E6E" w:rsidRDefault="00D142F2" w:rsidP="00DC6C11">
            <w:pPr>
              <w:pStyle w:val="ListParagraph"/>
              <w:numPr>
                <w:ilvl w:val="0"/>
                <w:numId w:val="9"/>
              </w:numPr>
              <w:ind w:left="663" w:hanging="284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Air travel analysis for domestic and international bookings.</w:t>
            </w:r>
          </w:p>
          <w:p w14:paraId="3A28172E" w14:textId="6C952538" w:rsidR="00D142F2" w:rsidRPr="002D0E6E" w:rsidRDefault="00D142F2" w:rsidP="00DC6C11">
            <w:pPr>
              <w:pStyle w:val="ListParagraph"/>
              <w:numPr>
                <w:ilvl w:val="0"/>
                <w:numId w:val="9"/>
              </w:numPr>
              <w:ind w:left="663" w:hanging="284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Car rental analysis by division.</w:t>
            </w:r>
          </w:p>
          <w:p w14:paraId="040FA754" w14:textId="4F80AFC3" w:rsidR="00D142F2" w:rsidRPr="002D0E6E" w:rsidRDefault="00D142F2" w:rsidP="00DC6C11">
            <w:pPr>
              <w:pStyle w:val="ListParagraph"/>
              <w:numPr>
                <w:ilvl w:val="0"/>
                <w:numId w:val="9"/>
              </w:numPr>
              <w:ind w:left="663" w:hanging="284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Accommodation analysis by division for both domestic and international travel.</w:t>
            </w:r>
          </w:p>
          <w:p w14:paraId="16EBFA91" w14:textId="6D0F8050" w:rsidR="00D142F2" w:rsidRPr="002D0E6E" w:rsidRDefault="00D142F2" w:rsidP="00DC6C11">
            <w:pPr>
              <w:pStyle w:val="ListParagraph"/>
              <w:numPr>
                <w:ilvl w:val="0"/>
                <w:numId w:val="9"/>
              </w:numPr>
              <w:ind w:left="663" w:hanging="284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Top 10 domestic travellers’ analysis based on transaction volumes and cost.</w:t>
            </w:r>
          </w:p>
          <w:p w14:paraId="12953903" w14:textId="2DC6B4F2" w:rsidR="00D142F2" w:rsidRPr="002D0E6E" w:rsidRDefault="00D142F2" w:rsidP="00DC6C11">
            <w:pPr>
              <w:pStyle w:val="ListParagraph"/>
              <w:numPr>
                <w:ilvl w:val="0"/>
                <w:numId w:val="9"/>
              </w:numPr>
              <w:ind w:left="663" w:hanging="284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Top 10 international travellers’ analysis based on transaction volumes and cost.</w:t>
            </w:r>
          </w:p>
          <w:p w14:paraId="6A5179DB" w14:textId="2EE01D09" w:rsidR="00D142F2" w:rsidRPr="002D0E6E" w:rsidRDefault="00D142F2" w:rsidP="00DC6C11">
            <w:pPr>
              <w:pStyle w:val="ListParagraph"/>
              <w:numPr>
                <w:ilvl w:val="0"/>
                <w:numId w:val="9"/>
              </w:numPr>
              <w:ind w:left="663" w:hanging="284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Out</w:t>
            </w:r>
            <w:r w:rsidR="00EF2970" w:rsidRPr="002D0E6E">
              <w:rPr>
                <w:rFonts w:ascii="Arial" w:hAnsi="Arial" w:cs="Arial"/>
              </w:rPr>
              <w:t>-</w:t>
            </w:r>
            <w:r w:rsidRPr="002D0E6E">
              <w:rPr>
                <w:rFonts w:ascii="Arial" w:hAnsi="Arial" w:cs="Arial"/>
              </w:rPr>
              <w:t>of</w:t>
            </w:r>
            <w:r w:rsidR="00EF2970" w:rsidRPr="002D0E6E">
              <w:rPr>
                <w:rFonts w:ascii="Arial" w:hAnsi="Arial" w:cs="Arial"/>
              </w:rPr>
              <w:t>-</w:t>
            </w:r>
            <w:r w:rsidRPr="002D0E6E">
              <w:rPr>
                <w:rFonts w:ascii="Arial" w:hAnsi="Arial" w:cs="Arial"/>
              </w:rPr>
              <w:t>policy and in</w:t>
            </w:r>
            <w:r w:rsidR="00EF2970" w:rsidRPr="002D0E6E">
              <w:rPr>
                <w:rFonts w:ascii="Arial" w:hAnsi="Arial" w:cs="Arial"/>
              </w:rPr>
              <w:t>-</w:t>
            </w:r>
            <w:r w:rsidRPr="002D0E6E">
              <w:rPr>
                <w:rFonts w:ascii="Arial" w:hAnsi="Arial" w:cs="Arial"/>
              </w:rPr>
              <w:t>policy bookings, transactions and cost analysis.</w:t>
            </w:r>
          </w:p>
        </w:tc>
        <w:tc>
          <w:tcPr>
            <w:tcW w:w="0" w:type="auto"/>
          </w:tcPr>
          <w:p w14:paraId="52BCAB69" w14:textId="614EBBCE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Loss- Financial</w:t>
            </w:r>
          </w:p>
        </w:tc>
        <w:tc>
          <w:tcPr>
            <w:tcW w:w="0" w:type="auto"/>
          </w:tcPr>
          <w:p w14:paraId="4087DCEF" w14:textId="66C6B776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Monthly by the </w:t>
            </w:r>
            <w:r w:rsidRPr="002D0E6E">
              <w:rPr>
                <w:rFonts w:ascii="Arial" w:hAnsi="Arial" w:cs="Arial"/>
                <w:b/>
                <w:bCs/>
              </w:rPr>
              <w:t>8</w:t>
            </w:r>
            <w:r w:rsidRPr="002D0E6E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D0E6E">
              <w:rPr>
                <w:rFonts w:ascii="Arial" w:hAnsi="Arial" w:cs="Arial"/>
              </w:rPr>
              <w:t xml:space="preserve"> of each month or next </w:t>
            </w:r>
            <w:r w:rsidR="002D1565" w:rsidRPr="002D0E6E">
              <w:rPr>
                <w:rFonts w:ascii="Arial" w:hAnsi="Arial" w:cs="Arial"/>
              </w:rPr>
              <w:t>business</w:t>
            </w:r>
            <w:r w:rsidRPr="002D0E6E">
              <w:rPr>
                <w:rFonts w:ascii="Arial" w:hAnsi="Arial" w:cs="Arial"/>
              </w:rPr>
              <w:t xml:space="preserve"> day.</w:t>
            </w:r>
          </w:p>
          <w:p w14:paraId="2B08C7B8" w14:textId="1B41B865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AE298E4" w14:textId="707917DC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MIS Data </w:t>
            </w:r>
            <w:r w:rsidR="003F427A" w:rsidRPr="002D0E6E">
              <w:rPr>
                <w:rFonts w:ascii="Arial" w:hAnsi="Arial" w:cs="Arial"/>
              </w:rPr>
              <w:t xml:space="preserve">Analysis </w:t>
            </w:r>
            <w:r w:rsidRPr="002D0E6E">
              <w:rPr>
                <w:rFonts w:ascii="Arial" w:hAnsi="Arial" w:cs="Arial"/>
              </w:rPr>
              <w:t>Report</w:t>
            </w:r>
          </w:p>
        </w:tc>
        <w:tc>
          <w:tcPr>
            <w:tcW w:w="0" w:type="auto"/>
          </w:tcPr>
          <w:p w14:paraId="32101B66" w14:textId="06626BEA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</w:p>
        </w:tc>
        <w:tc>
          <w:tcPr>
            <w:tcW w:w="0" w:type="auto"/>
          </w:tcPr>
          <w:p w14:paraId="2EF7F737" w14:textId="2EFF0D4D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16%</w:t>
            </w:r>
          </w:p>
        </w:tc>
        <w:tc>
          <w:tcPr>
            <w:tcW w:w="0" w:type="auto"/>
          </w:tcPr>
          <w:p w14:paraId="79D3C6AE" w14:textId="09AE0596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273AB92C" w14:textId="77777777" w:rsidTr="00CD73B0">
        <w:trPr>
          <w:jc w:val="center"/>
        </w:trPr>
        <w:tc>
          <w:tcPr>
            <w:tcW w:w="0" w:type="auto"/>
            <w:vMerge/>
          </w:tcPr>
          <w:p w14:paraId="7429C639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01A67B89" w14:textId="14D1DCA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Prepare and submit monthly </w:t>
            </w:r>
            <w:r w:rsidRPr="002D0E6E">
              <w:rPr>
                <w:rFonts w:ascii="Arial" w:hAnsi="Arial" w:cs="Arial"/>
                <w:b/>
                <w:bCs/>
              </w:rPr>
              <w:t>Travel Exceptions</w:t>
            </w:r>
            <w:r w:rsidRPr="002D0E6E">
              <w:rPr>
                <w:rFonts w:ascii="Arial" w:hAnsi="Arial" w:cs="Arial"/>
              </w:rPr>
              <w:t xml:space="preserve"> Reports. These include-</w:t>
            </w:r>
          </w:p>
          <w:p w14:paraId="6ADDEFF0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5F4ABABB" w14:textId="77777777" w:rsidR="00D142F2" w:rsidRPr="002D0E6E" w:rsidRDefault="00D142F2" w:rsidP="00D142F2">
            <w:pPr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For travel matters-</w:t>
            </w:r>
          </w:p>
          <w:p w14:paraId="51E78193" w14:textId="5209C07D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Report indicating bookings made outside the 7 days advance booking policy </w:t>
            </w:r>
          </w:p>
          <w:p w14:paraId="50EA7691" w14:textId="5B2A577F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After-</w:t>
            </w:r>
            <w:r w:rsidR="00EF2970" w:rsidRPr="002D0E6E">
              <w:rPr>
                <w:rFonts w:ascii="Arial" w:hAnsi="Arial" w:cs="Arial"/>
              </w:rPr>
              <w:t>hours</w:t>
            </w:r>
            <w:r w:rsidRPr="002D0E6E">
              <w:rPr>
                <w:rFonts w:ascii="Arial" w:hAnsi="Arial" w:cs="Arial"/>
              </w:rPr>
              <w:t xml:space="preserve"> report</w:t>
            </w:r>
            <w:r w:rsidR="009327AF" w:rsidRPr="002D0E6E">
              <w:rPr>
                <w:rFonts w:ascii="Arial" w:hAnsi="Arial" w:cs="Arial"/>
              </w:rPr>
              <w:t>.</w:t>
            </w:r>
          </w:p>
          <w:p w14:paraId="4DD38253" w14:textId="75E85DC0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Compliments and complaints </w:t>
            </w:r>
            <w:r w:rsidR="009277B2" w:rsidRPr="002D0E6E">
              <w:rPr>
                <w:rFonts w:ascii="Arial" w:hAnsi="Arial" w:cs="Arial"/>
              </w:rPr>
              <w:t>register</w:t>
            </w:r>
          </w:p>
          <w:p w14:paraId="2F929BBF" w14:textId="510CB41C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Long Term Accommodations</w:t>
            </w:r>
          </w:p>
          <w:p w14:paraId="6F6663CC" w14:textId="720224D7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Accommodation no</w:t>
            </w:r>
            <w:r w:rsidR="0020742D" w:rsidRPr="002D0E6E">
              <w:rPr>
                <w:rFonts w:ascii="Arial" w:hAnsi="Arial" w:cs="Arial"/>
              </w:rPr>
              <w:t>-</w:t>
            </w:r>
            <w:r w:rsidRPr="002D0E6E">
              <w:rPr>
                <w:rFonts w:ascii="Arial" w:hAnsi="Arial" w:cs="Arial"/>
              </w:rPr>
              <w:t>show report</w:t>
            </w:r>
          </w:p>
          <w:p w14:paraId="692F4DE3" w14:textId="574C4BEF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Accommodation exceptions exceeding prescribed NT rates</w:t>
            </w:r>
          </w:p>
          <w:p w14:paraId="70F5EFC7" w14:textId="6A2E6792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Accommodation Open Vouchers</w:t>
            </w:r>
          </w:p>
          <w:p w14:paraId="463B8856" w14:textId="5B9F4674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Long-term Car Rental Report</w:t>
            </w:r>
          </w:p>
          <w:p w14:paraId="118CCDE1" w14:textId="085EADCE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Car rentals exceptions</w:t>
            </w:r>
          </w:p>
          <w:p w14:paraId="65F0A63E" w14:textId="42619016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Car rental open vouchers</w:t>
            </w:r>
          </w:p>
          <w:p w14:paraId="74EA3171" w14:textId="3C603F57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Service Provider Productivity Report</w:t>
            </w:r>
          </w:p>
          <w:p w14:paraId="5777B2F6" w14:textId="333E6D43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Regional and International Air Travel report.</w:t>
            </w:r>
          </w:p>
          <w:p w14:paraId="410A08D1" w14:textId="7CF26A5E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Air travel exceptions report e.g. Business class bookings etc</w:t>
            </w:r>
            <w:r w:rsidR="0020742D" w:rsidRPr="002D0E6E">
              <w:rPr>
                <w:rFonts w:ascii="Arial" w:hAnsi="Arial" w:cs="Arial"/>
              </w:rPr>
              <w:t>.</w:t>
            </w:r>
          </w:p>
          <w:p w14:paraId="7237E231" w14:textId="7AE79FD7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Airline open tickets</w:t>
            </w:r>
          </w:p>
          <w:p w14:paraId="3839EE57" w14:textId="77777777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34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Cost containment (exceptions) Report</w:t>
            </w:r>
          </w:p>
          <w:p w14:paraId="2179419F" w14:textId="77777777" w:rsidR="00D142F2" w:rsidRPr="002D0E6E" w:rsidRDefault="00D142F2" w:rsidP="00D142F2">
            <w:pPr>
              <w:pStyle w:val="ListParagraph"/>
              <w:rPr>
                <w:rFonts w:ascii="Arial" w:hAnsi="Arial" w:cs="Arial"/>
              </w:rPr>
            </w:pPr>
          </w:p>
          <w:p w14:paraId="43D72536" w14:textId="77777777" w:rsidR="00D142F2" w:rsidRPr="002D0E6E" w:rsidRDefault="00D142F2" w:rsidP="00D142F2">
            <w:pPr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lastRenderedPageBreak/>
              <w:t>For Finance matters-</w:t>
            </w:r>
          </w:p>
          <w:p w14:paraId="2FBB6827" w14:textId="34B7F596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Commissions Received Reconciliation report</w:t>
            </w:r>
          </w:p>
          <w:p w14:paraId="43976A59" w14:textId="77F68B16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Diners Lodge card report showing all Airline bookings</w:t>
            </w:r>
            <w:r w:rsidR="0020742D" w:rsidRPr="002D0E6E">
              <w:rPr>
                <w:rFonts w:ascii="Arial" w:hAnsi="Arial" w:cs="Arial"/>
              </w:rPr>
              <w:t>,</w:t>
            </w:r>
            <w:r w:rsidRPr="002D0E6E">
              <w:rPr>
                <w:rFonts w:ascii="Arial" w:hAnsi="Arial" w:cs="Arial"/>
              </w:rPr>
              <w:t xml:space="preserve"> including cash transactions.</w:t>
            </w:r>
          </w:p>
          <w:p w14:paraId="22D7AB6E" w14:textId="51CFDA8D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No-show report for car hire, accommodation, and flight bookings.</w:t>
            </w:r>
          </w:p>
          <w:p w14:paraId="46D85F4C" w14:textId="46869678" w:rsidR="00D142F2" w:rsidRPr="002D0E6E" w:rsidRDefault="00D142F2" w:rsidP="00DC6C11">
            <w:pPr>
              <w:pStyle w:val="ListParagraph"/>
              <w:numPr>
                <w:ilvl w:val="0"/>
                <w:numId w:val="2"/>
              </w:numPr>
              <w:ind w:left="349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Airline Refunds Analysis Report for all trip cancellations, changes and no-shows. </w:t>
            </w:r>
          </w:p>
          <w:p w14:paraId="57DE71E6" w14:textId="5C8DA6EF" w:rsidR="00D142F2" w:rsidRPr="002D0E6E" w:rsidRDefault="00D142F2" w:rsidP="00D142F2">
            <w:pPr>
              <w:pStyle w:val="ListParagraph"/>
              <w:numPr>
                <w:ilvl w:val="0"/>
                <w:numId w:val="4"/>
              </w:numPr>
              <w:ind w:left="334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Cost savings analysis report</w:t>
            </w:r>
          </w:p>
        </w:tc>
        <w:tc>
          <w:tcPr>
            <w:tcW w:w="0" w:type="auto"/>
          </w:tcPr>
          <w:p w14:paraId="0BC4746E" w14:textId="784DAC06" w:rsidR="00D142F2" w:rsidRPr="002D0E6E" w:rsidRDefault="002C1220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lastRenderedPageBreak/>
              <w:t>Loss- Financial</w:t>
            </w:r>
          </w:p>
        </w:tc>
        <w:tc>
          <w:tcPr>
            <w:tcW w:w="0" w:type="auto"/>
          </w:tcPr>
          <w:p w14:paraId="0AB34B59" w14:textId="414A0F24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Monthly by the </w:t>
            </w:r>
            <w:r w:rsidRPr="002D0E6E">
              <w:rPr>
                <w:rFonts w:ascii="Arial" w:hAnsi="Arial" w:cs="Arial"/>
                <w:b/>
                <w:bCs/>
              </w:rPr>
              <w:t>12</w:t>
            </w:r>
            <w:r w:rsidRPr="002D0E6E">
              <w:rPr>
                <w:rFonts w:ascii="Arial" w:hAnsi="Arial" w:cs="Arial"/>
                <w:b/>
                <w:bCs/>
                <w:vertAlign w:val="superscript"/>
              </w:rPr>
              <w:t>th</w:t>
            </w:r>
            <w:r w:rsidRPr="002D0E6E">
              <w:rPr>
                <w:rFonts w:ascii="Arial" w:hAnsi="Arial" w:cs="Arial"/>
              </w:rPr>
              <w:t xml:space="preserve"> of each month or next </w:t>
            </w:r>
            <w:r w:rsidR="002D1565" w:rsidRPr="002D0E6E">
              <w:rPr>
                <w:rFonts w:ascii="Arial" w:hAnsi="Arial" w:cs="Arial"/>
              </w:rPr>
              <w:t xml:space="preserve">business </w:t>
            </w:r>
            <w:r w:rsidRPr="002D0E6E">
              <w:rPr>
                <w:rFonts w:ascii="Arial" w:hAnsi="Arial" w:cs="Arial"/>
              </w:rPr>
              <w:t>day.</w:t>
            </w:r>
          </w:p>
          <w:p w14:paraId="1B5E4F54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0C1613A0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45FB86E4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5D72A148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11A239CD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17901D81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0EC8A1E7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41F7CBB2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5A4E4F05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093A471D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1BC6E447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383028DF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2A9CCBE1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5C463A8C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0D40F576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22D852E1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  <w:p w14:paraId="5FF04D0A" w14:textId="5133BCA2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0C86787" w14:textId="306FE3C0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 Travel Exception Reports</w:t>
            </w:r>
          </w:p>
        </w:tc>
        <w:tc>
          <w:tcPr>
            <w:tcW w:w="0" w:type="auto"/>
          </w:tcPr>
          <w:p w14:paraId="4338794A" w14:textId="60ACA4E5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</w:p>
        </w:tc>
        <w:tc>
          <w:tcPr>
            <w:tcW w:w="0" w:type="auto"/>
          </w:tcPr>
          <w:p w14:paraId="6891DE27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15%</w:t>
            </w:r>
          </w:p>
        </w:tc>
        <w:tc>
          <w:tcPr>
            <w:tcW w:w="0" w:type="auto"/>
          </w:tcPr>
          <w:p w14:paraId="3F0468F1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2327BE12" w14:textId="77777777" w:rsidTr="00CD73B0">
        <w:trPr>
          <w:jc w:val="center"/>
        </w:trPr>
        <w:tc>
          <w:tcPr>
            <w:tcW w:w="0" w:type="auto"/>
            <w:vMerge/>
          </w:tcPr>
          <w:p w14:paraId="12DE9BBD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22A5F7B7" w14:textId="0AB99F30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Prepare detailed quarterly and annual travel</w:t>
            </w:r>
            <w:r w:rsidR="0097003F" w:rsidRPr="002D0E6E">
              <w:rPr>
                <w:rFonts w:ascii="Arial" w:hAnsi="Arial" w:cs="Arial"/>
              </w:rPr>
              <w:t xml:space="preserve"> r</w:t>
            </w:r>
            <w:r w:rsidRPr="002D0E6E">
              <w:rPr>
                <w:rFonts w:ascii="Arial" w:hAnsi="Arial" w:cs="Arial"/>
              </w:rPr>
              <w:t>eports</w:t>
            </w:r>
            <w:r w:rsidR="0020742D" w:rsidRPr="002D0E6E">
              <w:rPr>
                <w:rFonts w:ascii="Arial" w:hAnsi="Arial" w:cs="Arial"/>
              </w:rPr>
              <w:t>,</w:t>
            </w:r>
            <w:r w:rsidRPr="002D0E6E">
              <w:rPr>
                <w:rFonts w:ascii="Arial" w:hAnsi="Arial" w:cs="Arial"/>
              </w:rPr>
              <w:t xml:space="preserve"> as per the SARS specifications.</w:t>
            </w:r>
          </w:p>
        </w:tc>
        <w:tc>
          <w:tcPr>
            <w:tcW w:w="0" w:type="auto"/>
          </w:tcPr>
          <w:p w14:paraId="541CEED0" w14:textId="141D4D7D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</w:t>
            </w:r>
            <w:r w:rsidR="002D1565" w:rsidRPr="002D0E6E">
              <w:rPr>
                <w:rFonts w:ascii="Arial" w:hAnsi="Arial" w:cs="Arial"/>
              </w:rPr>
              <w:t>- Reputational</w:t>
            </w:r>
          </w:p>
        </w:tc>
        <w:tc>
          <w:tcPr>
            <w:tcW w:w="0" w:type="auto"/>
          </w:tcPr>
          <w:p w14:paraId="75027867" w14:textId="644C50D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Quarterly &amp; </w:t>
            </w:r>
            <w:r w:rsidR="00F17AE5" w:rsidRPr="002D0E6E">
              <w:rPr>
                <w:rFonts w:ascii="Arial" w:hAnsi="Arial" w:cs="Arial"/>
              </w:rPr>
              <w:t>Annually</w:t>
            </w:r>
          </w:p>
        </w:tc>
        <w:tc>
          <w:tcPr>
            <w:tcW w:w="0" w:type="auto"/>
          </w:tcPr>
          <w:p w14:paraId="7AD1F542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Review</w:t>
            </w:r>
          </w:p>
          <w:p w14:paraId="63BAF044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15A05452" w14:textId="0E1CAE49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Quarterly &amp; Annually </w:t>
            </w:r>
          </w:p>
        </w:tc>
        <w:tc>
          <w:tcPr>
            <w:tcW w:w="0" w:type="auto"/>
          </w:tcPr>
          <w:p w14:paraId="42CF8BAE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2F2E6D66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66858FD5" w14:textId="77777777" w:rsidTr="00CD73B0">
        <w:trPr>
          <w:jc w:val="center"/>
        </w:trPr>
        <w:tc>
          <w:tcPr>
            <w:tcW w:w="0" w:type="auto"/>
            <w:vMerge w:val="restart"/>
          </w:tcPr>
          <w:p w14:paraId="2E279019" w14:textId="77777777" w:rsidR="00D142F2" w:rsidRPr="002D0E6E" w:rsidRDefault="00D142F2" w:rsidP="00D142F2">
            <w:pPr>
              <w:rPr>
                <w:rFonts w:ascii="Arial" w:hAnsi="Arial" w:cs="Arial"/>
                <w:b/>
              </w:rPr>
            </w:pPr>
            <w:r w:rsidRPr="002D0E6E">
              <w:rPr>
                <w:rFonts w:ascii="Arial" w:hAnsi="Arial" w:cs="Arial"/>
                <w:b/>
              </w:rPr>
              <w:t>Account Management</w:t>
            </w:r>
          </w:p>
        </w:tc>
        <w:tc>
          <w:tcPr>
            <w:tcW w:w="0" w:type="auto"/>
          </w:tcPr>
          <w:p w14:paraId="3ECFCD93" w14:textId="761FF48D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Consistently meet deadlines agreed upon between SARS Travel</w:t>
            </w:r>
            <w:r w:rsidR="003F427A" w:rsidRPr="002D0E6E">
              <w:rPr>
                <w:rFonts w:ascii="Arial" w:hAnsi="Arial" w:cs="Arial"/>
              </w:rPr>
              <w:t xml:space="preserve"> Management Office</w:t>
            </w:r>
            <w:r w:rsidRPr="002D0E6E">
              <w:rPr>
                <w:rFonts w:ascii="Arial" w:hAnsi="Arial" w:cs="Arial"/>
              </w:rPr>
              <w:t xml:space="preserve"> Manager and the Service Provider’s Account Manager. </w:t>
            </w:r>
          </w:p>
        </w:tc>
        <w:tc>
          <w:tcPr>
            <w:tcW w:w="0" w:type="auto"/>
          </w:tcPr>
          <w:p w14:paraId="450E469C" w14:textId="4B40625F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</w:t>
            </w:r>
            <w:r w:rsidR="002D1565" w:rsidRPr="002D0E6E">
              <w:rPr>
                <w:rFonts w:ascii="Arial" w:hAnsi="Arial" w:cs="Arial"/>
              </w:rPr>
              <w:t>- Reputational</w:t>
            </w:r>
          </w:p>
        </w:tc>
        <w:tc>
          <w:tcPr>
            <w:tcW w:w="0" w:type="auto"/>
          </w:tcPr>
          <w:p w14:paraId="4FB7B014" w14:textId="25CD7F3A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</w:tc>
        <w:tc>
          <w:tcPr>
            <w:tcW w:w="0" w:type="auto"/>
          </w:tcPr>
          <w:p w14:paraId="54EACE33" w14:textId="0879D175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SARS Audit</w:t>
            </w:r>
          </w:p>
        </w:tc>
        <w:tc>
          <w:tcPr>
            <w:tcW w:w="0" w:type="auto"/>
          </w:tcPr>
          <w:p w14:paraId="4EF559B0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</w:p>
        </w:tc>
        <w:tc>
          <w:tcPr>
            <w:tcW w:w="0" w:type="auto"/>
          </w:tcPr>
          <w:p w14:paraId="357E82A4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2%</w:t>
            </w:r>
          </w:p>
        </w:tc>
        <w:tc>
          <w:tcPr>
            <w:tcW w:w="0" w:type="auto"/>
          </w:tcPr>
          <w:p w14:paraId="51668EEA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95%</w:t>
            </w:r>
          </w:p>
        </w:tc>
      </w:tr>
      <w:tr w:rsidR="00D142F2" w:rsidRPr="002D0E6E" w14:paraId="0299D5B8" w14:textId="77777777" w:rsidTr="00CD73B0">
        <w:trPr>
          <w:jc w:val="center"/>
        </w:trPr>
        <w:tc>
          <w:tcPr>
            <w:tcW w:w="0" w:type="auto"/>
            <w:vMerge/>
          </w:tcPr>
          <w:p w14:paraId="2CEBBCA4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AB0A662" w14:textId="6AC04B9D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The Service Provider must convene </w:t>
            </w:r>
            <w:r w:rsidRPr="002D0E6E">
              <w:rPr>
                <w:rFonts w:ascii="Arial" w:hAnsi="Arial" w:cs="Arial"/>
                <w:b/>
                <w:bCs/>
              </w:rPr>
              <w:t>Operations</w:t>
            </w:r>
            <w:r w:rsidRPr="002D0E6E">
              <w:rPr>
                <w:rFonts w:ascii="Arial" w:hAnsi="Arial" w:cs="Arial"/>
              </w:rPr>
              <w:t xml:space="preserve"> Meetings between SARS’ Travel Management Office and the Service Provider’s team dedicated to support SARS. </w:t>
            </w:r>
          </w:p>
        </w:tc>
        <w:tc>
          <w:tcPr>
            <w:tcW w:w="0" w:type="auto"/>
          </w:tcPr>
          <w:p w14:paraId="15EBF065" w14:textId="0E070700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</w:t>
            </w:r>
            <w:r w:rsidR="002D1565" w:rsidRPr="002D0E6E">
              <w:rPr>
                <w:rFonts w:ascii="Arial" w:hAnsi="Arial" w:cs="Arial"/>
              </w:rPr>
              <w:t>- Reputational</w:t>
            </w:r>
          </w:p>
        </w:tc>
        <w:tc>
          <w:tcPr>
            <w:tcW w:w="0" w:type="auto"/>
          </w:tcPr>
          <w:p w14:paraId="177210A9" w14:textId="3927F5C4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Bi-Weekly </w:t>
            </w:r>
          </w:p>
        </w:tc>
        <w:tc>
          <w:tcPr>
            <w:tcW w:w="0" w:type="auto"/>
          </w:tcPr>
          <w:p w14:paraId="0DF5DF31" w14:textId="029B3F28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Meeting agenda &amp; minutes and Weekly Reports presented.</w:t>
            </w:r>
          </w:p>
        </w:tc>
        <w:tc>
          <w:tcPr>
            <w:tcW w:w="0" w:type="auto"/>
          </w:tcPr>
          <w:p w14:paraId="2C800C54" w14:textId="41C6354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Bi-Weekly </w:t>
            </w:r>
          </w:p>
        </w:tc>
        <w:tc>
          <w:tcPr>
            <w:tcW w:w="0" w:type="auto"/>
          </w:tcPr>
          <w:p w14:paraId="4765CED4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2%</w:t>
            </w:r>
          </w:p>
        </w:tc>
        <w:tc>
          <w:tcPr>
            <w:tcW w:w="0" w:type="auto"/>
          </w:tcPr>
          <w:p w14:paraId="27BC6C77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95%</w:t>
            </w:r>
          </w:p>
        </w:tc>
      </w:tr>
      <w:tr w:rsidR="00D142F2" w:rsidRPr="002D0E6E" w14:paraId="05B3BE9D" w14:textId="77777777" w:rsidTr="00CD73B0">
        <w:trPr>
          <w:jc w:val="center"/>
        </w:trPr>
        <w:tc>
          <w:tcPr>
            <w:tcW w:w="0" w:type="auto"/>
            <w:vMerge/>
          </w:tcPr>
          <w:p w14:paraId="62A8A811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7B44852B" w14:textId="47C1F553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The Service Provider must convene a monthly </w:t>
            </w:r>
            <w:r w:rsidRPr="002D0E6E">
              <w:rPr>
                <w:rFonts w:ascii="Arial" w:hAnsi="Arial" w:cs="Arial"/>
                <w:b/>
                <w:bCs/>
              </w:rPr>
              <w:t xml:space="preserve">Strategic </w:t>
            </w:r>
            <w:r w:rsidRPr="002D0E6E">
              <w:rPr>
                <w:rFonts w:ascii="Arial" w:hAnsi="Arial" w:cs="Arial"/>
              </w:rPr>
              <w:t xml:space="preserve">meeting between the Service Provider and SARS, which must take </w:t>
            </w:r>
            <w:r w:rsidRPr="002D0E6E">
              <w:rPr>
                <w:rFonts w:ascii="Arial" w:hAnsi="Arial" w:cs="Arial"/>
              </w:rPr>
              <w:lastRenderedPageBreak/>
              <w:t xml:space="preserve">place after submission of all </w:t>
            </w:r>
            <w:r w:rsidRPr="002D0E6E">
              <w:rPr>
                <w:rFonts w:ascii="Arial" w:hAnsi="Arial" w:cs="Arial"/>
                <w:b/>
                <w:bCs/>
              </w:rPr>
              <w:t>monthly</w:t>
            </w:r>
            <w:r w:rsidRPr="002D0E6E">
              <w:rPr>
                <w:rFonts w:ascii="Arial" w:hAnsi="Arial" w:cs="Arial"/>
              </w:rPr>
              <w:t xml:space="preserve"> reports.</w:t>
            </w:r>
          </w:p>
        </w:tc>
        <w:tc>
          <w:tcPr>
            <w:tcW w:w="0" w:type="auto"/>
          </w:tcPr>
          <w:p w14:paraId="0EB5B02B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lastRenderedPageBreak/>
              <w:t>Loss- Financial &amp; reputational</w:t>
            </w:r>
          </w:p>
        </w:tc>
        <w:tc>
          <w:tcPr>
            <w:tcW w:w="0" w:type="auto"/>
          </w:tcPr>
          <w:p w14:paraId="6B342AAD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</w:p>
        </w:tc>
        <w:tc>
          <w:tcPr>
            <w:tcW w:w="0" w:type="auto"/>
          </w:tcPr>
          <w:p w14:paraId="4B560C82" w14:textId="63FD28D2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Meeting agenda &amp; minutes and </w:t>
            </w:r>
            <w:r w:rsidRPr="002D0E6E">
              <w:rPr>
                <w:rFonts w:ascii="Arial" w:hAnsi="Arial" w:cs="Arial"/>
                <w:b/>
                <w:bCs/>
              </w:rPr>
              <w:t>Monthly</w:t>
            </w:r>
            <w:r w:rsidRPr="002D0E6E">
              <w:rPr>
                <w:rFonts w:ascii="Arial" w:hAnsi="Arial" w:cs="Arial"/>
              </w:rPr>
              <w:t xml:space="preserve"> Travel Reports presented.</w:t>
            </w:r>
          </w:p>
        </w:tc>
        <w:tc>
          <w:tcPr>
            <w:tcW w:w="0" w:type="auto"/>
          </w:tcPr>
          <w:p w14:paraId="3F2AB32A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</w:p>
        </w:tc>
        <w:tc>
          <w:tcPr>
            <w:tcW w:w="0" w:type="auto"/>
          </w:tcPr>
          <w:p w14:paraId="6428273A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7375B528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597D4BFE" w14:textId="77777777" w:rsidTr="00CD73B0">
        <w:trPr>
          <w:jc w:val="center"/>
        </w:trPr>
        <w:tc>
          <w:tcPr>
            <w:tcW w:w="0" w:type="auto"/>
            <w:vMerge/>
          </w:tcPr>
          <w:p w14:paraId="5BA442E8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7A7AF20" w14:textId="51221B1B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The Service Provider must convene </w:t>
            </w:r>
            <w:r w:rsidRPr="002D0E6E">
              <w:rPr>
                <w:rFonts w:ascii="Arial" w:hAnsi="Arial" w:cs="Arial"/>
                <w:b/>
                <w:bCs/>
              </w:rPr>
              <w:t>quarterly and annual</w:t>
            </w:r>
            <w:r w:rsidRPr="002D0E6E">
              <w:rPr>
                <w:rFonts w:ascii="Arial" w:hAnsi="Arial" w:cs="Arial"/>
              </w:rPr>
              <w:t xml:space="preserve"> review meetings between SARS and the Service Provider soon after issuing the quarterly or annual reports. </w:t>
            </w:r>
          </w:p>
        </w:tc>
        <w:tc>
          <w:tcPr>
            <w:tcW w:w="0" w:type="auto"/>
          </w:tcPr>
          <w:p w14:paraId="06F6273C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Loss- Financial &amp; reputational</w:t>
            </w:r>
          </w:p>
        </w:tc>
        <w:tc>
          <w:tcPr>
            <w:tcW w:w="0" w:type="auto"/>
          </w:tcPr>
          <w:p w14:paraId="2C4BDCA6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Monthly</w:t>
            </w:r>
          </w:p>
        </w:tc>
        <w:tc>
          <w:tcPr>
            <w:tcW w:w="0" w:type="auto"/>
          </w:tcPr>
          <w:p w14:paraId="755C9A74" w14:textId="2476B865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Meeting agenda &amp; minutes and </w:t>
            </w:r>
            <w:r w:rsidRPr="002D0E6E">
              <w:rPr>
                <w:rFonts w:ascii="Arial" w:hAnsi="Arial" w:cs="Arial"/>
                <w:b/>
                <w:bCs/>
              </w:rPr>
              <w:t>Quarterly and Annual</w:t>
            </w:r>
            <w:r w:rsidRPr="002D0E6E">
              <w:rPr>
                <w:rFonts w:ascii="Arial" w:hAnsi="Arial" w:cs="Arial"/>
              </w:rPr>
              <w:t xml:space="preserve"> Travel Management Report</w:t>
            </w:r>
            <w:r w:rsidR="0020742D" w:rsidRPr="002D0E6E">
              <w:rPr>
                <w:rFonts w:ascii="Arial" w:hAnsi="Arial" w:cs="Arial"/>
              </w:rPr>
              <w:t>s</w:t>
            </w:r>
            <w:r w:rsidRPr="002D0E6E">
              <w:rPr>
                <w:rFonts w:ascii="Arial" w:hAnsi="Arial" w:cs="Arial"/>
              </w:rPr>
              <w:t xml:space="preserve"> presented.</w:t>
            </w:r>
          </w:p>
        </w:tc>
        <w:tc>
          <w:tcPr>
            <w:tcW w:w="0" w:type="auto"/>
          </w:tcPr>
          <w:p w14:paraId="7C9E3F49" w14:textId="798CCF82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Quarterly &amp; Annually</w:t>
            </w:r>
          </w:p>
        </w:tc>
        <w:tc>
          <w:tcPr>
            <w:tcW w:w="0" w:type="auto"/>
          </w:tcPr>
          <w:p w14:paraId="5DEECA21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3%</w:t>
            </w:r>
          </w:p>
        </w:tc>
        <w:tc>
          <w:tcPr>
            <w:tcW w:w="0" w:type="auto"/>
          </w:tcPr>
          <w:p w14:paraId="2CCD4282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11C8F73A" w14:textId="77777777" w:rsidTr="00CD73B0">
        <w:trPr>
          <w:jc w:val="center"/>
        </w:trPr>
        <w:tc>
          <w:tcPr>
            <w:tcW w:w="0" w:type="auto"/>
            <w:vMerge/>
          </w:tcPr>
          <w:p w14:paraId="36D93627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45FF38B4" w14:textId="121FB66C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SARS satisfaction survey to be conducted by SARS Procurement, as part of the Supplier Performance review process.</w:t>
            </w:r>
          </w:p>
        </w:tc>
        <w:tc>
          <w:tcPr>
            <w:tcW w:w="0" w:type="auto"/>
          </w:tcPr>
          <w:p w14:paraId="6B2F369E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</w:tcPr>
          <w:p w14:paraId="0D4F3474" w14:textId="6C366BE8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Every three (3) months.</w:t>
            </w:r>
          </w:p>
        </w:tc>
        <w:tc>
          <w:tcPr>
            <w:tcW w:w="0" w:type="auto"/>
          </w:tcPr>
          <w:p w14:paraId="329BECBB" w14:textId="26B7CF98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Survey Reports</w:t>
            </w:r>
          </w:p>
        </w:tc>
        <w:tc>
          <w:tcPr>
            <w:tcW w:w="0" w:type="auto"/>
          </w:tcPr>
          <w:p w14:paraId="22D58A51" w14:textId="0BE01712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Quarterly</w:t>
            </w:r>
          </w:p>
        </w:tc>
        <w:tc>
          <w:tcPr>
            <w:tcW w:w="0" w:type="auto"/>
          </w:tcPr>
          <w:p w14:paraId="75280ABB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1%</w:t>
            </w:r>
          </w:p>
        </w:tc>
        <w:tc>
          <w:tcPr>
            <w:tcW w:w="0" w:type="auto"/>
          </w:tcPr>
          <w:p w14:paraId="1C30A8D0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56C79B3F" w14:textId="77777777" w:rsidTr="00CD73B0">
        <w:trPr>
          <w:jc w:val="center"/>
        </w:trPr>
        <w:tc>
          <w:tcPr>
            <w:tcW w:w="0" w:type="auto"/>
            <w:vMerge/>
          </w:tcPr>
          <w:p w14:paraId="65C1205E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3D03AE1C" w14:textId="431B1D82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 xml:space="preserve">Conducting travel workshops / training </w:t>
            </w:r>
            <w:r w:rsidRPr="002D0E6E">
              <w:rPr>
                <w:rFonts w:ascii="Arial" w:hAnsi="Arial" w:cs="Arial"/>
                <w:lang w:val="en-GB"/>
              </w:rPr>
              <w:t>to update SARS on new travel management trends, bidder’s systems and processes etc.</w:t>
            </w:r>
            <w:r w:rsidRPr="002D0E6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14:paraId="513B3A98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N/A</w:t>
            </w:r>
          </w:p>
        </w:tc>
        <w:tc>
          <w:tcPr>
            <w:tcW w:w="0" w:type="auto"/>
          </w:tcPr>
          <w:p w14:paraId="6843AB90" w14:textId="7CBA6761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As and when required.</w:t>
            </w:r>
          </w:p>
        </w:tc>
        <w:tc>
          <w:tcPr>
            <w:tcW w:w="0" w:type="auto"/>
          </w:tcPr>
          <w:p w14:paraId="0719A50F" w14:textId="55AD5C4A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Workshop agenda, Minutes &amp; Participation Survey Report</w:t>
            </w:r>
          </w:p>
        </w:tc>
        <w:tc>
          <w:tcPr>
            <w:tcW w:w="0" w:type="auto"/>
          </w:tcPr>
          <w:p w14:paraId="7DDDD995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Ad hoc</w:t>
            </w:r>
          </w:p>
        </w:tc>
        <w:tc>
          <w:tcPr>
            <w:tcW w:w="0" w:type="auto"/>
          </w:tcPr>
          <w:p w14:paraId="42F11E9E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1%</w:t>
            </w:r>
          </w:p>
        </w:tc>
        <w:tc>
          <w:tcPr>
            <w:tcW w:w="0" w:type="auto"/>
          </w:tcPr>
          <w:p w14:paraId="3730660C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D142F2" w:rsidRPr="002D0E6E" w14:paraId="3B279F44" w14:textId="77777777" w:rsidTr="00FA3B77">
        <w:trPr>
          <w:trHeight w:val="66"/>
          <w:jc w:val="center"/>
        </w:trPr>
        <w:tc>
          <w:tcPr>
            <w:tcW w:w="0" w:type="auto"/>
            <w:vMerge/>
          </w:tcPr>
          <w:p w14:paraId="429BA544" w14:textId="77777777" w:rsidR="00D142F2" w:rsidRPr="002D0E6E" w:rsidRDefault="00D142F2" w:rsidP="00D142F2">
            <w:pPr>
              <w:rPr>
                <w:rFonts w:ascii="Arial" w:hAnsi="Arial" w:cs="Arial"/>
              </w:rPr>
            </w:pPr>
          </w:p>
        </w:tc>
        <w:tc>
          <w:tcPr>
            <w:tcW w:w="0" w:type="auto"/>
          </w:tcPr>
          <w:p w14:paraId="681FF253" w14:textId="51DB483A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Provide latest travel trends news / alerts etc.</w:t>
            </w:r>
          </w:p>
        </w:tc>
        <w:tc>
          <w:tcPr>
            <w:tcW w:w="0" w:type="auto"/>
          </w:tcPr>
          <w:p w14:paraId="2CA04514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Operational Risk</w:t>
            </w:r>
          </w:p>
        </w:tc>
        <w:tc>
          <w:tcPr>
            <w:tcW w:w="0" w:type="auto"/>
          </w:tcPr>
          <w:p w14:paraId="1B86CB76" w14:textId="45BDED50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</w:tc>
        <w:tc>
          <w:tcPr>
            <w:tcW w:w="0" w:type="auto"/>
          </w:tcPr>
          <w:p w14:paraId="1D383461" w14:textId="77777777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Alerts news received</w:t>
            </w:r>
          </w:p>
        </w:tc>
        <w:tc>
          <w:tcPr>
            <w:tcW w:w="0" w:type="auto"/>
          </w:tcPr>
          <w:p w14:paraId="103E1DCC" w14:textId="7D2253F9" w:rsidR="00D142F2" w:rsidRPr="002D0E6E" w:rsidRDefault="00D142F2" w:rsidP="00D142F2">
            <w:pPr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On-going</w:t>
            </w:r>
          </w:p>
        </w:tc>
        <w:tc>
          <w:tcPr>
            <w:tcW w:w="0" w:type="auto"/>
          </w:tcPr>
          <w:p w14:paraId="3A09C332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2%</w:t>
            </w:r>
          </w:p>
        </w:tc>
        <w:tc>
          <w:tcPr>
            <w:tcW w:w="0" w:type="auto"/>
          </w:tcPr>
          <w:p w14:paraId="239235D3" w14:textId="77777777" w:rsidR="00D142F2" w:rsidRPr="002D0E6E" w:rsidRDefault="00D142F2" w:rsidP="00D142F2">
            <w:pPr>
              <w:jc w:val="center"/>
              <w:rPr>
                <w:rFonts w:ascii="Arial" w:hAnsi="Arial" w:cs="Arial"/>
              </w:rPr>
            </w:pPr>
            <w:r w:rsidRPr="002D0E6E">
              <w:rPr>
                <w:rFonts w:ascii="Arial" w:hAnsi="Arial" w:cs="Arial"/>
              </w:rPr>
              <w:t>100%</w:t>
            </w:r>
          </w:p>
        </w:tc>
      </w:tr>
      <w:tr w:rsidR="00CC6BFE" w:rsidRPr="002D0E6E" w14:paraId="2565D2C8" w14:textId="77777777" w:rsidTr="00FA3B77">
        <w:trPr>
          <w:trHeight w:val="66"/>
          <w:jc w:val="center"/>
        </w:trPr>
        <w:tc>
          <w:tcPr>
            <w:tcW w:w="0" w:type="auto"/>
          </w:tcPr>
          <w:p w14:paraId="2D2D7F96" w14:textId="11046266" w:rsidR="00CC6BFE" w:rsidRPr="00B33800" w:rsidRDefault="00CC6BFE" w:rsidP="00D142F2">
            <w:pPr>
              <w:rPr>
                <w:rFonts w:ascii="Arial" w:hAnsi="Arial" w:cs="Arial"/>
                <w:b/>
                <w:bCs/>
              </w:rPr>
            </w:pPr>
            <w:r w:rsidRPr="00B33800">
              <w:rPr>
                <w:rFonts w:ascii="Arial" w:hAnsi="Arial" w:cs="Arial"/>
                <w:b/>
                <w:bCs/>
              </w:rPr>
              <w:t>Performance Manag</w:t>
            </w:r>
            <w:r>
              <w:rPr>
                <w:rFonts w:ascii="Arial" w:hAnsi="Arial" w:cs="Arial"/>
                <w:b/>
                <w:bCs/>
              </w:rPr>
              <w:t>e</w:t>
            </w:r>
            <w:r w:rsidRPr="00B33800">
              <w:rPr>
                <w:rFonts w:ascii="Arial" w:hAnsi="Arial" w:cs="Arial"/>
                <w:b/>
                <w:bCs/>
              </w:rPr>
              <w:t>ment</w:t>
            </w:r>
          </w:p>
        </w:tc>
        <w:tc>
          <w:tcPr>
            <w:tcW w:w="0" w:type="auto"/>
          </w:tcPr>
          <w:p w14:paraId="45845CA8" w14:textId="393BC579" w:rsidR="00CC6BFE" w:rsidRPr="002D0E6E" w:rsidRDefault="00CC6BFE" w:rsidP="00447A6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</w:t>
            </w:r>
            <w:r w:rsidRPr="00CC6BFE">
              <w:rPr>
                <w:rFonts w:ascii="Arial" w:hAnsi="Arial" w:cs="Arial"/>
              </w:rPr>
              <w:t xml:space="preserve">Service Provider </w:t>
            </w:r>
            <w:r>
              <w:rPr>
                <w:rFonts w:ascii="Arial" w:hAnsi="Arial" w:cs="Arial"/>
              </w:rPr>
              <w:t xml:space="preserve">must </w:t>
            </w:r>
            <w:r w:rsidRPr="00CC6BFE">
              <w:rPr>
                <w:rFonts w:ascii="Arial" w:hAnsi="Arial" w:cs="Arial"/>
              </w:rPr>
              <w:t>monitor, measur</w:t>
            </w:r>
            <w:r>
              <w:rPr>
                <w:rFonts w:ascii="Arial" w:hAnsi="Arial" w:cs="Arial"/>
              </w:rPr>
              <w:t>e</w:t>
            </w:r>
            <w:r w:rsidRPr="00CC6BFE">
              <w:rPr>
                <w:rFonts w:ascii="Arial" w:hAnsi="Arial" w:cs="Arial"/>
              </w:rPr>
              <w:t xml:space="preserve"> and report</w:t>
            </w:r>
            <w:r>
              <w:rPr>
                <w:rFonts w:ascii="Arial" w:hAnsi="Arial" w:cs="Arial"/>
              </w:rPr>
              <w:t xml:space="preserve"> on its</w:t>
            </w:r>
            <w:r w:rsidRPr="00CC6BFE">
              <w:rPr>
                <w:rFonts w:ascii="Arial" w:hAnsi="Arial" w:cs="Arial"/>
              </w:rPr>
              <w:t xml:space="preserve"> compliance with the Service Levels.</w:t>
            </w:r>
            <w:r>
              <w:rPr>
                <w:rFonts w:ascii="Arial" w:hAnsi="Arial" w:cs="Arial"/>
              </w:rPr>
              <w:t xml:space="preserve"> Service Provider must p</w:t>
            </w:r>
            <w:r w:rsidRPr="00CC6BFE">
              <w:rPr>
                <w:rFonts w:ascii="Arial" w:hAnsi="Arial" w:cs="Arial"/>
              </w:rPr>
              <w:t xml:space="preserve">repare and submit </w:t>
            </w:r>
            <w:r>
              <w:rPr>
                <w:rFonts w:ascii="Arial" w:hAnsi="Arial" w:cs="Arial"/>
              </w:rPr>
              <w:t xml:space="preserve">a </w:t>
            </w:r>
            <w:r w:rsidRPr="00CC6BFE">
              <w:rPr>
                <w:rFonts w:ascii="Arial" w:hAnsi="Arial" w:cs="Arial"/>
              </w:rPr>
              <w:t xml:space="preserve">Monthly </w:t>
            </w:r>
            <w:r>
              <w:rPr>
                <w:rFonts w:ascii="Arial" w:hAnsi="Arial" w:cs="Arial"/>
              </w:rPr>
              <w:t>Performance</w:t>
            </w:r>
            <w:r w:rsidRPr="00CC6BFE">
              <w:rPr>
                <w:rFonts w:ascii="Arial" w:hAnsi="Arial" w:cs="Arial"/>
              </w:rPr>
              <w:t xml:space="preserve"> Report</w:t>
            </w:r>
            <w:r w:rsidR="00B33800">
              <w:rPr>
                <w:rFonts w:ascii="Arial" w:hAnsi="Arial" w:cs="Arial"/>
              </w:rPr>
              <w:t>.</w:t>
            </w:r>
            <w:r w:rsidRPr="00CC6BF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0" w:type="auto"/>
          </w:tcPr>
          <w:p w14:paraId="01E37798" w14:textId="361ED3FF" w:rsidR="00CC6BFE" w:rsidRPr="002D0E6E" w:rsidRDefault="00CC6BFE" w:rsidP="00D142F2">
            <w:pPr>
              <w:rPr>
                <w:rFonts w:ascii="Arial" w:hAnsi="Arial" w:cs="Arial"/>
              </w:rPr>
            </w:pPr>
            <w:r w:rsidRPr="00CC6BFE">
              <w:rPr>
                <w:rFonts w:ascii="Arial" w:hAnsi="Arial" w:cs="Arial"/>
              </w:rPr>
              <w:t>Governance</w:t>
            </w:r>
            <w:r>
              <w:rPr>
                <w:rFonts w:ascii="Arial" w:hAnsi="Arial" w:cs="Arial"/>
              </w:rPr>
              <w:t xml:space="preserve"> and risk</w:t>
            </w:r>
          </w:p>
        </w:tc>
        <w:tc>
          <w:tcPr>
            <w:tcW w:w="0" w:type="auto"/>
          </w:tcPr>
          <w:p w14:paraId="0E6FBE8A" w14:textId="4AAD6BFC" w:rsidR="00CC6BFE" w:rsidRPr="002D0E6E" w:rsidRDefault="00CC6BFE" w:rsidP="00D142F2">
            <w:pPr>
              <w:rPr>
                <w:rFonts w:ascii="Arial" w:hAnsi="Arial" w:cs="Arial"/>
              </w:rPr>
            </w:pPr>
            <w:r w:rsidRPr="00CC6BFE">
              <w:rPr>
                <w:rFonts w:ascii="Arial" w:hAnsi="Arial" w:cs="Arial"/>
              </w:rPr>
              <w:t>Within six (6) business days after the end of each month</w:t>
            </w:r>
            <w:r w:rsidR="00E84CBC">
              <w:rPr>
                <w:rFonts w:ascii="Arial" w:hAnsi="Arial" w:cs="Arial"/>
              </w:rPr>
              <w:t>.</w:t>
            </w:r>
          </w:p>
        </w:tc>
        <w:tc>
          <w:tcPr>
            <w:tcW w:w="0" w:type="auto"/>
          </w:tcPr>
          <w:p w14:paraId="6FED7013" w14:textId="4C126B8B" w:rsidR="00CC6BFE" w:rsidRPr="00D56D5D" w:rsidRDefault="00B33800" w:rsidP="00D56D5D">
            <w:pPr>
              <w:rPr>
                <w:rFonts w:ascii="Arial" w:hAnsi="Arial" w:cs="Arial"/>
              </w:rPr>
            </w:pPr>
            <w:r w:rsidRPr="00B33800">
              <w:rPr>
                <w:rFonts w:ascii="Arial" w:hAnsi="Arial" w:cs="Arial"/>
              </w:rPr>
              <w:t>Monthly Performance Report</w:t>
            </w:r>
            <w:r>
              <w:rPr>
                <w:rFonts w:ascii="Arial" w:hAnsi="Arial" w:cs="Arial"/>
              </w:rPr>
              <w:t xml:space="preserve"> and detailed supporting documentation in soft-copy</w:t>
            </w:r>
          </w:p>
        </w:tc>
        <w:tc>
          <w:tcPr>
            <w:tcW w:w="0" w:type="auto"/>
          </w:tcPr>
          <w:p w14:paraId="02F185BD" w14:textId="52A0BF8E" w:rsidR="00CC6BFE" w:rsidRPr="002D0E6E" w:rsidRDefault="00CC6BFE" w:rsidP="00D142F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Monthly</w:t>
            </w:r>
          </w:p>
        </w:tc>
        <w:tc>
          <w:tcPr>
            <w:tcW w:w="0" w:type="auto"/>
          </w:tcPr>
          <w:p w14:paraId="06A44874" w14:textId="402652E4" w:rsidR="00CC6BFE" w:rsidRPr="002D0E6E" w:rsidRDefault="00D56D5D" w:rsidP="00D14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5%</w:t>
            </w:r>
          </w:p>
        </w:tc>
        <w:tc>
          <w:tcPr>
            <w:tcW w:w="0" w:type="auto"/>
          </w:tcPr>
          <w:p w14:paraId="677C44BC" w14:textId="1BF4AD65" w:rsidR="00CC6BFE" w:rsidRPr="002D0E6E" w:rsidRDefault="00CC6BFE" w:rsidP="00D142F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100%</w:t>
            </w:r>
          </w:p>
        </w:tc>
      </w:tr>
    </w:tbl>
    <w:p w14:paraId="7A15D5B5" w14:textId="77777777" w:rsidR="000331D6" w:rsidRPr="002D0E6E" w:rsidRDefault="000331D6" w:rsidP="000331D6">
      <w:pPr>
        <w:pStyle w:val="NoSpacing"/>
        <w:rPr>
          <w:rFonts w:ascii="Arial" w:hAnsi="Arial" w:cs="Arial"/>
          <w:b/>
        </w:rPr>
      </w:pPr>
    </w:p>
    <w:sectPr w:rsidR="000331D6" w:rsidRPr="002D0E6E" w:rsidSect="00D515C5"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6B2B7" w14:textId="77777777" w:rsidR="00A66AE6" w:rsidRDefault="00A66AE6">
      <w:pPr>
        <w:spacing w:after="0" w:line="240" w:lineRule="auto"/>
      </w:pPr>
      <w:r>
        <w:separator/>
      </w:r>
    </w:p>
  </w:endnote>
  <w:endnote w:type="continuationSeparator" w:id="0">
    <w:p w14:paraId="452A0F66" w14:textId="77777777" w:rsidR="00A66AE6" w:rsidRDefault="00A6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04347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154C842" w14:textId="77777777" w:rsidR="00D515C5" w:rsidRDefault="00D515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2E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C935303" w14:textId="77777777" w:rsidR="00D515C5" w:rsidRDefault="00D515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3E2A1" w14:textId="77777777" w:rsidR="00A66AE6" w:rsidRDefault="00A66AE6">
      <w:pPr>
        <w:spacing w:after="0" w:line="240" w:lineRule="auto"/>
      </w:pPr>
      <w:r>
        <w:separator/>
      </w:r>
    </w:p>
  </w:footnote>
  <w:footnote w:type="continuationSeparator" w:id="0">
    <w:p w14:paraId="7ADBB57F" w14:textId="77777777" w:rsidR="00A66AE6" w:rsidRDefault="00A66A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203F3"/>
    <w:multiLevelType w:val="hybridMultilevel"/>
    <w:tmpl w:val="7B3C0B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F14197"/>
    <w:multiLevelType w:val="hybridMultilevel"/>
    <w:tmpl w:val="05724BC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112EA0"/>
    <w:multiLevelType w:val="hybridMultilevel"/>
    <w:tmpl w:val="D0F4C46C"/>
    <w:lvl w:ilvl="0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1A707C8"/>
    <w:multiLevelType w:val="hybridMultilevel"/>
    <w:tmpl w:val="45320E48"/>
    <w:lvl w:ilvl="0" w:tplc="1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87FCA"/>
    <w:multiLevelType w:val="hybridMultilevel"/>
    <w:tmpl w:val="639816D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F101F5"/>
    <w:multiLevelType w:val="hybridMultilevel"/>
    <w:tmpl w:val="94F403B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E7D3C"/>
    <w:multiLevelType w:val="hybridMultilevel"/>
    <w:tmpl w:val="62B2E2E0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CB7967"/>
    <w:multiLevelType w:val="hybridMultilevel"/>
    <w:tmpl w:val="8E306BC4"/>
    <w:lvl w:ilvl="0" w:tplc="1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4F69CF"/>
    <w:multiLevelType w:val="hybridMultilevel"/>
    <w:tmpl w:val="D4622D9C"/>
    <w:lvl w:ilvl="0" w:tplc="1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696104E2"/>
    <w:multiLevelType w:val="hybridMultilevel"/>
    <w:tmpl w:val="8C18EAD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A32F3"/>
    <w:multiLevelType w:val="hybridMultilevel"/>
    <w:tmpl w:val="96AA89E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1233393">
    <w:abstractNumId w:val="9"/>
  </w:num>
  <w:num w:numId="2" w16cid:durableId="236214152">
    <w:abstractNumId w:val="0"/>
  </w:num>
  <w:num w:numId="3" w16cid:durableId="541328693">
    <w:abstractNumId w:val="6"/>
  </w:num>
  <w:num w:numId="4" w16cid:durableId="256140582">
    <w:abstractNumId w:val="10"/>
  </w:num>
  <w:num w:numId="5" w16cid:durableId="723674131">
    <w:abstractNumId w:val="4"/>
  </w:num>
  <w:num w:numId="6" w16cid:durableId="690254288">
    <w:abstractNumId w:val="5"/>
  </w:num>
  <w:num w:numId="7" w16cid:durableId="1986617607">
    <w:abstractNumId w:val="1"/>
  </w:num>
  <w:num w:numId="8" w16cid:durableId="1539394281">
    <w:abstractNumId w:val="8"/>
  </w:num>
  <w:num w:numId="9" w16cid:durableId="1222985990">
    <w:abstractNumId w:val="2"/>
  </w:num>
  <w:num w:numId="10" w16cid:durableId="1782217223">
    <w:abstractNumId w:val="3"/>
  </w:num>
  <w:num w:numId="11" w16cid:durableId="14219486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1D6"/>
    <w:rsid w:val="000331D6"/>
    <w:rsid w:val="000462BC"/>
    <w:rsid w:val="00057894"/>
    <w:rsid w:val="000C2BDB"/>
    <w:rsid w:val="000C6024"/>
    <w:rsid w:val="000C78C3"/>
    <w:rsid w:val="000D56CE"/>
    <w:rsid w:val="000E0B1E"/>
    <w:rsid w:val="000E0F98"/>
    <w:rsid w:val="000E5D91"/>
    <w:rsid w:val="0011750C"/>
    <w:rsid w:val="00156867"/>
    <w:rsid w:val="001972DC"/>
    <w:rsid w:val="001B287E"/>
    <w:rsid w:val="001C2FD6"/>
    <w:rsid w:val="001C74C7"/>
    <w:rsid w:val="001D0FCB"/>
    <w:rsid w:val="001D6AE9"/>
    <w:rsid w:val="002001D0"/>
    <w:rsid w:val="00201C0C"/>
    <w:rsid w:val="00206F27"/>
    <w:rsid w:val="0020742D"/>
    <w:rsid w:val="0021408B"/>
    <w:rsid w:val="002205E8"/>
    <w:rsid w:val="00232096"/>
    <w:rsid w:val="00233ECF"/>
    <w:rsid w:val="0023528B"/>
    <w:rsid w:val="002655F2"/>
    <w:rsid w:val="00277060"/>
    <w:rsid w:val="002B25CC"/>
    <w:rsid w:val="002C1220"/>
    <w:rsid w:val="002D0E6E"/>
    <w:rsid w:val="002D1565"/>
    <w:rsid w:val="00304726"/>
    <w:rsid w:val="0030701C"/>
    <w:rsid w:val="00330777"/>
    <w:rsid w:val="003579BE"/>
    <w:rsid w:val="00386555"/>
    <w:rsid w:val="003A2F24"/>
    <w:rsid w:val="003B3C5A"/>
    <w:rsid w:val="003B5C76"/>
    <w:rsid w:val="003C7B1D"/>
    <w:rsid w:val="003F427A"/>
    <w:rsid w:val="00406B8E"/>
    <w:rsid w:val="00413013"/>
    <w:rsid w:val="004153E7"/>
    <w:rsid w:val="00441A22"/>
    <w:rsid w:val="00447A6F"/>
    <w:rsid w:val="0045107A"/>
    <w:rsid w:val="00495897"/>
    <w:rsid w:val="004E5C87"/>
    <w:rsid w:val="004F4042"/>
    <w:rsid w:val="00534329"/>
    <w:rsid w:val="00534705"/>
    <w:rsid w:val="00535AE2"/>
    <w:rsid w:val="00557A28"/>
    <w:rsid w:val="0058045F"/>
    <w:rsid w:val="0058283B"/>
    <w:rsid w:val="00596F9F"/>
    <w:rsid w:val="005A2402"/>
    <w:rsid w:val="005A5A1A"/>
    <w:rsid w:val="005C519D"/>
    <w:rsid w:val="005D0DAD"/>
    <w:rsid w:val="006461D8"/>
    <w:rsid w:val="00654C62"/>
    <w:rsid w:val="006700AC"/>
    <w:rsid w:val="00673DD6"/>
    <w:rsid w:val="00691AA8"/>
    <w:rsid w:val="006C12AC"/>
    <w:rsid w:val="006C2432"/>
    <w:rsid w:val="006D5107"/>
    <w:rsid w:val="007146DD"/>
    <w:rsid w:val="00722372"/>
    <w:rsid w:val="007340D1"/>
    <w:rsid w:val="007542BB"/>
    <w:rsid w:val="007606FF"/>
    <w:rsid w:val="00760ABD"/>
    <w:rsid w:val="007618CB"/>
    <w:rsid w:val="00772D21"/>
    <w:rsid w:val="007745A5"/>
    <w:rsid w:val="007760A9"/>
    <w:rsid w:val="00792EBF"/>
    <w:rsid w:val="0079304A"/>
    <w:rsid w:val="007A051E"/>
    <w:rsid w:val="007B460A"/>
    <w:rsid w:val="007B64F6"/>
    <w:rsid w:val="00800CFB"/>
    <w:rsid w:val="0080334B"/>
    <w:rsid w:val="0080413B"/>
    <w:rsid w:val="00825C71"/>
    <w:rsid w:val="00846A25"/>
    <w:rsid w:val="0085120F"/>
    <w:rsid w:val="00862DDA"/>
    <w:rsid w:val="008925D2"/>
    <w:rsid w:val="008B3F28"/>
    <w:rsid w:val="008C738B"/>
    <w:rsid w:val="008D6B79"/>
    <w:rsid w:val="008E50DA"/>
    <w:rsid w:val="00916044"/>
    <w:rsid w:val="009277B2"/>
    <w:rsid w:val="009327AF"/>
    <w:rsid w:val="00947D50"/>
    <w:rsid w:val="009674DE"/>
    <w:rsid w:val="0097003F"/>
    <w:rsid w:val="00982D8E"/>
    <w:rsid w:val="009A1623"/>
    <w:rsid w:val="009B267D"/>
    <w:rsid w:val="009D03C5"/>
    <w:rsid w:val="009E3358"/>
    <w:rsid w:val="009E3592"/>
    <w:rsid w:val="00A00955"/>
    <w:rsid w:val="00A15ED3"/>
    <w:rsid w:val="00A419F9"/>
    <w:rsid w:val="00A63E4E"/>
    <w:rsid w:val="00A642DF"/>
    <w:rsid w:val="00A66AE6"/>
    <w:rsid w:val="00A74422"/>
    <w:rsid w:val="00A80099"/>
    <w:rsid w:val="00A815B1"/>
    <w:rsid w:val="00AA2BA4"/>
    <w:rsid w:val="00AA58F3"/>
    <w:rsid w:val="00AE1DE4"/>
    <w:rsid w:val="00B02E4A"/>
    <w:rsid w:val="00B10309"/>
    <w:rsid w:val="00B33800"/>
    <w:rsid w:val="00B429FE"/>
    <w:rsid w:val="00B56858"/>
    <w:rsid w:val="00B90C38"/>
    <w:rsid w:val="00B970BC"/>
    <w:rsid w:val="00BA3413"/>
    <w:rsid w:val="00BB54E7"/>
    <w:rsid w:val="00BD74A6"/>
    <w:rsid w:val="00BD79B9"/>
    <w:rsid w:val="00C555E1"/>
    <w:rsid w:val="00C6447B"/>
    <w:rsid w:val="00C82D71"/>
    <w:rsid w:val="00C95675"/>
    <w:rsid w:val="00CA31D7"/>
    <w:rsid w:val="00CB1A45"/>
    <w:rsid w:val="00CC4B3B"/>
    <w:rsid w:val="00CC6BFE"/>
    <w:rsid w:val="00CC7389"/>
    <w:rsid w:val="00CD73B0"/>
    <w:rsid w:val="00D1356D"/>
    <w:rsid w:val="00D142F2"/>
    <w:rsid w:val="00D515C5"/>
    <w:rsid w:val="00D51D99"/>
    <w:rsid w:val="00D56D5D"/>
    <w:rsid w:val="00D6108E"/>
    <w:rsid w:val="00D6549A"/>
    <w:rsid w:val="00D700A7"/>
    <w:rsid w:val="00DB24C4"/>
    <w:rsid w:val="00DC6C11"/>
    <w:rsid w:val="00DD144D"/>
    <w:rsid w:val="00DD2DC3"/>
    <w:rsid w:val="00DD5ECE"/>
    <w:rsid w:val="00E35CFE"/>
    <w:rsid w:val="00E40EE4"/>
    <w:rsid w:val="00E44FB8"/>
    <w:rsid w:val="00E602CF"/>
    <w:rsid w:val="00E717AE"/>
    <w:rsid w:val="00E7795A"/>
    <w:rsid w:val="00E84CBC"/>
    <w:rsid w:val="00EA606E"/>
    <w:rsid w:val="00EB4843"/>
    <w:rsid w:val="00EE7519"/>
    <w:rsid w:val="00EE793F"/>
    <w:rsid w:val="00EF2970"/>
    <w:rsid w:val="00F17AE5"/>
    <w:rsid w:val="00F34148"/>
    <w:rsid w:val="00F51722"/>
    <w:rsid w:val="00F6616D"/>
    <w:rsid w:val="00F76E4B"/>
    <w:rsid w:val="00F84A3A"/>
    <w:rsid w:val="00F91C45"/>
    <w:rsid w:val="00FA3B77"/>
    <w:rsid w:val="00FA472E"/>
    <w:rsid w:val="00FB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8E5BB5"/>
  <w15:docId w15:val="{8A047629-4B05-4682-9F9D-738666BC6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1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331D6"/>
    <w:pPr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0331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31D6"/>
  </w:style>
  <w:style w:type="paragraph" w:styleId="ListParagraph">
    <w:name w:val="List Paragraph"/>
    <w:basedOn w:val="Normal"/>
    <w:uiPriority w:val="34"/>
    <w:qFormat/>
    <w:rsid w:val="006700A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C4B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4B3B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E44FB8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1356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135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1356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135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1356D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F17A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A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E405F-B08A-4C20-AB34-810E20B6A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11</Pages>
  <Words>2247</Words>
  <Characters>12811</Characters>
  <Application>Microsoft Office Word</Application>
  <DocSecurity>0</DocSecurity>
  <Lines>106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15028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Bernaette Sehapi</dc:creator>
  <cp:lastModifiedBy>Lalashé Lundall</cp:lastModifiedBy>
  <cp:revision>5</cp:revision>
  <dcterms:created xsi:type="dcterms:W3CDTF">2023-01-23T06:26:00Z</dcterms:created>
  <dcterms:modified xsi:type="dcterms:W3CDTF">2023-01-23T10:00:00Z</dcterms:modified>
</cp:coreProperties>
</file>