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578A8629" w:rsidR="00705695" w:rsidRDefault="00D81FC0"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 xml:space="preserve">he </w:t>
      </w:r>
      <w:r w:rsidR="00F8556A"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3EE1898B" w:rsidR="001A7082" w:rsidRPr="001A7082" w:rsidRDefault="00D81FC0" w:rsidP="00D81FC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106324E6" w:rsidR="001A7082" w:rsidRPr="001A7082" w:rsidRDefault="00D81FC0" w:rsidP="00D81FC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D4DC2B7" w14:textId="77777777" w:rsidR="00D81FC0" w:rsidRDefault="00D81FC0"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D1AC7E0" w14:textId="77777777" w:rsidR="00D81FC0" w:rsidRDefault="00D81FC0"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4B9C1610" w14:textId="77777777" w:rsidR="00D81FC0" w:rsidRDefault="00D81FC0"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lastRenderedPageBreak/>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841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451"/>
        <w:gridCol w:w="2415"/>
      </w:tblGrid>
      <w:tr w:rsidR="00D81FC0" w:rsidRPr="001A7082" w14:paraId="1588AAFD" w14:textId="77777777" w:rsidTr="00D81FC0">
        <w:trPr>
          <w:trHeight w:val="759"/>
        </w:trPr>
        <w:tc>
          <w:tcPr>
            <w:tcW w:w="3544" w:type="dxa"/>
            <w:tcBorders>
              <w:top w:val="nil"/>
            </w:tcBorders>
            <w:shd w:val="clear" w:color="auto" w:fill="AEAAAA" w:themeFill="background2" w:themeFillShade="BF"/>
            <w:vAlign w:val="center"/>
          </w:tcPr>
          <w:p w14:paraId="52912D4F" w14:textId="77777777" w:rsidR="00D81FC0" w:rsidRPr="001A7082" w:rsidRDefault="00D81FC0"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2451" w:type="dxa"/>
            <w:shd w:val="clear" w:color="auto" w:fill="C00000"/>
            <w:vAlign w:val="center"/>
          </w:tcPr>
          <w:p w14:paraId="75446978" w14:textId="77777777" w:rsidR="00D81FC0" w:rsidRPr="001A7082" w:rsidRDefault="00D81FC0"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D81FC0" w:rsidRPr="001A7082" w:rsidRDefault="00D81FC0"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D81FC0" w:rsidRDefault="00D81FC0"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D81FC0" w:rsidRPr="001A7082" w:rsidRDefault="00D81FC0"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415" w:type="dxa"/>
            <w:shd w:val="clear" w:color="auto" w:fill="F4B083" w:themeFill="accent2" w:themeFillTint="99"/>
          </w:tcPr>
          <w:p w14:paraId="5D642773" w14:textId="77777777" w:rsidR="00D81FC0" w:rsidRDefault="00D81FC0"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D81FC0" w:rsidRPr="001A7082" w:rsidRDefault="00D81FC0"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D81FC0" w:rsidRPr="001A7082" w14:paraId="529AEE2E" w14:textId="77777777" w:rsidTr="00D81FC0">
        <w:trPr>
          <w:trHeight w:val="279"/>
        </w:trPr>
        <w:tc>
          <w:tcPr>
            <w:tcW w:w="3544" w:type="dxa"/>
            <w:shd w:val="clear" w:color="auto" w:fill="auto"/>
          </w:tcPr>
          <w:p w14:paraId="37147497" w14:textId="68ACA4F8" w:rsidR="00D81FC0" w:rsidRPr="001A7082" w:rsidRDefault="00D81FC0" w:rsidP="00D81FC0">
            <w:pPr>
              <w:kinsoku w:val="0"/>
              <w:overflowPunct w:val="0"/>
              <w:spacing w:before="115" w:after="0" w:line="240" w:lineRule="auto"/>
              <w:textAlignment w:val="baseline"/>
              <w:rPr>
                <w:rFonts w:ascii="Arial" w:eastAsia="Times New Roman" w:hAnsi="Arial" w:cs="Arial"/>
                <w:lang w:val="en-US"/>
              </w:rPr>
            </w:pPr>
            <w:r w:rsidRPr="00D81FC0">
              <w:rPr>
                <w:rFonts w:ascii="Arial" w:eastAsia="Times New Roman" w:hAnsi="Arial" w:cs="Arial"/>
                <w:lang w:val="en-US"/>
              </w:rPr>
              <w:t>The entity with at least 51% Black ownership</w:t>
            </w:r>
          </w:p>
        </w:tc>
        <w:tc>
          <w:tcPr>
            <w:tcW w:w="2451" w:type="dxa"/>
            <w:shd w:val="clear" w:color="auto" w:fill="auto"/>
          </w:tcPr>
          <w:p w14:paraId="20F397AA" w14:textId="58F3B673" w:rsidR="00D81FC0" w:rsidRPr="001A7082" w:rsidRDefault="00D81FC0"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2415" w:type="dxa"/>
          </w:tcPr>
          <w:p w14:paraId="040518F4" w14:textId="77777777" w:rsidR="00D81FC0" w:rsidRPr="001A7082" w:rsidRDefault="00D81FC0" w:rsidP="001A7082">
            <w:pPr>
              <w:kinsoku w:val="0"/>
              <w:overflowPunct w:val="0"/>
              <w:spacing w:before="115" w:after="0" w:line="240" w:lineRule="auto"/>
              <w:jc w:val="center"/>
              <w:textAlignment w:val="baseline"/>
              <w:rPr>
                <w:rFonts w:ascii="Arial" w:eastAsia="Times New Roman" w:hAnsi="Arial" w:cs="Arial"/>
                <w:lang w:val="en-US"/>
              </w:rPr>
            </w:pPr>
          </w:p>
        </w:tc>
      </w:tr>
      <w:tr w:rsidR="00D81FC0" w:rsidRPr="001A7082" w14:paraId="20506A73" w14:textId="77777777" w:rsidTr="00D81FC0">
        <w:trPr>
          <w:trHeight w:val="279"/>
        </w:trPr>
        <w:tc>
          <w:tcPr>
            <w:tcW w:w="3544" w:type="dxa"/>
            <w:shd w:val="clear" w:color="auto" w:fill="auto"/>
          </w:tcPr>
          <w:p w14:paraId="1CB034A1" w14:textId="554B72D5" w:rsidR="00D81FC0" w:rsidRPr="001A7082" w:rsidRDefault="00D81FC0" w:rsidP="00D81FC0">
            <w:pPr>
              <w:kinsoku w:val="0"/>
              <w:overflowPunct w:val="0"/>
              <w:spacing w:before="115" w:after="0" w:line="240" w:lineRule="auto"/>
              <w:textAlignment w:val="baseline"/>
              <w:rPr>
                <w:rFonts w:ascii="Arial" w:eastAsia="Times New Roman" w:hAnsi="Arial" w:cs="Arial"/>
                <w:lang w:val="en-US"/>
              </w:rPr>
            </w:pPr>
            <w:r w:rsidRPr="00D81FC0">
              <w:rPr>
                <w:rFonts w:ascii="Arial" w:eastAsia="Times New Roman" w:hAnsi="Arial" w:cs="Arial"/>
                <w:lang w:val="en-US"/>
              </w:rPr>
              <w:t>The entity with at least 30% Black women ownership</w:t>
            </w:r>
          </w:p>
        </w:tc>
        <w:tc>
          <w:tcPr>
            <w:tcW w:w="2451" w:type="dxa"/>
            <w:shd w:val="clear" w:color="auto" w:fill="auto"/>
          </w:tcPr>
          <w:p w14:paraId="57735278" w14:textId="4A812DF2" w:rsidR="00D81FC0" w:rsidRPr="001A7082" w:rsidRDefault="00D81FC0"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415" w:type="dxa"/>
          </w:tcPr>
          <w:p w14:paraId="0814C82F" w14:textId="77777777" w:rsidR="00D81FC0" w:rsidRPr="001A7082" w:rsidRDefault="00D81FC0" w:rsidP="001A7082">
            <w:pPr>
              <w:kinsoku w:val="0"/>
              <w:overflowPunct w:val="0"/>
              <w:spacing w:before="115" w:after="0" w:line="240" w:lineRule="auto"/>
              <w:jc w:val="center"/>
              <w:textAlignment w:val="baseline"/>
              <w:rPr>
                <w:rFonts w:ascii="Arial" w:eastAsia="Times New Roman" w:hAnsi="Arial" w:cs="Arial"/>
                <w:lang w:val="en-US"/>
              </w:rPr>
            </w:pPr>
          </w:p>
        </w:tc>
      </w:tr>
    </w:tbl>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Jgb7vCkCAABIBAAADgAAAAAAAAAAAAAAAAAuAgAAZHJzL2Uy&#10;b0RvYy54bWxQSwECLQAUAAYACAAAACEAaWu0YN4AAAAJAQAADwAAAAAAAAAAAAAAAACDBAAAZHJz&#10;L2Rvd25yZXYueG1sUEsFBgAAAAAEAAQA8wAAAI4FA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147356488">
    <w:abstractNumId w:val="0"/>
  </w:num>
  <w:num w:numId="2" w16cid:durableId="1018502141">
    <w:abstractNumId w:val="3"/>
  </w:num>
  <w:num w:numId="3" w16cid:durableId="618218163">
    <w:abstractNumId w:val="12"/>
  </w:num>
  <w:num w:numId="4" w16cid:durableId="1085539629">
    <w:abstractNumId w:val="9"/>
  </w:num>
  <w:num w:numId="5" w16cid:durableId="720906975">
    <w:abstractNumId w:val="5"/>
  </w:num>
  <w:num w:numId="6" w16cid:durableId="1106122291">
    <w:abstractNumId w:val="6"/>
  </w:num>
  <w:num w:numId="7" w16cid:durableId="500121733">
    <w:abstractNumId w:val="11"/>
  </w:num>
  <w:num w:numId="8" w16cid:durableId="925920205">
    <w:abstractNumId w:val="10"/>
  </w:num>
  <w:num w:numId="9" w16cid:durableId="283581134">
    <w:abstractNumId w:val="4"/>
  </w:num>
  <w:num w:numId="10" w16cid:durableId="605499084">
    <w:abstractNumId w:val="2"/>
  </w:num>
  <w:num w:numId="11" w16cid:durableId="891768282">
    <w:abstractNumId w:val="8"/>
  </w:num>
  <w:num w:numId="12" w16cid:durableId="337512658">
    <w:abstractNumId w:val="7"/>
  </w:num>
  <w:num w:numId="13" w16cid:durableId="535394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6D46E0"/>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81FC0"/>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1165</Words>
  <Characters>6641</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Mechel Mokgehle</cp:lastModifiedBy>
  <cp:revision>5</cp:revision>
  <dcterms:created xsi:type="dcterms:W3CDTF">2022-12-15T08:01:00Z</dcterms:created>
  <dcterms:modified xsi:type="dcterms:W3CDTF">2024-04-08T11:12:00Z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