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2A8106A2" w:rsidR="00455355" w:rsidRPr="00BF559D" w:rsidRDefault="00293874" w:rsidP="001D4E20">
      <w:pPr>
        <w:jc w:val="center"/>
        <w:rPr>
          <w:rFonts w:ascii="Arial" w:hAnsi="Arial" w:cs="Arial"/>
          <w:b/>
          <w:sz w:val="28"/>
          <w:szCs w:val="28"/>
        </w:rPr>
      </w:pPr>
      <w:r w:rsidRPr="00BF559D">
        <w:rPr>
          <w:rFonts w:ascii="Arial" w:hAnsi="Arial" w:cs="Arial"/>
          <w:b/>
          <w:sz w:val="28"/>
          <w:szCs w:val="28"/>
        </w:rPr>
        <w:t xml:space="preserve">SARS </w:t>
      </w:r>
      <w:r w:rsidR="00393730" w:rsidRPr="00BF559D">
        <w:rPr>
          <w:rFonts w:ascii="Arial" w:hAnsi="Arial" w:cs="Arial"/>
          <w:b/>
          <w:sz w:val="28"/>
          <w:szCs w:val="28"/>
        </w:rPr>
        <w:t>RFP 02/2024</w:t>
      </w:r>
    </w:p>
    <w:p w14:paraId="32C074EA" w14:textId="77777777" w:rsidR="00455355" w:rsidRPr="00BF559D" w:rsidRDefault="00455355" w:rsidP="00EF0386">
      <w:pPr>
        <w:rPr>
          <w:rFonts w:ascii="Arial" w:hAnsi="Arial" w:cs="Arial"/>
          <w:bCs/>
          <w:sz w:val="18"/>
          <w:szCs w:val="18"/>
        </w:rPr>
      </w:pPr>
    </w:p>
    <w:p w14:paraId="1C52093B" w14:textId="6726C8AE" w:rsidR="001854E3" w:rsidRPr="00BF559D" w:rsidRDefault="001854E3" w:rsidP="001D4E20">
      <w:pPr>
        <w:jc w:val="center"/>
        <w:rPr>
          <w:rFonts w:ascii="Arial" w:hAnsi="Arial" w:cs="Arial"/>
          <w:b/>
          <w:sz w:val="28"/>
          <w:szCs w:val="28"/>
        </w:rPr>
      </w:pPr>
      <w:r w:rsidRPr="00BF559D">
        <w:rPr>
          <w:rFonts w:ascii="Arial" w:hAnsi="Arial" w:cs="Arial"/>
          <w:b/>
          <w:sz w:val="28"/>
          <w:szCs w:val="28"/>
        </w:rPr>
        <w:t xml:space="preserve">Tower </w:t>
      </w:r>
      <w:r w:rsidR="00C21427" w:rsidRPr="00BF559D">
        <w:rPr>
          <w:rFonts w:ascii="Arial" w:hAnsi="Arial" w:cs="Arial"/>
          <w:b/>
          <w:sz w:val="28"/>
          <w:szCs w:val="28"/>
        </w:rPr>
        <w:t>C</w:t>
      </w:r>
    </w:p>
    <w:p w14:paraId="1238D635" w14:textId="77777777" w:rsidR="001854E3" w:rsidRPr="00BF559D" w:rsidRDefault="001854E3" w:rsidP="00EF0386">
      <w:pPr>
        <w:rPr>
          <w:rFonts w:ascii="Arial" w:hAnsi="Arial" w:cs="Arial"/>
          <w:bCs/>
          <w:sz w:val="18"/>
          <w:szCs w:val="18"/>
        </w:rPr>
      </w:pPr>
    </w:p>
    <w:p w14:paraId="6AB6F07C" w14:textId="77777777" w:rsidR="003A3B78" w:rsidRPr="00BF559D" w:rsidRDefault="003A3B78" w:rsidP="003A3B78">
      <w:pPr>
        <w:jc w:val="center"/>
        <w:rPr>
          <w:rFonts w:ascii="Arial" w:hAnsi="Arial" w:cs="Arial"/>
          <w:b/>
          <w:bCs/>
          <w:sz w:val="28"/>
          <w:szCs w:val="28"/>
        </w:rPr>
      </w:pPr>
      <w:r w:rsidRPr="00BF559D">
        <w:rPr>
          <w:rFonts w:ascii="Arial" w:hAnsi="Arial" w:cs="Arial"/>
          <w:b/>
          <w:bCs/>
          <w:sz w:val="28"/>
          <w:szCs w:val="28"/>
        </w:rPr>
        <w:t>Unified Communications Platform as a Service (</w:t>
      </w:r>
      <w:proofErr w:type="spellStart"/>
      <w:r w:rsidRPr="00BF559D">
        <w:rPr>
          <w:rFonts w:ascii="Arial" w:hAnsi="Arial" w:cs="Arial"/>
          <w:b/>
          <w:bCs/>
          <w:sz w:val="28"/>
          <w:szCs w:val="28"/>
        </w:rPr>
        <w:t>CPaaS</w:t>
      </w:r>
      <w:proofErr w:type="spellEnd"/>
      <w:r w:rsidRPr="00BF559D">
        <w:rPr>
          <w:rFonts w:ascii="Arial" w:hAnsi="Arial" w:cs="Arial"/>
          <w:b/>
          <w:bCs/>
          <w:sz w:val="28"/>
          <w:szCs w:val="28"/>
        </w:rPr>
        <w:t>)</w:t>
      </w:r>
    </w:p>
    <w:p w14:paraId="70E08EA1" w14:textId="77777777" w:rsidR="00455355" w:rsidRPr="00BF559D" w:rsidRDefault="00455355" w:rsidP="00EF0386">
      <w:pPr>
        <w:rPr>
          <w:rFonts w:ascii="Arial" w:hAnsi="Arial" w:cs="Arial"/>
          <w:bCs/>
          <w:sz w:val="18"/>
          <w:szCs w:val="18"/>
        </w:rPr>
      </w:pPr>
    </w:p>
    <w:p w14:paraId="71CCA42E" w14:textId="531F3A86" w:rsidR="001D4E20" w:rsidRPr="00BF559D" w:rsidRDefault="00225C31" w:rsidP="001D4E20">
      <w:pPr>
        <w:jc w:val="center"/>
        <w:rPr>
          <w:rFonts w:ascii="Arial" w:hAnsi="Arial" w:cs="Arial"/>
          <w:b/>
          <w:bCs/>
          <w:sz w:val="28"/>
          <w:szCs w:val="28"/>
        </w:rPr>
      </w:pPr>
      <w:r w:rsidRPr="00BF559D">
        <w:rPr>
          <w:rFonts w:ascii="Arial" w:hAnsi="Arial" w:cs="Arial"/>
          <w:b/>
          <w:sz w:val="28"/>
          <w:szCs w:val="28"/>
        </w:rPr>
        <w:t>Technical</w:t>
      </w:r>
      <w:r w:rsidR="001D4E20" w:rsidRPr="00BF559D">
        <w:rPr>
          <w:rFonts w:ascii="Arial" w:hAnsi="Arial" w:cs="Arial"/>
          <w:b/>
          <w:sz w:val="28"/>
          <w:szCs w:val="28"/>
        </w:rPr>
        <w:t xml:space="preserve"> Response Template</w:t>
      </w:r>
      <w:r w:rsidR="005B7DAE" w:rsidRPr="00BF559D">
        <w:rPr>
          <w:rFonts w:ascii="Arial" w:hAnsi="Arial" w:cs="Arial"/>
          <w:b/>
          <w:sz w:val="28"/>
          <w:szCs w:val="28"/>
        </w:rPr>
        <w:t xml:space="preserve"> </w:t>
      </w:r>
      <w:r w:rsidR="00663E83">
        <w:rPr>
          <w:rFonts w:ascii="Arial" w:hAnsi="Arial" w:cs="Arial"/>
          <w:b/>
          <w:bCs/>
          <w:sz w:val="28"/>
          <w:szCs w:val="28"/>
        </w:rPr>
        <w:t>—</w:t>
      </w:r>
      <w:r w:rsidR="00663E83" w:rsidRPr="00BF559D">
        <w:rPr>
          <w:rFonts w:ascii="Arial" w:hAnsi="Arial" w:cs="Arial"/>
          <w:b/>
          <w:bCs/>
          <w:sz w:val="28"/>
          <w:szCs w:val="28"/>
        </w:rPr>
        <w:t xml:space="preserve"> </w:t>
      </w:r>
      <w:r w:rsidR="005B7DAE" w:rsidRPr="00BF559D">
        <w:rPr>
          <w:rFonts w:ascii="Arial" w:hAnsi="Arial" w:cs="Arial"/>
          <w:b/>
          <w:bCs/>
          <w:sz w:val="28"/>
          <w:szCs w:val="28"/>
        </w:rPr>
        <w:t>Category B</w:t>
      </w:r>
    </w:p>
    <w:p w14:paraId="50662A23" w14:textId="77777777" w:rsidR="00971CB3" w:rsidRPr="00BF559D" w:rsidRDefault="00971CB3" w:rsidP="00EF0386">
      <w:pPr>
        <w:rPr>
          <w:rFonts w:ascii="Arial" w:hAnsi="Arial" w:cs="Arial"/>
          <w:bCs/>
          <w:sz w:val="18"/>
          <w:szCs w:val="18"/>
        </w:rPr>
      </w:pPr>
    </w:p>
    <w:p w14:paraId="0515F8E6" w14:textId="77777777" w:rsidR="00971CB3" w:rsidRPr="00BF559D" w:rsidRDefault="00971CB3" w:rsidP="00EF0386">
      <w:pPr>
        <w:rPr>
          <w:rFonts w:ascii="Arial" w:hAnsi="Arial" w:cs="Arial"/>
          <w:bCs/>
          <w:sz w:val="18"/>
          <w:szCs w:val="18"/>
        </w:rPr>
      </w:pPr>
    </w:p>
    <w:p w14:paraId="435905D4" w14:textId="59487DE4" w:rsidR="00971CB3" w:rsidRPr="00BF559D" w:rsidRDefault="00971CB3" w:rsidP="001D4E20">
      <w:pPr>
        <w:jc w:val="center"/>
        <w:rPr>
          <w:rFonts w:ascii="Arial" w:hAnsi="Arial" w:cs="Arial"/>
          <w:b/>
          <w:sz w:val="28"/>
          <w:szCs w:val="28"/>
        </w:rPr>
      </w:pPr>
      <w:r w:rsidRPr="00BF559D">
        <w:rPr>
          <w:rFonts w:ascii="Arial" w:hAnsi="Arial" w:cs="Arial"/>
          <w:b/>
          <w:sz w:val="28"/>
          <w:szCs w:val="28"/>
        </w:rPr>
        <w:t xml:space="preserve">Email Equipment </w:t>
      </w:r>
      <w:r w:rsidR="00E93B97" w:rsidRPr="00BF559D">
        <w:rPr>
          <w:rFonts w:ascii="Arial" w:hAnsi="Arial" w:cs="Arial"/>
          <w:b/>
          <w:sz w:val="28"/>
          <w:szCs w:val="28"/>
        </w:rPr>
        <w:t>S</w:t>
      </w:r>
      <w:r w:rsidRPr="00BF559D">
        <w:rPr>
          <w:rFonts w:ascii="Arial" w:hAnsi="Arial" w:cs="Arial"/>
          <w:b/>
          <w:sz w:val="28"/>
          <w:szCs w:val="28"/>
        </w:rPr>
        <w:t xml:space="preserve">ervices </w:t>
      </w:r>
      <w:r w:rsidR="00E93B97" w:rsidRPr="00BF559D">
        <w:rPr>
          <w:rFonts w:ascii="Arial" w:hAnsi="Arial" w:cs="Arial"/>
          <w:b/>
          <w:sz w:val="28"/>
          <w:szCs w:val="28"/>
        </w:rPr>
        <w:t>S</w:t>
      </w:r>
      <w:r w:rsidRPr="00BF559D">
        <w:rPr>
          <w:rFonts w:ascii="Arial" w:hAnsi="Arial" w:cs="Arial"/>
          <w:b/>
          <w:sz w:val="28"/>
          <w:szCs w:val="28"/>
        </w:rPr>
        <w:t>olution</w:t>
      </w:r>
    </w:p>
    <w:p w14:paraId="52C375EA" w14:textId="77777777" w:rsidR="00167485" w:rsidRPr="00BF559D" w:rsidRDefault="00167485" w:rsidP="00EF0386">
      <w:pPr>
        <w:rPr>
          <w:rFonts w:ascii="Arial" w:hAnsi="Arial" w:cs="Arial"/>
          <w:bCs/>
          <w:sz w:val="18"/>
          <w:szCs w:val="18"/>
        </w:rPr>
      </w:pPr>
    </w:p>
    <w:p w14:paraId="2F8F7FEE" w14:textId="77777777" w:rsidR="00B5791D" w:rsidRPr="00BF559D" w:rsidRDefault="00B5791D" w:rsidP="001D4E20">
      <w:pPr>
        <w:rPr>
          <w:rFonts w:ascii="Arial" w:hAnsi="Arial" w:cs="Arial"/>
          <w:bCs/>
          <w:sz w:val="18"/>
          <w:szCs w:val="18"/>
        </w:rPr>
      </w:pPr>
    </w:p>
    <w:p w14:paraId="2F2B92D9" w14:textId="77777777" w:rsidR="00BC7E51" w:rsidRPr="00BF559D" w:rsidRDefault="00BC7E51" w:rsidP="00BC7E51">
      <w:pPr>
        <w:rPr>
          <w:rFonts w:ascii="Arial" w:hAnsi="Arial" w:cs="Arial"/>
          <w:b/>
          <w:i/>
          <w:sz w:val="24"/>
          <w:szCs w:val="24"/>
        </w:rPr>
      </w:pPr>
      <w:r w:rsidRPr="00BF559D">
        <w:rPr>
          <w:rFonts w:ascii="Arial" w:hAnsi="Arial" w:cs="Arial"/>
          <w:b/>
          <w:i/>
          <w:sz w:val="24"/>
          <w:szCs w:val="24"/>
        </w:rPr>
        <w:t>Instructions</w:t>
      </w:r>
    </w:p>
    <w:p w14:paraId="35AD49F4" w14:textId="77777777" w:rsidR="00BC7E51" w:rsidRPr="00BF559D" w:rsidRDefault="00BC7E51" w:rsidP="00BC7E51">
      <w:pPr>
        <w:rPr>
          <w:rFonts w:ascii="Arial" w:hAnsi="Arial" w:cs="Arial"/>
          <w:bCs/>
          <w:sz w:val="18"/>
          <w:szCs w:val="18"/>
        </w:rPr>
      </w:pPr>
    </w:p>
    <w:p w14:paraId="53FAD52E" w14:textId="159CA3C9" w:rsidR="00BC7E51" w:rsidRPr="00BF559D" w:rsidRDefault="00663E83" w:rsidP="00EF0386">
      <w:pPr>
        <w:numPr>
          <w:ilvl w:val="0"/>
          <w:numId w:val="9"/>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BF559D">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BF559D">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BF559D" w:rsidRDefault="00BC7E51" w:rsidP="00EF0386">
      <w:pPr>
        <w:tabs>
          <w:tab w:val="num" w:pos="567"/>
        </w:tabs>
        <w:ind w:left="567" w:hanging="567"/>
        <w:rPr>
          <w:rFonts w:ascii="Arial" w:hAnsi="Arial" w:cs="Arial"/>
          <w:bCs/>
          <w:sz w:val="18"/>
          <w:szCs w:val="18"/>
        </w:rPr>
      </w:pPr>
    </w:p>
    <w:p w14:paraId="69E233D3" w14:textId="7015175F" w:rsidR="00BC7E51" w:rsidRPr="00BF559D" w:rsidRDefault="00BC7E51" w:rsidP="00EF0386">
      <w:pPr>
        <w:numPr>
          <w:ilvl w:val="0"/>
          <w:numId w:val="9"/>
        </w:numPr>
        <w:tabs>
          <w:tab w:val="clear" w:pos="720"/>
          <w:tab w:val="num" w:pos="567"/>
        </w:tabs>
        <w:ind w:left="567" w:hanging="567"/>
        <w:rPr>
          <w:rFonts w:ascii="Arial" w:hAnsi="Arial" w:cs="Arial"/>
          <w:i/>
          <w:iCs/>
          <w:sz w:val="24"/>
          <w:szCs w:val="24"/>
        </w:rPr>
      </w:pPr>
      <w:r w:rsidRPr="00BF559D">
        <w:rPr>
          <w:rFonts w:ascii="Arial" w:hAnsi="Arial" w:cs="Arial"/>
          <w:i/>
          <w:iCs/>
          <w:sz w:val="24"/>
          <w:szCs w:val="24"/>
        </w:rPr>
        <w:t xml:space="preserve">Each section of this Technical Response Template corresponds to a </w:t>
      </w:r>
      <w:bookmarkStart w:id="0" w:name="_Int_1yxjfHC2"/>
      <w:proofErr w:type="gramStart"/>
      <w:r w:rsidRPr="00BF559D">
        <w:rPr>
          <w:rFonts w:ascii="Arial" w:hAnsi="Arial" w:cs="Arial"/>
          <w:i/>
          <w:iCs/>
          <w:sz w:val="24"/>
          <w:szCs w:val="24"/>
        </w:rPr>
        <w:t>Technical</w:t>
      </w:r>
      <w:bookmarkEnd w:id="0"/>
      <w:proofErr w:type="gramEnd"/>
      <w:r w:rsidRPr="00BF559D">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BF559D">
        <w:rPr>
          <w:rFonts w:ascii="Arial" w:hAnsi="Arial" w:cs="Arial"/>
          <w:i/>
          <w:iCs/>
          <w:sz w:val="24"/>
          <w:szCs w:val="24"/>
          <w:u w:val="single"/>
        </w:rPr>
        <w:t>Omitting a section</w:t>
      </w:r>
      <w:r w:rsidR="00663E83">
        <w:rPr>
          <w:rFonts w:ascii="Arial" w:hAnsi="Arial" w:cs="Arial"/>
          <w:i/>
          <w:iCs/>
          <w:sz w:val="24"/>
          <w:szCs w:val="24"/>
          <w:u w:val="single"/>
        </w:rPr>
        <w:t>,</w:t>
      </w:r>
      <w:r w:rsidRPr="00BF559D">
        <w:rPr>
          <w:rFonts w:ascii="Arial" w:hAnsi="Arial" w:cs="Arial"/>
          <w:i/>
          <w:iCs/>
          <w:sz w:val="24"/>
          <w:szCs w:val="24"/>
          <w:u w:val="single"/>
        </w:rPr>
        <w:t xml:space="preserve"> a required response, answer</w:t>
      </w:r>
      <w:r w:rsidR="00663E83">
        <w:rPr>
          <w:rFonts w:ascii="Arial" w:hAnsi="Arial" w:cs="Arial"/>
          <w:i/>
          <w:iCs/>
          <w:sz w:val="24"/>
          <w:szCs w:val="24"/>
          <w:u w:val="single"/>
        </w:rPr>
        <w:t>,</w:t>
      </w:r>
      <w:r w:rsidRPr="00BF559D">
        <w:rPr>
          <w:rFonts w:ascii="Arial" w:hAnsi="Arial" w:cs="Arial"/>
          <w:i/>
          <w:iCs/>
          <w:sz w:val="24"/>
          <w:szCs w:val="24"/>
          <w:u w:val="single"/>
        </w:rPr>
        <w:t xml:space="preserve"> or required documentation will result in SARS not being able to allocate points to the Bidder for that criterion</w:t>
      </w:r>
      <w:r w:rsidRPr="00663E83">
        <w:rPr>
          <w:rFonts w:ascii="Arial" w:hAnsi="Arial" w:cs="Arial"/>
          <w:i/>
          <w:iCs/>
          <w:sz w:val="24"/>
          <w:szCs w:val="24"/>
        </w:rPr>
        <w:t>.</w:t>
      </w:r>
    </w:p>
    <w:p w14:paraId="25EB09D5" w14:textId="77777777" w:rsidR="00BC7E51" w:rsidRPr="00BF559D" w:rsidRDefault="00BC7E51" w:rsidP="00EF0386">
      <w:pPr>
        <w:tabs>
          <w:tab w:val="num" w:pos="567"/>
        </w:tabs>
        <w:ind w:left="567" w:hanging="567"/>
        <w:rPr>
          <w:rFonts w:ascii="Arial" w:hAnsi="Arial" w:cs="Arial"/>
          <w:bCs/>
          <w:sz w:val="18"/>
          <w:szCs w:val="18"/>
        </w:rPr>
      </w:pPr>
    </w:p>
    <w:p w14:paraId="44E50499" w14:textId="77777777" w:rsidR="00BC7E51" w:rsidRPr="00BF559D" w:rsidRDefault="00BC7E51" w:rsidP="00EF0386">
      <w:pPr>
        <w:numPr>
          <w:ilvl w:val="0"/>
          <w:numId w:val="9"/>
        </w:numPr>
        <w:tabs>
          <w:tab w:val="clear" w:pos="720"/>
          <w:tab w:val="num" w:pos="567"/>
        </w:tabs>
        <w:ind w:left="567" w:hanging="567"/>
        <w:rPr>
          <w:rFonts w:ascii="Arial" w:hAnsi="Arial" w:cs="Arial"/>
          <w:i/>
          <w:sz w:val="24"/>
          <w:szCs w:val="24"/>
        </w:rPr>
      </w:pPr>
      <w:bookmarkStart w:id="1" w:name="_Ref307837046"/>
      <w:r w:rsidRPr="00BF559D">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BF559D" w:rsidRDefault="00BC7E51" w:rsidP="00EF0386">
      <w:pPr>
        <w:tabs>
          <w:tab w:val="num" w:pos="567"/>
        </w:tabs>
        <w:ind w:left="567" w:hanging="567"/>
        <w:rPr>
          <w:rFonts w:ascii="Arial" w:hAnsi="Arial" w:cs="Arial"/>
          <w:bCs/>
          <w:sz w:val="18"/>
          <w:szCs w:val="18"/>
        </w:rPr>
      </w:pPr>
    </w:p>
    <w:p w14:paraId="6F5BE50A" w14:textId="470DCA82" w:rsidR="00BC7E51" w:rsidRPr="00BF559D" w:rsidRDefault="00BC7E51" w:rsidP="00EF0386">
      <w:pPr>
        <w:numPr>
          <w:ilvl w:val="0"/>
          <w:numId w:val="9"/>
        </w:numPr>
        <w:tabs>
          <w:tab w:val="clear" w:pos="720"/>
          <w:tab w:val="num" w:pos="567"/>
        </w:tabs>
        <w:ind w:left="567" w:hanging="567"/>
        <w:rPr>
          <w:rFonts w:ascii="Arial" w:hAnsi="Arial" w:cs="Arial"/>
          <w:i/>
          <w:sz w:val="24"/>
          <w:szCs w:val="24"/>
        </w:rPr>
      </w:pPr>
      <w:r w:rsidRPr="00BF559D">
        <w:rPr>
          <w:rFonts w:ascii="Arial" w:hAnsi="Arial" w:cs="Arial"/>
          <w:i/>
          <w:sz w:val="24"/>
          <w:szCs w:val="24"/>
        </w:rPr>
        <w:t>The Bidder must attach documentary evidence of claims where specifically requested and</w:t>
      </w:r>
      <w:r w:rsidR="00663E83">
        <w:rPr>
          <w:rFonts w:ascii="Arial" w:hAnsi="Arial" w:cs="Arial"/>
          <w:i/>
          <w:sz w:val="24"/>
          <w:szCs w:val="24"/>
        </w:rPr>
        <w:t>,</w:t>
      </w:r>
      <w:r w:rsidRPr="00BF559D">
        <w:rPr>
          <w:rFonts w:ascii="Arial" w:hAnsi="Arial" w:cs="Arial"/>
          <w:i/>
          <w:sz w:val="24"/>
          <w:szCs w:val="24"/>
        </w:rPr>
        <w:t xml:space="preserve"> where directed</w:t>
      </w:r>
      <w:r w:rsidR="00663E83">
        <w:rPr>
          <w:rFonts w:ascii="Arial" w:hAnsi="Arial" w:cs="Arial"/>
          <w:i/>
          <w:sz w:val="24"/>
          <w:szCs w:val="24"/>
        </w:rPr>
        <w:t>,</w:t>
      </w:r>
      <w:r w:rsidRPr="00BF559D">
        <w:rPr>
          <w:rFonts w:ascii="Arial" w:hAnsi="Arial" w:cs="Arial"/>
          <w:i/>
          <w:sz w:val="24"/>
          <w:szCs w:val="24"/>
        </w:rPr>
        <w:t xml:space="preserve"> may attach additional documentation. All documentation must be placed in a subsection of </w:t>
      </w:r>
      <w:r w:rsidR="003D24F8">
        <w:rPr>
          <w:rFonts w:ascii="Arial" w:hAnsi="Arial" w:cs="Arial"/>
          <w:i/>
          <w:sz w:val="24"/>
          <w:szCs w:val="24"/>
        </w:rPr>
        <w:t>S</w:t>
      </w:r>
      <w:r w:rsidRPr="00BF559D">
        <w:rPr>
          <w:rFonts w:ascii="Arial" w:hAnsi="Arial" w:cs="Arial"/>
          <w:i/>
          <w:sz w:val="24"/>
          <w:szCs w:val="24"/>
        </w:rPr>
        <w:t xml:space="preserve">ection </w:t>
      </w:r>
      <w:r w:rsidR="00707022">
        <w:rPr>
          <w:rFonts w:ascii="Arial" w:hAnsi="Arial" w:cs="Arial"/>
          <w:i/>
          <w:sz w:val="24"/>
          <w:szCs w:val="24"/>
        </w:rPr>
        <w:t>9</w:t>
      </w:r>
      <w:r w:rsidR="00AB24FD" w:rsidRPr="00BF559D">
        <w:rPr>
          <w:rFonts w:ascii="Arial" w:hAnsi="Arial" w:cs="Arial"/>
          <w:i/>
          <w:sz w:val="24"/>
          <w:szCs w:val="24"/>
        </w:rPr>
        <w:t xml:space="preserve"> </w:t>
      </w:r>
      <w:r w:rsidRPr="00BF559D">
        <w:rPr>
          <w:rFonts w:ascii="Arial" w:hAnsi="Arial" w:cs="Arial"/>
          <w:i/>
          <w:sz w:val="24"/>
          <w:szCs w:val="24"/>
        </w:rPr>
        <w:t xml:space="preserve">(Additional Documentation) located at the end of this template and a reference to the documentation must be made by the Bidder in the </w:t>
      </w:r>
      <w:r w:rsidR="00663E83">
        <w:rPr>
          <w:rFonts w:ascii="Arial" w:hAnsi="Arial" w:cs="Arial"/>
          <w:i/>
          <w:sz w:val="24"/>
          <w:szCs w:val="24"/>
        </w:rPr>
        <w:t>“</w:t>
      </w:r>
      <w:r w:rsidRPr="00BF559D">
        <w:rPr>
          <w:rFonts w:ascii="Arial" w:hAnsi="Arial" w:cs="Arial"/>
          <w:i/>
          <w:sz w:val="24"/>
          <w:szCs w:val="24"/>
        </w:rPr>
        <w:t xml:space="preserve">Response Table B: References to </w:t>
      </w:r>
      <w:r w:rsidR="00DD7D16" w:rsidRPr="00BF559D">
        <w:rPr>
          <w:rFonts w:ascii="Arial" w:hAnsi="Arial" w:cs="Arial"/>
          <w:i/>
          <w:sz w:val="24"/>
          <w:szCs w:val="24"/>
        </w:rPr>
        <w:t>Additional Documentation</w:t>
      </w:r>
      <w:r w:rsidR="00663E83">
        <w:rPr>
          <w:rFonts w:ascii="Arial" w:hAnsi="Arial" w:cs="Arial"/>
          <w:i/>
          <w:sz w:val="24"/>
          <w:szCs w:val="24"/>
        </w:rPr>
        <w:t>”</w:t>
      </w:r>
      <w:r w:rsidRPr="00BF559D">
        <w:rPr>
          <w:rFonts w:ascii="Arial" w:hAnsi="Arial" w:cs="Arial"/>
          <w:i/>
          <w:sz w:val="24"/>
          <w:szCs w:val="24"/>
        </w:rPr>
        <w:t xml:space="preserve"> of the referring section. SARS is not under any obligation to evaluate material that is not referenced within </w:t>
      </w:r>
      <w:r w:rsidR="00663E83">
        <w:rPr>
          <w:rFonts w:ascii="Arial" w:hAnsi="Arial" w:cs="Arial"/>
          <w:i/>
          <w:sz w:val="24"/>
          <w:szCs w:val="24"/>
        </w:rPr>
        <w:t>“</w:t>
      </w:r>
      <w:r w:rsidRPr="00BF559D">
        <w:rPr>
          <w:rFonts w:ascii="Arial" w:hAnsi="Arial" w:cs="Arial"/>
          <w:i/>
          <w:sz w:val="24"/>
          <w:szCs w:val="24"/>
        </w:rPr>
        <w:t xml:space="preserve">Response Table B: References to </w:t>
      </w:r>
      <w:r w:rsidR="00DD7D16" w:rsidRPr="00BF559D">
        <w:rPr>
          <w:rFonts w:ascii="Arial" w:hAnsi="Arial" w:cs="Arial"/>
          <w:i/>
          <w:sz w:val="24"/>
          <w:szCs w:val="24"/>
        </w:rPr>
        <w:t>Additional Documentation</w:t>
      </w:r>
      <w:r w:rsidR="00663E83">
        <w:rPr>
          <w:rFonts w:ascii="Arial" w:hAnsi="Arial" w:cs="Arial"/>
          <w:i/>
          <w:sz w:val="24"/>
          <w:szCs w:val="24"/>
        </w:rPr>
        <w:t>”</w:t>
      </w:r>
      <w:r w:rsidRPr="00BF559D">
        <w:rPr>
          <w:rFonts w:ascii="Arial" w:hAnsi="Arial" w:cs="Arial"/>
          <w:i/>
          <w:sz w:val="24"/>
          <w:szCs w:val="24"/>
        </w:rPr>
        <w:t xml:space="preserve"> and in the manner set out above.</w:t>
      </w:r>
    </w:p>
    <w:p w14:paraId="336EAF7D" w14:textId="77777777" w:rsidR="00BC7E51" w:rsidRPr="00BF559D" w:rsidRDefault="00BC7E51" w:rsidP="00EF0386">
      <w:pPr>
        <w:tabs>
          <w:tab w:val="num" w:pos="567"/>
        </w:tabs>
        <w:ind w:left="567" w:hanging="567"/>
        <w:rPr>
          <w:rFonts w:ascii="Arial" w:hAnsi="Arial" w:cs="Arial"/>
          <w:bCs/>
          <w:sz w:val="18"/>
          <w:szCs w:val="18"/>
        </w:rPr>
      </w:pPr>
    </w:p>
    <w:p w14:paraId="384F15D1" w14:textId="77777777" w:rsidR="00BC7E51" w:rsidRPr="00BF559D" w:rsidRDefault="00BC7E51" w:rsidP="00EF0386">
      <w:pPr>
        <w:numPr>
          <w:ilvl w:val="0"/>
          <w:numId w:val="9"/>
        </w:numPr>
        <w:tabs>
          <w:tab w:val="clear" w:pos="720"/>
          <w:tab w:val="num" w:pos="567"/>
        </w:tabs>
        <w:ind w:left="567" w:hanging="567"/>
        <w:rPr>
          <w:rFonts w:ascii="Arial" w:hAnsi="Arial" w:cs="Arial"/>
          <w:i/>
          <w:sz w:val="24"/>
          <w:szCs w:val="24"/>
        </w:rPr>
      </w:pPr>
      <w:r w:rsidRPr="00BF559D">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BF559D" w:rsidRDefault="00BC7E51" w:rsidP="00BC7E51">
      <w:pPr>
        <w:rPr>
          <w:rFonts w:ascii="Arial" w:hAnsi="Arial" w:cs="Arial"/>
          <w:bCs/>
          <w:sz w:val="18"/>
          <w:szCs w:val="18"/>
        </w:rPr>
      </w:pPr>
    </w:p>
    <w:p w14:paraId="4CC8A605" w14:textId="77777777" w:rsidR="00BC7E51" w:rsidRPr="00BF559D" w:rsidRDefault="00BC7E51" w:rsidP="00BC7E51">
      <w:pPr>
        <w:rPr>
          <w:rFonts w:ascii="Arial" w:hAnsi="Arial" w:cs="Arial"/>
          <w:bCs/>
          <w:sz w:val="18"/>
          <w:szCs w:val="18"/>
        </w:rPr>
      </w:pPr>
    </w:p>
    <w:p w14:paraId="4895F2F8" w14:textId="77777777" w:rsidR="00BC7E51" w:rsidRPr="00BF559D" w:rsidRDefault="00BC7E51" w:rsidP="00045CF7">
      <w:pPr>
        <w:keepNext/>
        <w:keepLines/>
        <w:rPr>
          <w:rFonts w:ascii="Arial" w:hAnsi="Arial" w:cs="Arial"/>
          <w:b/>
          <w:i/>
          <w:sz w:val="24"/>
          <w:szCs w:val="24"/>
        </w:rPr>
      </w:pPr>
      <w:r w:rsidRPr="00BF559D">
        <w:rPr>
          <w:rFonts w:ascii="Arial" w:hAnsi="Arial" w:cs="Arial"/>
          <w:b/>
          <w:i/>
          <w:sz w:val="24"/>
          <w:szCs w:val="24"/>
        </w:rPr>
        <w:lastRenderedPageBreak/>
        <w:t>Important note regarding the contents of the Bidder’s response</w:t>
      </w:r>
    </w:p>
    <w:p w14:paraId="3B96F62D" w14:textId="77777777" w:rsidR="00BC7E51" w:rsidRPr="00BF559D" w:rsidRDefault="00BC7E51" w:rsidP="00045CF7">
      <w:pPr>
        <w:keepNext/>
        <w:keepLines/>
        <w:rPr>
          <w:rFonts w:ascii="Arial" w:hAnsi="Arial" w:cs="Arial"/>
          <w:bCs/>
          <w:sz w:val="18"/>
          <w:szCs w:val="18"/>
        </w:rPr>
      </w:pPr>
    </w:p>
    <w:p w14:paraId="296EED46" w14:textId="7942C510" w:rsidR="00BC7E51" w:rsidRPr="00663E83" w:rsidRDefault="00BC7E51" w:rsidP="00045CF7">
      <w:pPr>
        <w:keepNext/>
        <w:keepLines/>
        <w:numPr>
          <w:ilvl w:val="0"/>
          <w:numId w:val="10"/>
        </w:numPr>
        <w:tabs>
          <w:tab w:val="clear" w:pos="720"/>
          <w:tab w:val="num" w:pos="567"/>
        </w:tabs>
        <w:ind w:left="567" w:hanging="567"/>
        <w:rPr>
          <w:rFonts w:ascii="Arial" w:hAnsi="Arial" w:cs="Arial"/>
          <w:i/>
          <w:sz w:val="24"/>
          <w:szCs w:val="24"/>
        </w:rPr>
      </w:pPr>
      <w:r w:rsidRPr="00BF559D">
        <w:rPr>
          <w:rFonts w:ascii="Arial" w:hAnsi="Arial" w:cs="Arial"/>
          <w:i/>
          <w:sz w:val="24"/>
          <w:szCs w:val="24"/>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t>
      </w:r>
      <w:proofErr w:type="gramStart"/>
      <w:r w:rsidRPr="00BF559D">
        <w:rPr>
          <w:rFonts w:ascii="Arial" w:hAnsi="Arial" w:cs="Arial"/>
          <w:i/>
          <w:sz w:val="24"/>
          <w:szCs w:val="24"/>
        </w:rPr>
        <w:t>with regard to</w:t>
      </w:r>
      <w:proofErr w:type="gramEnd"/>
      <w:r w:rsidRPr="00BF559D">
        <w:rPr>
          <w:rFonts w:ascii="Arial" w:hAnsi="Arial" w:cs="Arial"/>
          <w:i/>
          <w:sz w:val="24"/>
          <w:szCs w:val="24"/>
        </w:rPr>
        <w:t xml:space="preserve"> misrepresentation, </w:t>
      </w:r>
      <w:r w:rsidR="00F03AD1" w:rsidRPr="00BF559D">
        <w:rPr>
          <w:rFonts w:ascii="Arial" w:hAnsi="Arial" w:cs="Arial"/>
          <w:i/>
          <w:sz w:val="24"/>
          <w:szCs w:val="24"/>
        </w:rPr>
        <w:t xml:space="preserve">and </w:t>
      </w:r>
      <w:r w:rsidRPr="00BF559D">
        <w:rPr>
          <w:rFonts w:ascii="Arial" w:hAnsi="Arial" w:cs="Arial"/>
          <w:i/>
          <w:sz w:val="24"/>
          <w:szCs w:val="24"/>
        </w:rPr>
        <w:t>disqualification in the</w:t>
      </w:r>
      <w:r w:rsidRPr="00663E83">
        <w:rPr>
          <w:rFonts w:ascii="Arial" w:hAnsi="Arial" w:cs="Arial"/>
          <w:i/>
          <w:sz w:val="24"/>
          <w:szCs w:val="24"/>
        </w:rPr>
        <w:t xml:space="preserve"> </w:t>
      </w:r>
      <w:r w:rsidRPr="00BF559D">
        <w:rPr>
          <w:rFonts w:ascii="Arial" w:hAnsi="Arial" w:cs="Arial"/>
          <w:i/>
          <w:sz w:val="24"/>
          <w:szCs w:val="24"/>
          <w:u w:val="single"/>
        </w:rPr>
        <w:t>RFP Main Document</w:t>
      </w:r>
      <w:r w:rsidR="005E2773" w:rsidRPr="00663E83">
        <w:rPr>
          <w:rFonts w:ascii="Arial" w:hAnsi="Arial" w:cs="Arial"/>
          <w:i/>
          <w:sz w:val="24"/>
          <w:szCs w:val="24"/>
        </w:rPr>
        <w:t>.</w:t>
      </w:r>
    </w:p>
    <w:p w14:paraId="1F915080" w14:textId="77777777" w:rsidR="00BC7E51" w:rsidRPr="00BF559D" w:rsidRDefault="00BC7E51" w:rsidP="00EF0386">
      <w:pPr>
        <w:tabs>
          <w:tab w:val="num" w:pos="567"/>
        </w:tabs>
        <w:ind w:left="567" w:hanging="567"/>
        <w:rPr>
          <w:rFonts w:ascii="Arial" w:hAnsi="Arial" w:cs="Arial"/>
          <w:bCs/>
          <w:sz w:val="18"/>
          <w:szCs w:val="18"/>
        </w:rPr>
      </w:pPr>
    </w:p>
    <w:p w14:paraId="24CA0F93" w14:textId="77777777" w:rsidR="00BC7E51" w:rsidRPr="00BF559D" w:rsidRDefault="00BC7E51" w:rsidP="00EF0386">
      <w:pPr>
        <w:numPr>
          <w:ilvl w:val="0"/>
          <w:numId w:val="10"/>
        </w:numPr>
        <w:tabs>
          <w:tab w:val="clear" w:pos="720"/>
          <w:tab w:val="num" w:pos="567"/>
        </w:tabs>
        <w:ind w:left="567" w:hanging="567"/>
        <w:rPr>
          <w:rFonts w:ascii="Arial" w:hAnsi="Arial" w:cs="Arial"/>
          <w:i/>
          <w:sz w:val="24"/>
          <w:szCs w:val="24"/>
        </w:rPr>
      </w:pPr>
      <w:r w:rsidRPr="00BF559D">
        <w:rPr>
          <w:rFonts w:ascii="Arial" w:hAnsi="Arial" w:cs="Arial"/>
          <w:i/>
          <w:sz w:val="24"/>
          <w:szCs w:val="24"/>
        </w:rPr>
        <w:t xml:space="preserve">Unless otherwise specified, where responses are required to indicate Bidder’s capability, the Bidder’s </w:t>
      </w:r>
      <w:r w:rsidRPr="00BF559D">
        <w:rPr>
          <w:rFonts w:ascii="Arial" w:hAnsi="Arial" w:cs="Arial"/>
          <w:i/>
          <w:sz w:val="24"/>
          <w:szCs w:val="24"/>
          <w:u w:val="single"/>
        </w:rPr>
        <w:t>current</w:t>
      </w:r>
      <w:r w:rsidRPr="00BF559D">
        <w:rPr>
          <w:rFonts w:ascii="Arial" w:hAnsi="Arial" w:cs="Arial"/>
          <w:i/>
          <w:sz w:val="24"/>
          <w:szCs w:val="24"/>
        </w:rPr>
        <w:t xml:space="preserve"> capabilities must be given. </w:t>
      </w:r>
    </w:p>
    <w:p w14:paraId="76C44268" w14:textId="77777777" w:rsidR="00BC7E51" w:rsidRPr="00BF559D" w:rsidRDefault="00BC7E51" w:rsidP="00EF0386">
      <w:pPr>
        <w:tabs>
          <w:tab w:val="num" w:pos="567"/>
        </w:tabs>
        <w:ind w:left="567" w:hanging="567"/>
        <w:rPr>
          <w:rFonts w:ascii="Arial" w:hAnsi="Arial" w:cs="Arial"/>
          <w:bCs/>
          <w:sz w:val="18"/>
          <w:szCs w:val="18"/>
        </w:rPr>
      </w:pPr>
    </w:p>
    <w:p w14:paraId="62347EF9" w14:textId="77777777" w:rsidR="00BC7E51" w:rsidRPr="00BF559D" w:rsidRDefault="00BC7E51" w:rsidP="00EF0386">
      <w:pPr>
        <w:numPr>
          <w:ilvl w:val="0"/>
          <w:numId w:val="10"/>
        </w:numPr>
        <w:tabs>
          <w:tab w:val="clear" w:pos="720"/>
          <w:tab w:val="num" w:pos="567"/>
        </w:tabs>
        <w:ind w:left="567" w:hanging="567"/>
        <w:rPr>
          <w:rFonts w:ascii="Arial" w:hAnsi="Arial" w:cs="Arial"/>
          <w:i/>
          <w:sz w:val="24"/>
          <w:szCs w:val="24"/>
        </w:rPr>
      </w:pPr>
      <w:r w:rsidRPr="00BF559D">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BF559D" w:rsidRDefault="00BC7E51" w:rsidP="00EF0386">
      <w:pPr>
        <w:tabs>
          <w:tab w:val="num" w:pos="567"/>
        </w:tabs>
        <w:ind w:left="567" w:hanging="567"/>
        <w:rPr>
          <w:rFonts w:ascii="Arial" w:hAnsi="Arial" w:cs="Arial"/>
          <w:bCs/>
          <w:sz w:val="18"/>
          <w:szCs w:val="18"/>
        </w:rPr>
      </w:pPr>
    </w:p>
    <w:p w14:paraId="4FFAC08D" w14:textId="6ED53FFE" w:rsidR="00BC7E51" w:rsidRPr="00BF559D" w:rsidRDefault="00BC7E51" w:rsidP="00EF0386">
      <w:pPr>
        <w:numPr>
          <w:ilvl w:val="0"/>
          <w:numId w:val="10"/>
        </w:numPr>
        <w:tabs>
          <w:tab w:val="clear" w:pos="720"/>
          <w:tab w:val="num" w:pos="567"/>
        </w:tabs>
        <w:ind w:left="567" w:hanging="567"/>
        <w:rPr>
          <w:rFonts w:ascii="Arial" w:hAnsi="Arial" w:cs="Arial"/>
          <w:i/>
          <w:iCs/>
          <w:sz w:val="24"/>
          <w:szCs w:val="24"/>
        </w:rPr>
      </w:pPr>
      <w:r w:rsidRPr="00BF559D">
        <w:rPr>
          <w:rFonts w:ascii="Arial" w:hAnsi="Arial" w:cs="Arial"/>
          <w:i/>
          <w:iCs/>
          <w:sz w:val="24"/>
          <w:szCs w:val="24"/>
        </w:rPr>
        <w:t>SARS will evaluate the Bidder’s Proposal based on the information contained in the Proposal (and any clarifications, verifications</w:t>
      </w:r>
      <w:r w:rsidR="00663E83">
        <w:rPr>
          <w:rFonts w:ascii="Arial" w:hAnsi="Arial" w:cs="Arial"/>
          <w:i/>
          <w:iCs/>
          <w:sz w:val="24"/>
          <w:szCs w:val="24"/>
        </w:rPr>
        <w:t>,</w:t>
      </w:r>
      <w:r w:rsidRPr="00BF559D">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BF559D" w:rsidRDefault="7AFEBDF3" w:rsidP="7AFEBDF3">
      <w:pPr>
        <w:rPr>
          <w:rFonts w:ascii="Arial" w:hAnsi="Arial" w:cs="Arial"/>
          <w:bCs/>
          <w:sz w:val="18"/>
          <w:szCs w:val="18"/>
        </w:rPr>
      </w:pPr>
    </w:p>
    <w:p w14:paraId="7CF611A3" w14:textId="32039C53" w:rsidR="7AFEBDF3" w:rsidRPr="00BF559D" w:rsidRDefault="7AFEBDF3" w:rsidP="7AFEBDF3">
      <w:pPr>
        <w:rPr>
          <w:rFonts w:ascii="Arial" w:hAnsi="Arial" w:cs="Arial"/>
          <w:bCs/>
          <w:sz w:val="18"/>
          <w:szCs w:val="18"/>
        </w:rPr>
      </w:pPr>
    </w:p>
    <w:p w14:paraId="7A122B4F" w14:textId="77777777" w:rsidR="004B4F1C" w:rsidRPr="00BF559D" w:rsidRDefault="004B4F1C" w:rsidP="7AFEBDF3">
      <w:pPr>
        <w:rPr>
          <w:rFonts w:ascii="Arial" w:hAnsi="Arial" w:cs="Arial"/>
          <w:bCs/>
          <w:sz w:val="18"/>
          <w:szCs w:val="18"/>
        </w:rPr>
      </w:pPr>
    </w:p>
    <w:p w14:paraId="7B9EF7A3" w14:textId="478B0D9B" w:rsidR="00EF0386" w:rsidRPr="00BF559D" w:rsidRDefault="00EF0386">
      <w:pPr>
        <w:widowControl/>
        <w:jc w:val="left"/>
        <w:rPr>
          <w:rFonts w:ascii="Arial" w:hAnsi="Arial" w:cs="Arial"/>
          <w:bCs/>
          <w:sz w:val="18"/>
          <w:szCs w:val="18"/>
        </w:rPr>
      </w:pPr>
      <w:r w:rsidRPr="00BF559D">
        <w:rPr>
          <w:rFonts w:ascii="Arial" w:hAnsi="Arial" w:cs="Arial"/>
          <w:bCs/>
          <w:sz w:val="18"/>
          <w:szCs w:val="18"/>
        </w:rPr>
        <w:br w:type="page"/>
      </w:r>
    </w:p>
    <w:p w14:paraId="61B9CD7E" w14:textId="5637B3E4" w:rsidR="00F82191" w:rsidRPr="00BF559D" w:rsidRDefault="2E1F1FDD" w:rsidP="00EF0386">
      <w:pPr>
        <w:jc w:val="center"/>
        <w:rPr>
          <w:rFonts w:ascii="Arial" w:hAnsi="Arial" w:cs="Arial"/>
          <w:b/>
          <w:bCs/>
          <w:sz w:val="32"/>
          <w:szCs w:val="32"/>
        </w:rPr>
      </w:pPr>
      <w:r w:rsidRPr="00BF559D">
        <w:rPr>
          <w:rFonts w:ascii="Arial" w:hAnsi="Arial" w:cs="Arial"/>
          <w:b/>
          <w:bCs/>
          <w:sz w:val="32"/>
          <w:szCs w:val="32"/>
        </w:rPr>
        <w:lastRenderedPageBreak/>
        <w:t>Table of Contents</w:t>
      </w:r>
    </w:p>
    <w:p w14:paraId="347ED37A" w14:textId="77777777" w:rsidR="00EF0386" w:rsidRPr="00BF559D" w:rsidRDefault="00EF0386" w:rsidP="00EF0386">
      <w:pPr>
        <w:rPr>
          <w:rFonts w:ascii="Arial" w:hAnsi="Arial" w:cs="Arial"/>
          <w:bCs/>
          <w:sz w:val="18"/>
          <w:szCs w:val="18"/>
        </w:rPr>
      </w:pPr>
    </w:p>
    <w:p w14:paraId="54FC8602" w14:textId="723A9107" w:rsidR="0008509E" w:rsidRDefault="00D1482A">
      <w:pPr>
        <w:pStyle w:val="TOC1"/>
        <w:rPr>
          <w:rFonts w:asciiTheme="minorHAnsi" w:eastAsiaTheme="minorEastAsia" w:hAnsiTheme="minorHAnsi" w:cstheme="minorBidi"/>
          <w:b w:val="0"/>
          <w:caps w:val="0"/>
          <w:kern w:val="2"/>
          <w:lang w:val="en-ZA" w:eastAsia="en-ZA"/>
          <w14:ligatures w14:val="standardContextual"/>
        </w:rPr>
      </w:pPr>
      <w:r w:rsidRPr="00BF559D">
        <w:rPr>
          <w:rFonts w:cs="Arial"/>
        </w:rPr>
        <w:fldChar w:fldCharType="begin"/>
      </w:r>
      <w:r w:rsidRPr="00BF559D">
        <w:rPr>
          <w:rFonts w:cs="Arial"/>
        </w:rPr>
        <w:instrText xml:space="preserve"> TOC \o "1-1" \h \z \t "level2,2,level1,1" </w:instrText>
      </w:r>
      <w:r w:rsidRPr="00BF559D">
        <w:rPr>
          <w:rFonts w:cs="Arial"/>
        </w:rPr>
        <w:fldChar w:fldCharType="separate"/>
      </w:r>
      <w:hyperlink w:anchor="_Toc166832917" w:history="1">
        <w:r w:rsidR="0008509E" w:rsidRPr="00436487">
          <w:rPr>
            <w:rStyle w:val="Hyperlink"/>
            <w:lang w:val="en-GB"/>
          </w:rPr>
          <w:t>1.</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DIRECT</w:t>
        </w:r>
        <w:r w:rsidR="0008509E" w:rsidRPr="00436487">
          <w:rPr>
            <w:rStyle w:val="Hyperlink"/>
            <w:rFonts w:cs="Arial"/>
            <w:bCs/>
            <w:lang w:val="en-GB"/>
          </w:rPr>
          <w:t xml:space="preserve"> </w:t>
        </w:r>
        <w:r w:rsidR="0008509E" w:rsidRPr="00436487">
          <w:rPr>
            <w:rStyle w:val="Hyperlink"/>
            <w:lang w:val="en-GB"/>
          </w:rPr>
          <w:t>links to Mobile Network Operators</w:t>
        </w:r>
        <w:r w:rsidR="0008509E">
          <w:rPr>
            <w:webHidden/>
          </w:rPr>
          <w:tab/>
        </w:r>
        <w:r w:rsidR="0008509E">
          <w:rPr>
            <w:webHidden/>
          </w:rPr>
          <w:fldChar w:fldCharType="begin"/>
        </w:r>
        <w:r w:rsidR="0008509E">
          <w:rPr>
            <w:webHidden/>
          </w:rPr>
          <w:instrText xml:space="preserve"> PAGEREF _Toc166832917 \h </w:instrText>
        </w:r>
        <w:r w:rsidR="0008509E">
          <w:rPr>
            <w:webHidden/>
          </w:rPr>
        </w:r>
        <w:r w:rsidR="0008509E">
          <w:rPr>
            <w:webHidden/>
          </w:rPr>
          <w:fldChar w:fldCharType="separate"/>
        </w:r>
        <w:r w:rsidR="0008509E">
          <w:rPr>
            <w:webHidden/>
          </w:rPr>
          <w:t>4</w:t>
        </w:r>
        <w:r w:rsidR="0008509E">
          <w:rPr>
            <w:webHidden/>
          </w:rPr>
          <w:fldChar w:fldCharType="end"/>
        </w:r>
      </w:hyperlink>
    </w:p>
    <w:p w14:paraId="76ADD6CF" w14:textId="10CF1CD6"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18" w:history="1">
        <w:r w:rsidR="0008509E" w:rsidRPr="00436487">
          <w:rPr>
            <w:rStyle w:val="Hyperlink"/>
            <w:lang w:val="en-GB"/>
          </w:rPr>
          <w:t>2.</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DIRECT links to Operators</w:t>
        </w:r>
        <w:r w:rsidR="0008509E">
          <w:rPr>
            <w:webHidden/>
          </w:rPr>
          <w:tab/>
        </w:r>
        <w:r w:rsidR="0008509E">
          <w:rPr>
            <w:webHidden/>
          </w:rPr>
          <w:fldChar w:fldCharType="begin"/>
        </w:r>
        <w:r w:rsidR="0008509E">
          <w:rPr>
            <w:webHidden/>
          </w:rPr>
          <w:instrText xml:space="preserve"> PAGEREF _Toc166832918 \h </w:instrText>
        </w:r>
        <w:r w:rsidR="0008509E">
          <w:rPr>
            <w:webHidden/>
          </w:rPr>
        </w:r>
        <w:r w:rsidR="0008509E">
          <w:rPr>
            <w:webHidden/>
          </w:rPr>
          <w:fldChar w:fldCharType="separate"/>
        </w:r>
        <w:r w:rsidR="0008509E">
          <w:rPr>
            <w:webHidden/>
          </w:rPr>
          <w:t>5</w:t>
        </w:r>
        <w:r w:rsidR="0008509E">
          <w:rPr>
            <w:webHidden/>
          </w:rPr>
          <w:fldChar w:fldCharType="end"/>
        </w:r>
      </w:hyperlink>
    </w:p>
    <w:p w14:paraId="0616CC79" w14:textId="26566370"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19" w:history="1">
        <w:r w:rsidR="0008509E" w:rsidRPr="00436487">
          <w:rPr>
            <w:rStyle w:val="Hyperlink"/>
            <w:lang w:val="en-GB"/>
          </w:rPr>
          <w:t>3.</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Bidder’S strategic direction</w:t>
        </w:r>
        <w:r w:rsidR="0008509E">
          <w:rPr>
            <w:webHidden/>
          </w:rPr>
          <w:tab/>
        </w:r>
        <w:r w:rsidR="0008509E">
          <w:rPr>
            <w:webHidden/>
          </w:rPr>
          <w:fldChar w:fldCharType="begin"/>
        </w:r>
        <w:r w:rsidR="0008509E">
          <w:rPr>
            <w:webHidden/>
          </w:rPr>
          <w:instrText xml:space="preserve"> PAGEREF _Toc166832919 \h </w:instrText>
        </w:r>
        <w:r w:rsidR="0008509E">
          <w:rPr>
            <w:webHidden/>
          </w:rPr>
        </w:r>
        <w:r w:rsidR="0008509E">
          <w:rPr>
            <w:webHidden/>
          </w:rPr>
          <w:fldChar w:fldCharType="separate"/>
        </w:r>
        <w:r w:rsidR="0008509E">
          <w:rPr>
            <w:webHidden/>
          </w:rPr>
          <w:t>7</w:t>
        </w:r>
        <w:r w:rsidR="0008509E">
          <w:rPr>
            <w:webHidden/>
          </w:rPr>
          <w:fldChar w:fldCharType="end"/>
        </w:r>
      </w:hyperlink>
    </w:p>
    <w:p w14:paraId="33AEE871" w14:textId="5A7725CA"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20" w:history="1">
        <w:r w:rsidR="0008509E" w:rsidRPr="00436487">
          <w:rPr>
            <w:rStyle w:val="Hyperlink"/>
            <w:lang w:val="en-GB"/>
          </w:rPr>
          <w:t>4.</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Skills</w:t>
        </w:r>
        <w:r w:rsidR="0008509E">
          <w:rPr>
            <w:webHidden/>
          </w:rPr>
          <w:tab/>
        </w:r>
        <w:r w:rsidR="0008509E">
          <w:rPr>
            <w:webHidden/>
          </w:rPr>
          <w:fldChar w:fldCharType="begin"/>
        </w:r>
        <w:r w:rsidR="0008509E">
          <w:rPr>
            <w:webHidden/>
          </w:rPr>
          <w:instrText xml:space="preserve"> PAGEREF _Toc166832920 \h </w:instrText>
        </w:r>
        <w:r w:rsidR="0008509E">
          <w:rPr>
            <w:webHidden/>
          </w:rPr>
        </w:r>
        <w:r w:rsidR="0008509E">
          <w:rPr>
            <w:webHidden/>
          </w:rPr>
          <w:fldChar w:fldCharType="separate"/>
        </w:r>
        <w:r w:rsidR="0008509E">
          <w:rPr>
            <w:webHidden/>
          </w:rPr>
          <w:t>9</w:t>
        </w:r>
        <w:r w:rsidR="0008509E">
          <w:rPr>
            <w:webHidden/>
          </w:rPr>
          <w:fldChar w:fldCharType="end"/>
        </w:r>
      </w:hyperlink>
    </w:p>
    <w:p w14:paraId="58181084" w14:textId="1DCE7833"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21" w:history="1">
        <w:r w:rsidR="0008509E" w:rsidRPr="00436487">
          <w:rPr>
            <w:rStyle w:val="Hyperlink"/>
            <w:lang w:val="en-GB"/>
          </w:rPr>
          <w:t>5.</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Bidder’S Capability services</w:t>
        </w:r>
        <w:r w:rsidR="0008509E">
          <w:rPr>
            <w:webHidden/>
          </w:rPr>
          <w:tab/>
        </w:r>
        <w:r w:rsidR="0008509E">
          <w:rPr>
            <w:webHidden/>
          </w:rPr>
          <w:fldChar w:fldCharType="begin"/>
        </w:r>
        <w:r w:rsidR="0008509E">
          <w:rPr>
            <w:webHidden/>
          </w:rPr>
          <w:instrText xml:space="preserve"> PAGEREF _Toc166832921 \h </w:instrText>
        </w:r>
        <w:r w:rsidR="0008509E">
          <w:rPr>
            <w:webHidden/>
          </w:rPr>
        </w:r>
        <w:r w:rsidR="0008509E">
          <w:rPr>
            <w:webHidden/>
          </w:rPr>
          <w:fldChar w:fldCharType="separate"/>
        </w:r>
        <w:r w:rsidR="0008509E">
          <w:rPr>
            <w:webHidden/>
          </w:rPr>
          <w:t>11</w:t>
        </w:r>
        <w:r w:rsidR="0008509E">
          <w:rPr>
            <w:webHidden/>
          </w:rPr>
          <w:fldChar w:fldCharType="end"/>
        </w:r>
      </w:hyperlink>
    </w:p>
    <w:p w14:paraId="2E3E6D26" w14:textId="00A73F52"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2" w:history="1">
        <w:r w:rsidR="0008509E" w:rsidRPr="00436487">
          <w:rPr>
            <w:rStyle w:val="Hyperlink"/>
            <w:bCs/>
            <w:caps/>
            <w:lang w:val="en-GB"/>
          </w:rPr>
          <w:t>5.1.</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BIDDER’S Email services solution capability</w:t>
        </w:r>
        <w:r w:rsidR="0008509E">
          <w:rPr>
            <w:webHidden/>
          </w:rPr>
          <w:tab/>
        </w:r>
        <w:r w:rsidR="0008509E">
          <w:rPr>
            <w:webHidden/>
          </w:rPr>
          <w:fldChar w:fldCharType="begin"/>
        </w:r>
        <w:r w:rsidR="0008509E">
          <w:rPr>
            <w:webHidden/>
          </w:rPr>
          <w:instrText xml:space="preserve"> PAGEREF _Toc166832922 \h </w:instrText>
        </w:r>
        <w:r w:rsidR="0008509E">
          <w:rPr>
            <w:webHidden/>
          </w:rPr>
        </w:r>
        <w:r w:rsidR="0008509E">
          <w:rPr>
            <w:webHidden/>
          </w:rPr>
          <w:fldChar w:fldCharType="separate"/>
        </w:r>
        <w:r w:rsidR="0008509E">
          <w:rPr>
            <w:webHidden/>
          </w:rPr>
          <w:t>11</w:t>
        </w:r>
        <w:r w:rsidR="0008509E">
          <w:rPr>
            <w:webHidden/>
          </w:rPr>
          <w:fldChar w:fldCharType="end"/>
        </w:r>
      </w:hyperlink>
    </w:p>
    <w:p w14:paraId="2BEE1270" w14:textId="41C45BFE"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23" w:history="1">
        <w:r w:rsidR="0008509E" w:rsidRPr="00436487">
          <w:rPr>
            <w:rStyle w:val="Hyperlink"/>
            <w:lang w:val="en-GB"/>
          </w:rPr>
          <w:t>6.</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Service Management</w:t>
        </w:r>
        <w:r w:rsidR="0008509E">
          <w:rPr>
            <w:webHidden/>
          </w:rPr>
          <w:tab/>
        </w:r>
        <w:r w:rsidR="0008509E">
          <w:rPr>
            <w:webHidden/>
          </w:rPr>
          <w:fldChar w:fldCharType="begin"/>
        </w:r>
        <w:r w:rsidR="0008509E">
          <w:rPr>
            <w:webHidden/>
          </w:rPr>
          <w:instrText xml:space="preserve"> PAGEREF _Toc166832923 \h </w:instrText>
        </w:r>
        <w:r w:rsidR="0008509E">
          <w:rPr>
            <w:webHidden/>
          </w:rPr>
        </w:r>
        <w:r w:rsidR="0008509E">
          <w:rPr>
            <w:webHidden/>
          </w:rPr>
          <w:fldChar w:fldCharType="separate"/>
        </w:r>
        <w:r w:rsidR="0008509E">
          <w:rPr>
            <w:webHidden/>
          </w:rPr>
          <w:t>13</w:t>
        </w:r>
        <w:r w:rsidR="0008509E">
          <w:rPr>
            <w:webHidden/>
          </w:rPr>
          <w:fldChar w:fldCharType="end"/>
        </w:r>
      </w:hyperlink>
    </w:p>
    <w:p w14:paraId="67461F0A" w14:textId="4C96B153"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4" w:history="1">
        <w:r w:rsidR="0008509E" w:rsidRPr="00436487">
          <w:rPr>
            <w:rStyle w:val="Hyperlink"/>
            <w:caps/>
            <w:lang w:val="en-GB"/>
          </w:rPr>
          <w:t>6.1.</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SERVICE MANAGEMENT MATURITY</w:t>
        </w:r>
        <w:r w:rsidR="0008509E">
          <w:rPr>
            <w:webHidden/>
          </w:rPr>
          <w:tab/>
        </w:r>
        <w:r w:rsidR="0008509E">
          <w:rPr>
            <w:webHidden/>
          </w:rPr>
          <w:fldChar w:fldCharType="begin"/>
        </w:r>
        <w:r w:rsidR="0008509E">
          <w:rPr>
            <w:webHidden/>
          </w:rPr>
          <w:instrText xml:space="preserve"> PAGEREF _Toc166832924 \h </w:instrText>
        </w:r>
        <w:r w:rsidR="0008509E">
          <w:rPr>
            <w:webHidden/>
          </w:rPr>
        </w:r>
        <w:r w:rsidR="0008509E">
          <w:rPr>
            <w:webHidden/>
          </w:rPr>
          <w:fldChar w:fldCharType="separate"/>
        </w:r>
        <w:r w:rsidR="0008509E">
          <w:rPr>
            <w:webHidden/>
          </w:rPr>
          <w:t>13</w:t>
        </w:r>
        <w:r w:rsidR="0008509E">
          <w:rPr>
            <w:webHidden/>
          </w:rPr>
          <w:fldChar w:fldCharType="end"/>
        </w:r>
      </w:hyperlink>
    </w:p>
    <w:p w14:paraId="08219FFF" w14:textId="2048C1FD"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5" w:history="1">
        <w:r w:rsidR="0008509E" w:rsidRPr="00436487">
          <w:rPr>
            <w:rStyle w:val="Hyperlink"/>
            <w:caps/>
            <w:lang w:val="en-GB"/>
          </w:rPr>
          <w:t>6.2.</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SERVICE MANAGEMENT TOOLSET</w:t>
        </w:r>
        <w:r w:rsidR="0008509E">
          <w:rPr>
            <w:webHidden/>
          </w:rPr>
          <w:tab/>
        </w:r>
        <w:r w:rsidR="0008509E">
          <w:rPr>
            <w:webHidden/>
          </w:rPr>
          <w:fldChar w:fldCharType="begin"/>
        </w:r>
        <w:r w:rsidR="0008509E">
          <w:rPr>
            <w:webHidden/>
          </w:rPr>
          <w:instrText xml:space="preserve"> PAGEREF _Toc166832925 \h </w:instrText>
        </w:r>
        <w:r w:rsidR="0008509E">
          <w:rPr>
            <w:webHidden/>
          </w:rPr>
        </w:r>
        <w:r w:rsidR="0008509E">
          <w:rPr>
            <w:webHidden/>
          </w:rPr>
          <w:fldChar w:fldCharType="separate"/>
        </w:r>
        <w:r w:rsidR="0008509E">
          <w:rPr>
            <w:webHidden/>
          </w:rPr>
          <w:t>14</w:t>
        </w:r>
        <w:r w:rsidR="0008509E">
          <w:rPr>
            <w:webHidden/>
          </w:rPr>
          <w:fldChar w:fldCharType="end"/>
        </w:r>
      </w:hyperlink>
    </w:p>
    <w:p w14:paraId="0D03B98E" w14:textId="6DBCF6EB"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6" w:history="1">
        <w:r w:rsidR="0008509E" w:rsidRPr="00436487">
          <w:rPr>
            <w:rStyle w:val="Hyperlink"/>
            <w:bCs/>
            <w:caps/>
            <w:lang w:val="en-GB"/>
          </w:rPr>
          <w:t>6.3. MONITORING and Reporting Portal</w:t>
        </w:r>
        <w:r w:rsidR="0008509E">
          <w:rPr>
            <w:webHidden/>
          </w:rPr>
          <w:tab/>
        </w:r>
        <w:r w:rsidR="0008509E">
          <w:rPr>
            <w:webHidden/>
          </w:rPr>
          <w:fldChar w:fldCharType="begin"/>
        </w:r>
        <w:r w:rsidR="0008509E">
          <w:rPr>
            <w:webHidden/>
          </w:rPr>
          <w:instrText xml:space="preserve"> PAGEREF _Toc166832926 \h </w:instrText>
        </w:r>
        <w:r w:rsidR="0008509E">
          <w:rPr>
            <w:webHidden/>
          </w:rPr>
        </w:r>
        <w:r w:rsidR="0008509E">
          <w:rPr>
            <w:webHidden/>
          </w:rPr>
          <w:fldChar w:fldCharType="separate"/>
        </w:r>
        <w:r w:rsidR="0008509E">
          <w:rPr>
            <w:webHidden/>
          </w:rPr>
          <w:t>16</w:t>
        </w:r>
        <w:r w:rsidR="0008509E">
          <w:rPr>
            <w:webHidden/>
          </w:rPr>
          <w:fldChar w:fldCharType="end"/>
        </w:r>
      </w:hyperlink>
    </w:p>
    <w:p w14:paraId="62F22DBD" w14:textId="2A5787CE"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27" w:history="1">
        <w:r w:rsidR="0008509E" w:rsidRPr="00436487">
          <w:rPr>
            <w:rStyle w:val="Hyperlink"/>
            <w:lang w:val="en-GB"/>
          </w:rPr>
          <w:t>7.</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Transition</w:t>
        </w:r>
        <w:r w:rsidR="0008509E">
          <w:rPr>
            <w:webHidden/>
          </w:rPr>
          <w:tab/>
        </w:r>
        <w:r w:rsidR="0008509E">
          <w:rPr>
            <w:webHidden/>
          </w:rPr>
          <w:fldChar w:fldCharType="begin"/>
        </w:r>
        <w:r w:rsidR="0008509E">
          <w:rPr>
            <w:webHidden/>
          </w:rPr>
          <w:instrText xml:space="preserve"> PAGEREF _Toc166832927 \h </w:instrText>
        </w:r>
        <w:r w:rsidR="0008509E">
          <w:rPr>
            <w:webHidden/>
          </w:rPr>
        </w:r>
        <w:r w:rsidR="0008509E">
          <w:rPr>
            <w:webHidden/>
          </w:rPr>
          <w:fldChar w:fldCharType="separate"/>
        </w:r>
        <w:r w:rsidR="0008509E">
          <w:rPr>
            <w:webHidden/>
          </w:rPr>
          <w:t>18</w:t>
        </w:r>
        <w:r w:rsidR="0008509E">
          <w:rPr>
            <w:webHidden/>
          </w:rPr>
          <w:fldChar w:fldCharType="end"/>
        </w:r>
      </w:hyperlink>
    </w:p>
    <w:p w14:paraId="7FD18B7D" w14:textId="7D4CA53B"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8" w:history="1">
        <w:r w:rsidR="0008509E" w:rsidRPr="00436487">
          <w:rPr>
            <w:rStyle w:val="Hyperlink"/>
            <w:caps/>
            <w:lang w:val="en-GB"/>
          </w:rPr>
          <w:t>7.1.</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TRANSITION TEAM</w:t>
        </w:r>
        <w:r w:rsidR="0008509E">
          <w:rPr>
            <w:webHidden/>
          </w:rPr>
          <w:tab/>
        </w:r>
        <w:r w:rsidR="0008509E">
          <w:rPr>
            <w:webHidden/>
          </w:rPr>
          <w:fldChar w:fldCharType="begin"/>
        </w:r>
        <w:r w:rsidR="0008509E">
          <w:rPr>
            <w:webHidden/>
          </w:rPr>
          <w:instrText xml:space="preserve"> PAGEREF _Toc166832928 \h </w:instrText>
        </w:r>
        <w:r w:rsidR="0008509E">
          <w:rPr>
            <w:webHidden/>
          </w:rPr>
        </w:r>
        <w:r w:rsidR="0008509E">
          <w:rPr>
            <w:webHidden/>
          </w:rPr>
          <w:fldChar w:fldCharType="separate"/>
        </w:r>
        <w:r w:rsidR="0008509E">
          <w:rPr>
            <w:webHidden/>
          </w:rPr>
          <w:t>18</w:t>
        </w:r>
        <w:r w:rsidR="0008509E">
          <w:rPr>
            <w:webHidden/>
          </w:rPr>
          <w:fldChar w:fldCharType="end"/>
        </w:r>
      </w:hyperlink>
    </w:p>
    <w:p w14:paraId="24E146D4" w14:textId="67248534"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29" w:history="1">
        <w:r w:rsidR="0008509E" w:rsidRPr="00436487">
          <w:rPr>
            <w:rStyle w:val="Hyperlink"/>
            <w:bCs/>
            <w:caps/>
            <w:lang w:val="en-GB"/>
          </w:rPr>
          <w:t>7.2.</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TRANSITION EXPERIENCE</w:t>
        </w:r>
        <w:r w:rsidR="0008509E">
          <w:rPr>
            <w:webHidden/>
          </w:rPr>
          <w:tab/>
        </w:r>
        <w:r w:rsidR="0008509E">
          <w:rPr>
            <w:webHidden/>
          </w:rPr>
          <w:fldChar w:fldCharType="begin"/>
        </w:r>
        <w:r w:rsidR="0008509E">
          <w:rPr>
            <w:webHidden/>
          </w:rPr>
          <w:instrText xml:space="preserve"> PAGEREF _Toc166832929 \h </w:instrText>
        </w:r>
        <w:r w:rsidR="0008509E">
          <w:rPr>
            <w:webHidden/>
          </w:rPr>
        </w:r>
        <w:r w:rsidR="0008509E">
          <w:rPr>
            <w:webHidden/>
          </w:rPr>
          <w:fldChar w:fldCharType="separate"/>
        </w:r>
        <w:r w:rsidR="0008509E">
          <w:rPr>
            <w:webHidden/>
          </w:rPr>
          <w:t>19</w:t>
        </w:r>
        <w:r w:rsidR="0008509E">
          <w:rPr>
            <w:webHidden/>
          </w:rPr>
          <w:fldChar w:fldCharType="end"/>
        </w:r>
      </w:hyperlink>
    </w:p>
    <w:p w14:paraId="7166F5C6" w14:textId="4A6EC014"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30" w:history="1">
        <w:r w:rsidR="0008509E" w:rsidRPr="00436487">
          <w:rPr>
            <w:rStyle w:val="Hyperlink"/>
            <w:bCs/>
            <w:caps/>
            <w:lang w:val="en-GB"/>
          </w:rPr>
          <w:t>7.3.</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TRANSITION PLAN</w:t>
        </w:r>
        <w:r w:rsidR="0008509E">
          <w:rPr>
            <w:webHidden/>
          </w:rPr>
          <w:tab/>
        </w:r>
        <w:r w:rsidR="0008509E">
          <w:rPr>
            <w:webHidden/>
          </w:rPr>
          <w:fldChar w:fldCharType="begin"/>
        </w:r>
        <w:r w:rsidR="0008509E">
          <w:rPr>
            <w:webHidden/>
          </w:rPr>
          <w:instrText xml:space="preserve"> PAGEREF _Toc166832930 \h </w:instrText>
        </w:r>
        <w:r w:rsidR="0008509E">
          <w:rPr>
            <w:webHidden/>
          </w:rPr>
        </w:r>
        <w:r w:rsidR="0008509E">
          <w:rPr>
            <w:webHidden/>
          </w:rPr>
          <w:fldChar w:fldCharType="separate"/>
        </w:r>
        <w:r w:rsidR="0008509E">
          <w:rPr>
            <w:webHidden/>
          </w:rPr>
          <w:t>20</w:t>
        </w:r>
        <w:r w:rsidR="0008509E">
          <w:rPr>
            <w:webHidden/>
          </w:rPr>
          <w:fldChar w:fldCharType="end"/>
        </w:r>
      </w:hyperlink>
    </w:p>
    <w:p w14:paraId="15EFA711" w14:textId="5B588257"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31" w:history="1">
        <w:r w:rsidR="0008509E" w:rsidRPr="00436487">
          <w:rPr>
            <w:rStyle w:val="Hyperlink"/>
            <w:lang w:val="en-GB"/>
          </w:rPr>
          <w:t>8.</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Authorised Signature of Bidder</w:t>
        </w:r>
        <w:r w:rsidR="0008509E">
          <w:rPr>
            <w:webHidden/>
          </w:rPr>
          <w:tab/>
        </w:r>
        <w:r w:rsidR="0008509E">
          <w:rPr>
            <w:webHidden/>
          </w:rPr>
          <w:fldChar w:fldCharType="begin"/>
        </w:r>
        <w:r w:rsidR="0008509E">
          <w:rPr>
            <w:webHidden/>
          </w:rPr>
          <w:instrText xml:space="preserve"> PAGEREF _Toc166832931 \h </w:instrText>
        </w:r>
        <w:r w:rsidR="0008509E">
          <w:rPr>
            <w:webHidden/>
          </w:rPr>
        </w:r>
        <w:r w:rsidR="0008509E">
          <w:rPr>
            <w:webHidden/>
          </w:rPr>
          <w:fldChar w:fldCharType="separate"/>
        </w:r>
        <w:r w:rsidR="0008509E">
          <w:rPr>
            <w:webHidden/>
          </w:rPr>
          <w:t>22</w:t>
        </w:r>
        <w:r w:rsidR="0008509E">
          <w:rPr>
            <w:webHidden/>
          </w:rPr>
          <w:fldChar w:fldCharType="end"/>
        </w:r>
      </w:hyperlink>
    </w:p>
    <w:p w14:paraId="25E8EDA7" w14:textId="262FC9AD" w:rsidR="0008509E" w:rsidRDefault="00172007">
      <w:pPr>
        <w:pStyle w:val="TOC1"/>
        <w:rPr>
          <w:rFonts w:asciiTheme="minorHAnsi" w:eastAsiaTheme="minorEastAsia" w:hAnsiTheme="minorHAnsi" w:cstheme="minorBidi"/>
          <w:b w:val="0"/>
          <w:caps w:val="0"/>
          <w:kern w:val="2"/>
          <w:lang w:val="en-ZA" w:eastAsia="en-ZA"/>
          <w14:ligatures w14:val="standardContextual"/>
        </w:rPr>
      </w:pPr>
      <w:hyperlink w:anchor="_Toc166832932" w:history="1">
        <w:r w:rsidR="0008509E" w:rsidRPr="00436487">
          <w:rPr>
            <w:rStyle w:val="Hyperlink"/>
            <w:lang w:val="en-GB"/>
          </w:rPr>
          <w:t>9.</w:t>
        </w:r>
        <w:r w:rsidR="0008509E">
          <w:rPr>
            <w:rFonts w:asciiTheme="minorHAnsi" w:eastAsiaTheme="minorEastAsia" w:hAnsiTheme="minorHAnsi" w:cstheme="minorBidi"/>
            <w:b w:val="0"/>
            <w:caps w:val="0"/>
            <w:kern w:val="2"/>
            <w:lang w:val="en-ZA" w:eastAsia="en-ZA"/>
            <w14:ligatures w14:val="standardContextual"/>
          </w:rPr>
          <w:tab/>
        </w:r>
        <w:r w:rsidR="0008509E" w:rsidRPr="00436487">
          <w:rPr>
            <w:rStyle w:val="Hyperlink"/>
            <w:lang w:val="en-GB"/>
          </w:rPr>
          <w:t>Additional Documentation</w:t>
        </w:r>
        <w:r w:rsidR="0008509E">
          <w:rPr>
            <w:webHidden/>
          </w:rPr>
          <w:tab/>
        </w:r>
        <w:r w:rsidR="0008509E">
          <w:rPr>
            <w:webHidden/>
          </w:rPr>
          <w:fldChar w:fldCharType="begin"/>
        </w:r>
        <w:r w:rsidR="0008509E">
          <w:rPr>
            <w:webHidden/>
          </w:rPr>
          <w:instrText xml:space="preserve"> PAGEREF _Toc166832932 \h </w:instrText>
        </w:r>
        <w:r w:rsidR="0008509E">
          <w:rPr>
            <w:webHidden/>
          </w:rPr>
        </w:r>
        <w:r w:rsidR="0008509E">
          <w:rPr>
            <w:webHidden/>
          </w:rPr>
          <w:fldChar w:fldCharType="separate"/>
        </w:r>
        <w:r w:rsidR="0008509E">
          <w:rPr>
            <w:webHidden/>
          </w:rPr>
          <w:t>23</w:t>
        </w:r>
        <w:r w:rsidR="0008509E">
          <w:rPr>
            <w:webHidden/>
          </w:rPr>
          <w:fldChar w:fldCharType="end"/>
        </w:r>
      </w:hyperlink>
    </w:p>
    <w:p w14:paraId="73F1D52A" w14:textId="63F3BA69"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33" w:history="1">
        <w:r w:rsidR="0008509E" w:rsidRPr="00436487">
          <w:rPr>
            <w:rStyle w:val="Hyperlink"/>
            <w:caps/>
            <w:lang w:val="en-GB"/>
          </w:rPr>
          <w:t>9.1.</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[Reference Material Title]</w:t>
        </w:r>
        <w:r w:rsidR="0008509E">
          <w:rPr>
            <w:webHidden/>
          </w:rPr>
          <w:tab/>
        </w:r>
        <w:r w:rsidR="0008509E">
          <w:rPr>
            <w:webHidden/>
          </w:rPr>
          <w:fldChar w:fldCharType="begin"/>
        </w:r>
        <w:r w:rsidR="0008509E">
          <w:rPr>
            <w:webHidden/>
          </w:rPr>
          <w:instrText xml:space="preserve"> PAGEREF _Toc166832933 \h </w:instrText>
        </w:r>
        <w:r w:rsidR="0008509E">
          <w:rPr>
            <w:webHidden/>
          </w:rPr>
        </w:r>
        <w:r w:rsidR="0008509E">
          <w:rPr>
            <w:webHidden/>
          </w:rPr>
          <w:fldChar w:fldCharType="separate"/>
        </w:r>
        <w:r w:rsidR="0008509E">
          <w:rPr>
            <w:webHidden/>
          </w:rPr>
          <w:t>23</w:t>
        </w:r>
        <w:r w:rsidR="0008509E">
          <w:rPr>
            <w:webHidden/>
          </w:rPr>
          <w:fldChar w:fldCharType="end"/>
        </w:r>
      </w:hyperlink>
    </w:p>
    <w:p w14:paraId="1F8BA0A0" w14:textId="0880CA7E"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34" w:history="1">
        <w:r w:rsidR="0008509E" w:rsidRPr="00436487">
          <w:rPr>
            <w:rStyle w:val="Hyperlink"/>
            <w:bCs/>
            <w:caps/>
            <w:lang w:val="en-GB"/>
          </w:rPr>
          <w:t>9.2.</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[Reference Material Title]</w:t>
        </w:r>
        <w:r w:rsidR="0008509E">
          <w:rPr>
            <w:webHidden/>
          </w:rPr>
          <w:tab/>
        </w:r>
        <w:r w:rsidR="0008509E">
          <w:rPr>
            <w:webHidden/>
          </w:rPr>
          <w:fldChar w:fldCharType="begin"/>
        </w:r>
        <w:r w:rsidR="0008509E">
          <w:rPr>
            <w:webHidden/>
          </w:rPr>
          <w:instrText xml:space="preserve"> PAGEREF _Toc166832934 \h </w:instrText>
        </w:r>
        <w:r w:rsidR="0008509E">
          <w:rPr>
            <w:webHidden/>
          </w:rPr>
        </w:r>
        <w:r w:rsidR="0008509E">
          <w:rPr>
            <w:webHidden/>
          </w:rPr>
          <w:fldChar w:fldCharType="separate"/>
        </w:r>
        <w:r w:rsidR="0008509E">
          <w:rPr>
            <w:webHidden/>
          </w:rPr>
          <w:t>23</w:t>
        </w:r>
        <w:r w:rsidR="0008509E">
          <w:rPr>
            <w:webHidden/>
          </w:rPr>
          <w:fldChar w:fldCharType="end"/>
        </w:r>
      </w:hyperlink>
    </w:p>
    <w:p w14:paraId="4A9DD10C" w14:textId="147B08D7"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35" w:history="1">
        <w:r w:rsidR="0008509E" w:rsidRPr="00436487">
          <w:rPr>
            <w:rStyle w:val="Hyperlink"/>
            <w:bCs/>
            <w:caps/>
            <w:lang w:val="en-GB"/>
          </w:rPr>
          <w:t>9.3.</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[Reference Material Title]</w:t>
        </w:r>
        <w:r w:rsidR="0008509E">
          <w:rPr>
            <w:webHidden/>
          </w:rPr>
          <w:tab/>
        </w:r>
        <w:r w:rsidR="0008509E">
          <w:rPr>
            <w:webHidden/>
          </w:rPr>
          <w:fldChar w:fldCharType="begin"/>
        </w:r>
        <w:r w:rsidR="0008509E">
          <w:rPr>
            <w:webHidden/>
          </w:rPr>
          <w:instrText xml:space="preserve"> PAGEREF _Toc166832935 \h </w:instrText>
        </w:r>
        <w:r w:rsidR="0008509E">
          <w:rPr>
            <w:webHidden/>
          </w:rPr>
        </w:r>
        <w:r w:rsidR="0008509E">
          <w:rPr>
            <w:webHidden/>
          </w:rPr>
          <w:fldChar w:fldCharType="separate"/>
        </w:r>
        <w:r w:rsidR="0008509E">
          <w:rPr>
            <w:webHidden/>
          </w:rPr>
          <w:t>23</w:t>
        </w:r>
        <w:r w:rsidR="0008509E">
          <w:rPr>
            <w:webHidden/>
          </w:rPr>
          <w:fldChar w:fldCharType="end"/>
        </w:r>
      </w:hyperlink>
    </w:p>
    <w:p w14:paraId="236998AC" w14:textId="047D8655" w:rsidR="0008509E" w:rsidRDefault="00172007">
      <w:pPr>
        <w:pStyle w:val="TOC2"/>
        <w:rPr>
          <w:rFonts w:asciiTheme="minorHAnsi" w:eastAsiaTheme="minorEastAsia" w:hAnsiTheme="minorHAnsi" w:cstheme="minorBidi"/>
          <w:b w:val="0"/>
          <w:kern w:val="2"/>
          <w:lang w:val="en-ZA" w:eastAsia="en-ZA"/>
          <w14:ligatures w14:val="standardContextual"/>
        </w:rPr>
      </w:pPr>
      <w:hyperlink w:anchor="_Toc166832936" w:history="1">
        <w:r w:rsidR="0008509E" w:rsidRPr="00436487">
          <w:rPr>
            <w:rStyle w:val="Hyperlink"/>
            <w:bCs/>
            <w:caps/>
            <w:lang w:val="en-GB"/>
          </w:rPr>
          <w:t>9.4.</w:t>
        </w:r>
        <w:r w:rsidR="0008509E">
          <w:rPr>
            <w:rFonts w:asciiTheme="minorHAnsi" w:eastAsiaTheme="minorEastAsia" w:hAnsiTheme="minorHAnsi" w:cstheme="minorBidi"/>
            <w:b w:val="0"/>
            <w:kern w:val="2"/>
            <w:lang w:val="en-ZA" w:eastAsia="en-ZA"/>
            <w14:ligatures w14:val="standardContextual"/>
          </w:rPr>
          <w:tab/>
        </w:r>
        <w:r w:rsidR="0008509E" w:rsidRPr="00436487">
          <w:rPr>
            <w:rStyle w:val="Hyperlink"/>
            <w:bCs/>
            <w:caps/>
            <w:lang w:val="en-GB"/>
          </w:rPr>
          <w:t>[Reference Material Title]</w:t>
        </w:r>
        <w:r w:rsidR="0008509E">
          <w:rPr>
            <w:webHidden/>
          </w:rPr>
          <w:tab/>
        </w:r>
        <w:r w:rsidR="0008509E">
          <w:rPr>
            <w:webHidden/>
          </w:rPr>
          <w:fldChar w:fldCharType="begin"/>
        </w:r>
        <w:r w:rsidR="0008509E">
          <w:rPr>
            <w:webHidden/>
          </w:rPr>
          <w:instrText xml:space="preserve"> PAGEREF _Toc166832936 \h </w:instrText>
        </w:r>
        <w:r w:rsidR="0008509E">
          <w:rPr>
            <w:webHidden/>
          </w:rPr>
        </w:r>
        <w:r w:rsidR="0008509E">
          <w:rPr>
            <w:webHidden/>
          </w:rPr>
          <w:fldChar w:fldCharType="separate"/>
        </w:r>
        <w:r w:rsidR="0008509E">
          <w:rPr>
            <w:webHidden/>
          </w:rPr>
          <w:t>23</w:t>
        </w:r>
        <w:r w:rsidR="0008509E">
          <w:rPr>
            <w:webHidden/>
          </w:rPr>
          <w:fldChar w:fldCharType="end"/>
        </w:r>
      </w:hyperlink>
    </w:p>
    <w:p w14:paraId="57BDADD0" w14:textId="2512B3C3" w:rsidR="00D1482A" w:rsidRPr="00BF559D" w:rsidRDefault="00D1482A" w:rsidP="00045CF7">
      <w:pPr>
        <w:tabs>
          <w:tab w:val="right" w:leader="dot" w:pos="14571"/>
        </w:tabs>
        <w:ind w:left="567" w:hanging="567"/>
        <w:rPr>
          <w:rFonts w:ascii="Arial" w:hAnsi="Arial" w:cs="Arial"/>
          <w:sz w:val="24"/>
          <w:szCs w:val="24"/>
        </w:rPr>
      </w:pPr>
      <w:r w:rsidRPr="00BF559D">
        <w:rPr>
          <w:rFonts w:ascii="Arial" w:hAnsi="Arial" w:cs="Arial"/>
          <w:b/>
          <w:caps/>
          <w:noProof/>
        </w:rPr>
        <w:fldChar w:fldCharType="end"/>
      </w:r>
    </w:p>
    <w:p w14:paraId="22C1F16F" w14:textId="77777777" w:rsidR="003B74E0" w:rsidRPr="00BF559D" w:rsidRDefault="0043554F" w:rsidP="00225C31">
      <w:pPr>
        <w:rPr>
          <w:rFonts w:ascii="Arial" w:hAnsi="Arial" w:cs="Arial"/>
          <w:sz w:val="24"/>
          <w:szCs w:val="24"/>
        </w:rPr>
      </w:pPr>
      <w:r w:rsidRPr="00BF559D">
        <w:rPr>
          <w:rFonts w:ascii="Arial" w:hAnsi="Arial" w:cs="Arial"/>
          <w:sz w:val="24"/>
          <w:szCs w:val="24"/>
        </w:rPr>
        <w:br w:type="page"/>
      </w:r>
    </w:p>
    <w:p w14:paraId="0558063F" w14:textId="77777777" w:rsidR="00DB7155" w:rsidRPr="00BF559D" w:rsidRDefault="00DB7155" w:rsidP="00DB7155">
      <w:pPr>
        <w:jc w:val="center"/>
        <w:rPr>
          <w:rFonts w:ascii="Arial" w:hAnsi="Arial" w:cs="Arial"/>
          <w:b/>
          <w:sz w:val="28"/>
          <w:szCs w:val="24"/>
        </w:rPr>
      </w:pPr>
      <w:r w:rsidRPr="00BF559D">
        <w:rPr>
          <w:rFonts w:ascii="Arial" w:hAnsi="Arial" w:cs="Arial"/>
          <w:b/>
          <w:sz w:val="28"/>
          <w:szCs w:val="24"/>
        </w:rPr>
        <w:lastRenderedPageBreak/>
        <w:t>Technical Response</w:t>
      </w:r>
    </w:p>
    <w:p w14:paraId="1CF446FA" w14:textId="77777777" w:rsidR="00DB7155" w:rsidRPr="00BF559D" w:rsidRDefault="00DB7155" w:rsidP="00EF0386">
      <w:pPr>
        <w:rPr>
          <w:rFonts w:ascii="Arial" w:hAnsi="Arial" w:cs="Arial"/>
          <w:bCs/>
          <w:sz w:val="18"/>
          <w:szCs w:val="18"/>
        </w:rPr>
      </w:pPr>
    </w:p>
    <w:p w14:paraId="62539F1D" w14:textId="5C7BF058" w:rsidR="00487732" w:rsidRPr="00BF559D" w:rsidRDefault="00E13291" w:rsidP="00DB7155">
      <w:pPr>
        <w:jc w:val="center"/>
        <w:rPr>
          <w:rFonts w:ascii="Arial" w:hAnsi="Arial" w:cs="Arial"/>
          <w:b/>
          <w:sz w:val="28"/>
          <w:szCs w:val="24"/>
        </w:rPr>
      </w:pPr>
      <w:r w:rsidRPr="00BF559D">
        <w:rPr>
          <w:rFonts w:ascii="Arial" w:hAnsi="Arial" w:cs="Arial"/>
          <w:b/>
          <w:sz w:val="28"/>
          <w:szCs w:val="24"/>
        </w:rPr>
        <w:t>[Bi</w:t>
      </w:r>
      <w:r w:rsidR="0013474A" w:rsidRPr="00BF559D">
        <w:rPr>
          <w:rFonts w:ascii="Arial" w:hAnsi="Arial" w:cs="Arial"/>
          <w:b/>
          <w:sz w:val="28"/>
          <w:szCs w:val="24"/>
        </w:rPr>
        <w:t xml:space="preserve">dder </w:t>
      </w:r>
      <w:r w:rsidR="00950D7B" w:rsidRPr="00BF559D">
        <w:rPr>
          <w:rFonts w:ascii="Arial" w:hAnsi="Arial" w:cs="Arial"/>
          <w:b/>
          <w:sz w:val="28"/>
          <w:szCs w:val="24"/>
        </w:rPr>
        <w:t>Name</w:t>
      </w:r>
      <w:r w:rsidR="0013474A" w:rsidRPr="00BF559D">
        <w:rPr>
          <w:rFonts w:ascii="Arial" w:hAnsi="Arial" w:cs="Arial"/>
          <w:b/>
          <w:sz w:val="28"/>
          <w:szCs w:val="24"/>
        </w:rPr>
        <w:t>]</w:t>
      </w:r>
    </w:p>
    <w:p w14:paraId="10A2E099" w14:textId="77777777" w:rsidR="003B74E0" w:rsidRPr="00BF559D" w:rsidRDefault="003B74E0" w:rsidP="00225C31">
      <w:pPr>
        <w:rPr>
          <w:rFonts w:ascii="Arial" w:hAnsi="Arial" w:cs="Arial"/>
          <w:bCs/>
          <w:sz w:val="18"/>
          <w:szCs w:val="18"/>
        </w:rPr>
      </w:pPr>
    </w:p>
    <w:p w14:paraId="04A57760" w14:textId="798ED11A" w:rsidR="00564112" w:rsidRPr="00BF559D" w:rsidRDefault="00CA7D11" w:rsidP="00EF0386">
      <w:pPr>
        <w:pStyle w:val="level1"/>
        <w:keepNext w:val="0"/>
        <w:widowControl w:val="0"/>
        <w:numPr>
          <w:ilvl w:val="0"/>
          <w:numId w:val="11"/>
        </w:numPr>
        <w:tabs>
          <w:tab w:val="num" w:pos="567"/>
        </w:tabs>
        <w:spacing w:before="240"/>
        <w:ind w:left="567" w:hanging="567"/>
        <w:rPr>
          <w:lang w:val="en-GB"/>
        </w:rPr>
      </w:pPr>
      <w:bookmarkStart w:id="2" w:name="_Toc143264514"/>
      <w:bookmarkStart w:id="3" w:name="_Toc166832917"/>
      <w:r w:rsidRPr="00BF559D">
        <w:rPr>
          <w:lang w:val="en-GB"/>
        </w:rPr>
        <w:t>DIRECT</w:t>
      </w:r>
      <w:r w:rsidRPr="00BF559D">
        <w:rPr>
          <w:rFonts w:cs="Arial"/>
          <w:bCs/>
          <w:sz w:val="20"/>
          <w:szCs w:val="20"/>
          <w:lang w:val="en-GB"/>
        </w:rPr>
        <w:t xml:space="preserve"> </w:t>
      </w:r>
      <w:r w:rsidRPr="00BF559D">
        <w:rPr>
          <w:lang w:val="en-GB"/>
        </w:rPr>
        <w:t>links to Mobile Network Operators</w:t>
      </w:r>
      <w:bookmarkEnd w:id="2"/>
      <w:bookmarkEnd w:id="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969"/>
        <w:gridCol w:w="10348"/>
      </w:tblGrid>
      <w:tr w:rsidR="00D16A65" w:rsidRPr="00BF559D" w14:paraId="17A7BDDD" w14:textId="77777777" w:rsidTr="00EF0386">
        <w:trPr>
          <w:trHeight w:val="866"/>
        </w:trPr>
        <w:tc>
          <w:tcPr>
            <w:tcW w:w="14601" w:type="dxa"/>
            <w:gridSpan w:val="3"/>
            <w:shd w:val="clear" w:color="auto" w:fill="F2F2F2"/>
          </w:tcPr>
          <w:p w14:paraId="5AE143DD" w14:textId="77777777" w:rsidR="001C507F" w:rsidRPr="00BF559D" w:rsidRDefault="001C507F" w:rsidP="002A3938">
            <w:pPr>
              <w:rPr>
                <w:rFonts w:ascii="Arial" w:hAnsi="Arial" w:cs="Arial"/>
                <w:i/>
                <w:sz w:val="20"/>
                <w:szCs w:val="20"/>
              </w:rPr>
            </w:pPr>
            <w:r w:rsidRPr="00BF559D">
              <w:rPr>
                <w:rFonts w:ascii="Arial" w:hAnsi="Arial" w:cs="Arial"/>
                <w:i/>
                <w:sz w:val="20"/>
                <w:szCs w:val="20"/>
              </w:rPr>
              <w:t>The Bidder must set out, in Table A below, the relationships with subcontractors that the Bidder will rely upon to provide the services within the scope of this Tower.</w:t>
            </w:r>
          </w:p>
          <w:p w14:paraId="03F6E2F5" w14:textId="77777777" w:rsidR="00D629B4" w:rsidRPr="00BF559D" w:rsidRDefault="00D629B4" w:rsidP="00D629B4">
            <w:pPr>
              <w:rPr>
                <w:rFonts w:ascii="Arial" w:hAnsi="Arial" w:cs="Arial"/>
                <w:i/>
                <w:sz w:val="20"/>
                <w:szCs w:val="20"/>
              </w:rPr>
            </w:pPr>
          </w:p>
          <w:p w14:paraId="754AF4C7" w14:textId="0E2E0291" w:rsidR="006D2166" w:rsidRPr="00BF559D" w:rsidRDefault="006D2166" w:rsidP="006D2166">
            <w:pPr>
              <w:rPr>
                <w:rFonts w:ascii="Arial" w:hAnsi="Arial" w:cs="Arial"/>
                <w:i/>
                <w:sz w:val="20"/>
                <w:szCs w:val="20"/>
              </w:rPr>
            </w:pPr>
            <w:r w:rsidRPr="00BF559D">
              <w:rPr>
                <w:rFonts w:ascii="Arial" w:hAnsi="Arial" w:cs="Arial"/>
                <w:i/>
                <w:sz w:val="20"/>
                <w:szCs w:val="20"/>
              </w:rPr>
              <w:t xml:space="preserve">SARS aims to establish the Bidder’s capability for delivering </w:t>
            </w:r>
            <w:r w:rsidR="005B0D18" w:rsidRPr="00BF559D">
              <w:rPr>
                <w:rFonts w:ascii="Arial" w:hAnsi="Arial" w:cs="Arial"/>
                <w:i/>
                <w:sz w:val="20"/>
                <w:szCs w:val="20"/>
              </w:rPr>
              <w:t>Email</w:t>
            </w:r>
            <w:r w:rsidRPr="00BF559D">
              <w:rPr>
                <w:rFonts w:ascii="Arial" w:hAnsi="Arial" w:cs="Arial"/>
                <w:i/>
                <w:sz w:val="20"/>
                <w:szCs w:val="20"/>
              </w:rPr>
              <w:t xml:space="preserve"> Messages across secure links to the Mobile Operators.</w:t>
            </w:r>
          </w:p>
          <w:p w14:paraId="579D7D9D" w14:textId="77777777" w:rsidR="006D2166" w:rsidRPr="00BF559D" w:rsidRDefault="006D2166" w:rsidP="006D2166">
            <w:pPr>
              <w:rPr>
                <w:rFonts w:ascii="Arial" w:hAnsi="Arial" w:cs="Arial"/>
                <w:i/>
                <w:sz w:val="20"/>
                <w:szCs w:val="20"/>
              </w:rPr>
            </w:pPr>
          </w:p>
          <w:p w14:paraId="74706A37" w14:textId="37161B78" w:rsidR="001C507F" w:rsidRPr="00BF559D" w:rsidRDefault="006D2166" w:rsidP="006D2166">
            <w:pPr>
              <w:rPr>
                <w:rFonts w:ascii="Arial" w:hAnsi="Arial" w:cs="Arial"/>
                <w:i/>
                <w:sz w:val="20"/>
                <w:szCs w:val="20"/>
              </w:rPr>
            </w:pPr>
            <w:r w:rsidRPr="00BF559D">
              <w:rPr>
                <w:rFonts w:ascii="Arial" w:hAnsi="Arial" w:cs="Arial"/>
                <w:i/>
                <w:sz w:val="20"/>
                <w:szCs w:val="20"/>
              </w:rPr>
              <w:t xml:space="preserve">A Bidder </w:t>
            </w:r>
            <w:r w:rsidR="00036E5C">
              <w:rPr>
                <w:rFonts w:ascii="Arial" w:hAnsi="Arial" w:cs="Arial"/>
                <w:i/>
                <w:sz w:val="20"/>
                <w:szCs w:val="20"/>
              </w:rPr>
              <w:t>that</w:t>
            </w:r>
            <w:r w:rsidR="00036E5C" w:rsidRPr="00BF559D">
              <w:rPr>
                <w:rFonts w:ascii="Arial" w:hAnsi="Arial" w:cs="Arial"/>
                <w:i/>
                <w:sz w:val="20"/>
                <w:szCs w:val="20"/>
              </w:rPr>
              <w:t xml:space="preserve"> </w:t>
            </w:r>
            <w:r w:rsidRPr="00BF559D">
              <w:rPr>
                <w:rFonts w:ascii="Arial" w:hAnsi="Arial" w:cs="Arial"/>
                <w:i/>
                <w:sz w:val="20"/>
                <w:szCs w:val="20"/>
              </w:rPr>
              <w:t xml:space="preserve">can show that </w:t>
            </w:r>
            <w:r w:rsidR="008413B5">
              <w:rPr>
                <w:rFonts w:ascii="Arial" w:hAnsi="Arial" w:cs="Arial"/>
                <w:i/>
                <w:sz w:val="20"/>
                <w:szCs w:val="20"/>
              </w:rPr>
              <w:t>it</w:t>
            </w:r>
            <w:r w:rsidR="008413B5" w:rsidRPr="00BF559D">
              <w:rPr>
                <w:rFonts w:ascii="Arial" w:hAnsi="Arial" w:cs="Arial"/>
                <w:i/>
                <w:sz w:val="20"/>
                <w:szCs w:val="20"/>
              </w:rPr>
              <w:t xml:space="preserve"> </w:t>
            </w:r>
            <w:r w:rsidRPr="00BF559D">
              <w:rPr>
                <w:rFonts w:ascii="Arial" w:hAnsi="Arial" w:cs="Arial"/>
                <w:i/>
                <w:sz w:val="20"/>
                <w:szCs w:val="20"/>
              </w:rPr>
              <w:t xml:space="preserve">currently </w:t>
            </w:r>
            <w:r w:rsidR="008413B5">
              <w:rPr>
                <w:rFonts w:ascii="Arial" w:hAnsi="Arial" w:cs="Arial"/>
                <w:i/>
                <w:sz w:val="20"/>
                <w:szCs w:val="20"/>
              </w:rPr>
              <w:t>has</w:t>
            </w:r>
            <w:r w:rsidR="008413B5" w:rsidRPr="00BF559D">
              <w:rPr>
                <w:rFonts w:ascii="Arial" w:hAnsi="Arial" w:cs="Arial"/>
                <w:i/>
                <w:sz w:val="20"/>
                <w:szCs w:val="20"/>
              </w:rPr>
              <w:t xml:space="preserve"> </w:t>
            </w:r>
            <w:r w:rsidR="00A9361A" w:rsidRPr="00BF559D">
              <w:rPr>
                <w:rFonts w:ascii="Arial" w:hAnsi="Arial" w:cs="Arial"/>
                <w:i/>
                <w:sz w:val="20"/>
                <w:szCs w:val="20"/>
              </w:rPr>
              <w:t xml:space="preserve">a secure link (encrypted and VPN) in place from the Bidder’s message carrier solution with redundancy </w:t>
            </w:r>
            <w:r w:rsidR="00171AFD" w:rsidRPr="00BF559D">
              <w:rPr>
                <w:rFonts w:ascii="Arial" w:hAnsi="Arial" w:cs="Arial"/>
                <w:i/>
                <w:sz w:val="20"/>
                <w:szCs w:val="20"/>
              </w:rPr>
              <w:t>&amp;</w:t>
            </w:r>
            <w:r w:rsidR="00A9361A" w:rsidRPr="00BF559D">
              <w:rPr>
                <w:rFonts w:ascii="Arial" w:hAnsi="Arial" w:cs="Arial"/>
                <w:i/>
                <w:sz w:val="20"/>
                <w:szCs w:val="20"/>
              </w:rPr>
              <w:t xml:space="preserve"> security</w:t>
            </w:r>
            <w:r w:rsidR="00171AFD" w:rsidRPr="00BF559D">
              <w:rPr>
                <w:rFonts w:ascii="Arial" w:hAnsi="Arial" w:cs="Arial"/>
                <w:i/>
                <w:sz w:val="20"/>
                <w:szCs w:val="20"/>
              </w:rPr>
              <w:t xml:space="preserve"> and a </w:t>
            </w:r>
            <w:r w:rsidR="002F1228" w:rsidRPr="00BF559D">
              <w:rPr>
                <w:rFonts w:ascii="Arial" w:hAnsi="Arial" w:cs="Arial"/>
                <w:i/>
                <w:sz w:val="20"/>
                <w:szCs w:val="20"/>
              </w:rPr>
              <w:t>high-level</w:t>
            </w:r>
            <w:r w:rsidR="00A9361A" w:rsidRPr="00BF559D">
              <w:rPr>
                <w:rFonts w:ascii="Arial" w:hAnsi="Arial" w:cs="Arial"/>
                <w:i/>
                <w:sz w:val="20"/>
                <w:szCs w:val="20"/>
              </w:rPr>
              <w:t xml:space="preserve"> Architectural diagram with IPsec connection between SARS and Bidder</w:t>
            </w:r>
            <w:r w:rsidRPr="00BF559D">
              <w:rPr>
                <w:rFonts w:ascii="Arial" w:hAnsi="Arial" w:cs="Arial"/>
                <w:i/>
                <w:sz w:val="20"/>
                <w:szCs w:val="20"/>
              </w:rPr>
              <w:t xml:space="preserve"> will achieve maximum points for this criterion. </w:t>
            </w:r>
          </w:p>
        </w:tc>
      </w:tr>
      <w:tr w:rsidR="00D16A65" w:rsidRPr="00BF559D" w14:paraId="169B81A6" w14:textId="77777777" w:rsidTr="00EF0386">
        <w:tc>
          <w:tcPr>
            <w:tcW w:w="14601" w:type="dxa"/>
            <w:gridSpan w:val="3"/>
            <w:tcBorders>
              <w:top w:val="single" w:sz="4" w:space="0" w:color="auto"/>
              <w:left w:val="single" w:sz="4" w:space="0" w:color="auto"/>
              <w:bottom w:val="nil"/>
              <w:right w:val="single" w:sz="4" w:space="0" w:color="auto"/>
            </w:tcBorders>
            <w:shd w:val="clear" w:color="auto" w:fill="F2F2F2"/>
          </w:tcPr>
          <w:p w14:paraId="192B80C2" w14:textId="77777777" w:rsidR="009A26C8" w:rsidRPr="00BF559D" w:rsidRDefault="009A26C8" w:rsidP="001B7F45">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34F7522B" w14:textId="77777777" w:rsidR="009A26C8" w:rsidRPr="00BF559D" w:rsidRDefault="009A26C8" w:rsidP="001B7F45">
            <w:pPr>
              <w:shd w:val="clear" w:color="auto" w:fill="F2F2F2"/>
              <w:jc w:val="left"/>
              <w:rPr>
                <w:rFonts w:ascii="Arial" w:hAnsi="Arial" w:cs="Arial"/>
                <w:b/>
                <w:sz w:val="20"/>
                <w:szCs w:val="20"/>
              </w:rPr>
            </w:pPr>
          </w:p>
          <w:p w14:paraId="0F17FE3C" w14:textId="77777777"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268109A2" w14:textId="77777777"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subcontractors intended to be contracted by the Bidder, must be listed. </w:t>
            </w:r>
          </w:p>
          <w:p w14:paraId="3F5B4A6B" w14:textId="77777777"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lines to Response Table A if necessary to provide details of all intended subcontractors.</w:t>
            </w:r>
          </w:p>
          <w:p w14:paraId="2C42B80C" w14:textId="77777777" w:rsidR="009A26C8" w:rsidRPr="00BF559D" w:rsidRDefault="009A26C8" w:rsidP="001B7F45">
            <w:pPr>
              <w:shd w:val="clear" w:color="auto" w:fill="F2F2F2"/>
              <w:jc w:val="left"/>
              <w:rPr>
                <w:rFonts w:ascii="Arial" w:hAnsi="Arial" w:cs="Arial"/>
                <w:b/>
                <w:i/>
                <w:sz w:val="20"/>
                <w:szCs w:val="20"/>
              </w:rPr>
            </w:pPr>
          </w:p>
        </w:tc>
      </w:tr>
      <w:tr w:rsidR="00D16A65" w:rsidRPr="00BF559D" w14:paraId="7DD38E4E" w14:textId="77777777" w:rsidTr="00EF0386">
        <w:tc>
          <w:tcPr>
            <w:tcW w:w="284" w:type="dxa"/>
            <w:vMerge w:val="restart"/>
            <w:tcBorders>
              <w:top w:val="nil"/>
              <w:left w:val="single" w:sz="4" w:space="0" w:color="auto"/>
              <w:right w:val="single" w:sz="4" w:space="0" w:color="auto"/>
            </w:tcBorders>
            <w:shd w:val="clear" w:color="auto" w:fill="F2F2F2"/>
          </w:tcPr>
          <w:p w14:paraId="66C97640" w14:textId="77777777" w:rsidR="009A26C8" w:rsidRPr="00BF559D" w:rsidRDefault="009A26C8" w:rsidP="001B7F45">
            <w:pPr>
              <w:shd w:val="clear" w:color="auto" w:fill="F2F2F2"/>
              <w:rPr>
                <w:rFonts w:ascii="Arial" w:hAnsi="Arial" w:cs="Arial"/>
                <w:b/>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59CA50E3" w14:textId="77777777" w:rsidR="009A26C8" w:rsidRPr="00BF559D" w:rsidRDefault="009A26C8"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0348" w:type="dxa"/>
            <w:tcBorders>
              <w:top w:val="single" w:sz="4" w:space="0" w:color="auto"/>
              <w:left w:val="single" w:sz="4" w:space="0" w:color="auto"/>
              <w:bottom w:val="single" w:sz="4" w:space="0" w:color="auto"/>
              <w:right w:val="single" w:sz="4" w:space="0" w:color="auto"/>
            </w:tcBorders>
            <w:shd w:val="clear" w:color="auto" w:fill="F2F2F2"/>
            <w:vAlign w:val="center"/>
          </w:tcPr>
          <w:p w14:paraId="418DF3EC" w14:textId="77777777" w:rsidR="009A26C8" w:rsidRPr="00BF559D" w:rsidRDefault="009A26C8"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927BB1" w:rsidRPr="00BF559D" w14:paraId="45BC7533" w14:textId="77777777" w:rsidTr="00EF0386">
        <w:tc>
          <w:tcPr>
            <w:tcW w:w="284" w:type="dxa"/>
            <w:vMerge/>
            <w:tcBorders>
              <w:left w:val="single" w:sz="4" w:space="0" w:color="auto"/>
              <w:right w:val="single" w:sz="4" w:space="0" w:color="auto"/>
            </w:tcBorders>
            <w:shd w:val="clear" w:color="auto" w:fill="F2F2F2"/>
          </w:tcPr>
          <w:p w14:paraId="380743EB" w14:textId="77777777" w:rsidR="00927BB1" w:rsidRPr="00BF559D" w:rsidRDefault="00927BB1" w:rsidP="00927BB1">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09C55256" w14:textId="575A6363" w:rsidR="00927BB1" w:rsidRPr="00BF559D" w:rsidRDefault="00927BB1" w:rsidP="00927BB1">
            <w:pPr>
              <w:rPr>
                <w:rFonts w:ascii="Arial" w:hAnsi="Arial" w:cs="Arial"/>
                <w:i/>
                <w:sz w:val="20"/>
                <w:szCs w:val="20"/>
              </w:rPr>
            </w:pPr>
            <w:r w:rsidRPr="00BF559D">
              <w:rPr>
                <w:rFonts w:ascii="Arial" w:hAnsi="Arial" w:cs="Arial"/>
                <w:i/>
                <w:sz w:val="20"/>
                <w:szCs w:val="20"/>
              </w:rPr>
              <w:t>Direct links to Mobile Network Operators</w:t>
            </w:r>
          </w:p>
        </w:tc>
        <w:tc>
          <w:tcPr>
            <w:tcW w:w="10348" w:type="dxa"/>
            <w:tcBorders>
              <w:top w:val="single" w:sz="4" w:space="0" w:color="auto"/>
              <w:left w:val="single" w:sz="4" w:space="0" w:color="auto"/>
              <w:bottom w:val="single" w:sz="4" w:space="0" w:color="auto"/>
              <w:right w:val="single" w:sz="4" w:space="0" w:color="auto"/>
            </w:tcBorders>
            <w:shd w:val="clear" w:color="auto" w:fill="F2F2F2"/>
          </w:tcPr>
          <w:p w14:paraId="71F4570D" w14:textId="75810DE1" w:rsidR="00927BB1" w:rsidRPr="00BF559D" w:rsidRDefault="00927BB1" w:rsidP="00927BB1">
            <w:pPr>
              <w:rPr>
                <w:rFonts w:ascii="Arial" w:hAnsi="Arial" w:cs="Arial"/>
                <w:i/>
                <w:sz w:val="20"/>
                <w:szCs w:val="20"/>
              </w:rPr>
            </w:pPr>
            <w:r w:rsidRPr="00BF559D">
              <w:rPr>
                <w:rFonts w:ascii="Arial" w:hAnsi="Arial" w:cs="Arial"/>
                <w:i/>
                <w:sz w:val="20"/>
                <w:szCs w:val="20"/>
              </w:rPr>
              <w:t>The Bidder must supply the high-level Architectural diagram with IPsec connection between SARS and them.</w:t>
            </w:r>
          </w:p>
        </w:tc>
      </w:tr>
      <w:tr w:rsidR="00927BB1" w:rsidRPr="00BF559D" w14:paraId="5075389F" w14:textId="77777777" w:rsidTr="00EF0386">
        <w:tc>
          <w:tcPr>
            <w:tcW w:w="284" w:type="dxa"/>
            <w:vMerge/>
            <w:tcBorders>
              <w:left w:val="single" w:sz="4" w:space="0" w:color="auto"/>
              <w:right w:val="single" w:sz="4" w:space="0" w:color="auto"/>
            </w:tcBorders>
            <w:shd w:val="clear" w:color="auto" w:fill="F2F2F2"/>
          </w:tcPr>
          <w:p w14:paraId="69E8F985" w14:textId="77777777" w:rsidR="00927BB1" w:rsidRPr="00BF559D" w:rsidRDefault="00927BB1" w:rsidP="00927BB1">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29B954E9" w14:textId="77777777" w:rsidR="00927BB1" w:rsidRPr="00BF559D" w:rsidRDefault="00927BB1" w:rsidP="00927BB1">
            <w:pPr>
              <w:rPr>
                <w:rFonts w:ascii="Arial" w:hAnsi="Arial" w:cs="Arial"/>
                <w:i/>
                <w:sz w:val="20"/>
                <w:szCs w:val="20"/>
              </w:rPr>
            </w:pPr>
            <w:r w:rsidRPr="00BF559D">
              <w:rPr>
                <w:rFonts w:ascii="Arial" w:hAnsi="Arial" w:cs="Arial"/>
                <w:i/>
                <w:sz w:val="20"/>
                <w:szCs w:val="20"/>
              </w:rPr>
              <w:t>Scope of services to be delivered</w:t>
            </w:r>
          </w:p>
        </w:tc>
        <w:tc>
          <w:tcPr>
            <w:tcW w:w="10348" w:type="dxa"/>
            <w:tcBorders>
              <w:top w:val="single" w:sz="4" w:space="0" w:color="auto"/>
              <w:left w:val="single" w:sz="4" w:space="0" w:color="auto"/>
              <w:bottom w:val="single" w:sz="4" w:space="0" w:color="auto"/>
              <w:right w:val="single" w:sz="4" w:space="0" w:color="auto"/>
            </w:tcBorders>
            <w:shd w:val="clear" w:color="auto" w:fill="F2F2F2"/>
          </w:tcPr>
          <w:p w14:paraId="45FB3035" w14:textId="662897B1" w:rsidR="00927BB1" w:rsidRPr="00BF559D" w:rsidRDefault="00927BB1" w:rsidP="00927BB1">
            <w:pPr>
              <w:rPr>
                <w:rFonts w:ascii="Arial" w:hAnsi="Arial" w:cs="Arial"/>
                <w:i/>
                <w:sz w:val="20"/>
                <w:szCs w:val="20"/>
              </w:rPr>
            </w:pPr>
            <w:r w:rsidRPr="00BF559D">
              <w:rPr>
                <w:rFonts w:ascii="Arial" w:hAnsi="Arial" w:cs="Arial"/>
                <w:i/>
                <w:sz w:val="20"/>
                <w:szCs w:val="20"/>
              </w:rPr>
              <w:t xml:space="preserve">The Bidder must describe, in full, the scope of services that </w:t>
            </w:r>
            <w:r w:rsidR="008413B5">
              <w:rPr>
                <w:rFonts w:ascii="Arial" w:hAnsi="Arial" w:cs="Arial"/>
                <w:i/>
                <w:sz w:val="20"/>
                <w:szCs w:val="20"/>
              </w:rPr>
              <w:t>it</w:t>
            </w:r>
            <w:r w:rsidR="008413B5" w:rsidRPr="00BF559D">
              <w:rPr>
                <w:rFonts w:ascii="Arial" w:hAnsi="Arial" w:cs="Arial"/>
                <w:i/>
                <w:sz w:val="20"/>
                <w:szCs w:val="20"/>
              </w:rPr>
              <w:t xml:space="preserve"> </w:t>
            </w:r>
            <w:r w:rsidRPr="00BF559D">
              <w:rPr>
                <w:rFonts w:ascii="Arial" w:hAnsi="Arial" w:cs="Arial"/>
                <w:i/>
                <w:sz w:val="20"/>
                <w:szCs w:val="20"/>
              </w:rPr>
              <w:t>will be able to deliver Email Messages across secure links to the Mobile Operators.</w:t>
            </w:r>
          </w:p>
        </w:tc>
      </w:tr>
      <w:tr w:rsidR="000C3EB1" w:rsidRPr="00BF559D" w14:paraId="4F14721D" w14:textId="77777777" w:rsidTr="00EF0386">
        <w:tc>
          <w:tcPr>
            <w:tcW w:w="284" w:type="dxa"/>
            <w:vMerge/>
            <w:tcBorders>
              <w:left w:val="single" w:sz="4" w:space="0" w:color="auto"/>
              <w:right w:val="single" w:sz="4" w:space="0" w:color="auto"/>
            </w:tcBorders>
            <w:shd w:val="clear" w:color="auto" w:fill="F2F2F2"/>
          </w:tcPr>
          <w:p w14:paraId="3C09FDA9" w14:textId="77777777" w:rsidR="000C3EB1" w:rsidRPr="00BF559D" w:rsidRDefault="000C3EB1" w:rsidP="000C3EB1">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66550453" w14:textId="37D88A10" w:rsidR="000C3EB1" w:rsidRPr="00BF559D" w:rsidRDefault="000C3EB1" w:rsidP="000C3EB1">
            <w:pPr>
              <w:rPr>
                <w:rFonts w:ascii="Arial" w:hAnsi="Arial" w:cs="Arial"/>
                <w:i/>
                <w:sz w:val="20"/>
                <w:szCs w:val="20"/>
              </w:rPr>
            </w:pPr>
            <w:r w:rsidRPr="00BF559D">
              <w:rPr>
                <w:rFonts w:ascii="Arial" w:hAnsi="Arial" w:cs="Arial"/>
                <w:i/>
                <w:sz w:val="20"/>
                <w:szCs w:val="20"/>
              </w:rPr>
              <w:t>Secure Link</w:t>
            </w:r>
          </w:p>
        </w:tc>
        <w:tc>
          <w:tcPr>
            <w:tcW w:w="10348" w:type="dxa"/>
            <w:tcBorders>
              <w:top w:val="single" w:sz="4" w:space="0" w:color="auto"/>
              <w:left w:val="single" w:sz="4" w:space="0" w:color="auto"/>
              <w:bottom w:val="single" w:sz="4" w:space="0" w:color="auto"/>
              <w:right w:val="single" w:sz="4" w:space="0" w:color="auto"/>
            </w:tcBorders>
            <w:shd w:val="clear" w:color="auto" w:fill="F2F2F2"/>
          </w:tcPr>
          <w:p w14:paraId="6693CC60" w14:textId="3C5C6DFD" w:rsidR="000C3EB1" w:rsidRPr="00BF559D" w:rsidRDefault="000C3EB1" w:rsidP="000C3EB1">
            <w:pPr>
              <w:rPr>
                <w:rFonts w:ascii="Arial" w:hAnsi="Arial" w:cs="Arial"/>
                <w:i/>
                <w:sz w:val="20"/>
                <w:szCs w:val="20"/>
              </w:rPr>
            </w:pPr>
            <w:r w:rsidRPr="00BF559D">
              <w:rPr>
                <w:rFonts w:ascii="Arial" w:hAnsi="Arial" w:cs="Arial"/>
                <w:i/>
                <w:sz w:val="20"/>
                <w:szCs w:val="20"/>
              </w:rPr>
              <w:t>The Bidder must confirm that the line is secure (encrypted and VPN)</w:t>
            </w:r>
            <w:r w:rsidR="007A744F">
              <w:rPr>
                <w:rFonts w:ascii="Arial" w:hAnsi="Arial" w:cs="Arial"/>
                <w:i/>
                <w:sz w:val="20"/>
                <w:szCs w:val="20"/>
              </w:rPr>
              <w:t>.</w:t>
            </w:r>
          </w:p>
        </w:tc>
      </w:tr>
      <w:tr w:rsidR="00D16A65" w:rsidRPr="00BF559D" w14:paraId="73E71331" w14:textId="77777777" w:rsidTr="00EF0386">
        <w:tc>
          <w:tcPr>
            <w:tcW w:w="284" w:type="dxa"/>
            <w:vMerge/>
            <w:tcBorders>
              <w:left w:val="single" w:sz="4" w:space="0" w:color="auto"/>
              <w:right w:val="single" w:sz="4" w:space="0" w:color="auto"/>
            </w:tcBorders>
            <w:shd w:val="clear" w:color="auto" w:fill="F2F2F2"/>
          </w:tcPr>
          <w:p w14:paraId="5471D67A" w14:textId="77777777" w:rsidR="009A26C8" w:rsidRPr="00BF559D" w:rsidRDefault="009A26C8" w:rsidP="001B7F45">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2E3DEA5A" w14:textId="77777777" w:rsidR="009A26C8" w:rsidRPr="00BF559D" w:rsidRDefault="009A26C8" w:rsidP="001B7F45">
            <w:pPr>
              <w:rPr>
                <w:rFonts w:ascii="Arial" w:hAnsi="Arial" w:cs="Arial"/>
                <w:i/>
                <w:sz w:val="20"/>
                <w:szCs w:val="20"/>
              </w:rPr>
            </w:pPr>
            <w:r w:rsidRPr="00BF559D">
              <w:rPr>
                <w:rFonts w:ascii="Arial" w:hAnsi="Arial" w:cs="Arial"/>
                <w:i/>
                <w:sz w:val="20"/>
                <w:szCs w:val="20"/>
              </w:rPr>
              <w:t>Details</w:t>
            </w:r>
          </w:p>
        </w:tc>
        <w:tc>
          <w:tcPr>
            <w:tcW w:w="10348" w:type="dxa"/>
            <w:tcBorders>
              <w:top w:val="single" w:sz="4" w:space="0" w:color="auto"/>
              <w:left w:val="single" w:sz="4" w:space="0" w:color="auto"/>
              <w:bottom w:val="single" w:sz="4" w:space="0" w:color="auto"/>
              <w:right w:val="single" w:sz="4" w:space="0" w:color="auto"/>
            </w:tcBorders>
            <w:shd w:val="clear" w:color="auto" w:fill="F2F2F2"/>
          </w:tcPr>
          <w:p w14:paraId="185444FB" w14:textId="77777777" w:rsidR="009A26C8" w:rsidRPr="00BF559D" w:rsidRDefault="009A26C8" w:rsidP="001B7F45">
            <w:pPr>
              <w:rPr>
                <w:rFonts w:ascii="Arial" w:hAnsi="Arial" w:cs="Arial"/>
                <w:i/>
                <w:sz w:val="20"/>
                <w:szCs w:val="20"/>
              </w:rPr>
            </w:pPr>
            <w:r w:rsidRPr="00BF559D">
              <w:rPr>
                <w:rFonts w:ascii="Arial" w:hAnsi="Arial" w:cs="Arial"/>
                <w:i/>
                <w:sz w:val="20"/>
                <w:szCs w:val="20"/>
              </w:rPr>
              <w:t xml:space="preserve">The Bidder must describe any other </w:t>
            </w:r>
            <w:r w:rsidR="007C589A" w:rsidRPr="00BF559D">
              <w:rPr>
                <w:rFonts w:ascii="Arial" w:hAnsi="Arial" w:cs="Arial"/>
                <w:i/>
                <w:sz w:val="20"/>
                <w:szCs w:val="20"/>
              </w:rPr>
              <w:t xml:space="preserve">pertinent </w:t>
            </w:r>
            <w:r w:rsidRPr="00BF559D">
              <w:rPr>
                <w:rFonts w:ascii="Arial" w:hAnsi="Arial" w:cs="Arial"/>
                <w:i/>
                <w:sz w:val="20"/>
                <w:szCs w:val="20"/>
              </w:rPr>
              <w:t>details of the nature of the contract.</w:t>
            </w:r>
          </w:p>
        </w:tc>
      </w:tr>
      <w:tr w:rsidR="00D16A65" w:rsidRPr="00BF559D" w14:paraId="5874223D" w14:textId="77777777" w:rsidTr="00EF0386">
        <w:trPr>
          <w:trHeight w:val="249"/>
        </w:trPr>
        <w:tc>
          <w:tcPr>
            <w:tcW w:w="284" w:type="dxa"/>
            <w:vMerge/>
            <w:tcBorders>
              <w:left w:val="single" w:sz="4" w:space="0" w:color="auto"/>
              <w:bottom w:val="single" w:sz="4" w:space="0" w:color="auto"/>
              <w:right w:val="nil"/>
            </w:tcBorders>
            <w:shd w:val="clear" w:color="auto" w:fill="F2F2F2"/>
          </w:tcPr>
          <w:p w14:paraId="02D83FFB" w14:textId="77777777" w:rsidR="009A26C8" w:rsidRPr="00BF559D" w:rsidRDefault="009A26C8"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3D1B395B" w14:textId="77777777" w:rsidR="009A26C8" w:rsidRPr="00BF559D" w:rsidRDefault="009A26C8" w:rsidP="001B7F45">
            <w:pPr>
              <w:shd w:val="clear" w:color="auto" w:fill="F2F2F2"/>
              <w:jc w:val="left"/>
              <w:rPr>
                <w:rFonts w:ascii="Arial" w:hAnsi="Arial" w:cs="Arial"/>
                <w:i/>
                <w:sz w:val="20"/>
                <w:szCs w:val="20"/>
              </w:rPr>
            </w:pPr>
          </w:p>
        </w:tc>
      </w:tr>
      <w:tr w:rsidR="00D16A65" w:rsidRPr="00BF559D" w14:paraId="18955922" w14:textId="77777777" w:rsidTr="00EF0386">
        <w:tc>
          <w:tcPr>
            <w:tcW w:w="14601" w:type="dxa"/>
            <w:gridSpan w:val="3"/>
            <w:tcBorders>
              <w:bottom w:val="nil"/>
            </w:tcBorders>
            <w:shd w:val="clear" w:color="auto" w:fill="F2F2F2"/>
          </w:tcPr>
          <w:p w14:paraId="7A526841" w14:textId="77777777" w:rsidR="009A26C8" w:rsidRPr="00BF559D" w:rsidRDefault="009A26C8" w:rsidP="001B7F45">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46768D9C" w14:textId="77777777" w:rsidR="009A26C8" w:rsidRPr="00BF559D" w:rsidRDefault="009A26C8" w:rsidP="001B7F45">
            <w:pPr>
              <w:shd w:val="clear" w:color="auto" w:fill="F2F2F2"/>
              <w:ind w:left="720"/>
              <w:rPr>
                <w:rFonts w:ascii="Arial" w:hAnsi="Arial" w:cs="Arial"/>
                <w:i/>
                <w:sz w:val="20"/>
                <w:szCs w:val="20"/>
              </w:rPr>
            </w:pPr>
          </w:p>
          <w:p w14:paraId="4D236739" w14:textId="3E505DFB"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623BCF78" w14:textId="2D263375"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(Section</w:t>
            </w:r>
            <w:r w:rsidR="000E0E6C" w:rsidRPr="00BF559D">
              <w:rPr>
                <w:rFonts w:ascii="Arial" w:hAnsi="Arial" w:cs="Arial"/>
                <w:i/>
                <w:sz w:val="20"/>
                <w:szCs w:val="20"/>
              </w:rPr>
              <w:t xml:space="preserve"> </w:t>
            </w:r>
            <w:r w:rsidR="00707022">
              <w:rPr>
                <w:rFonts w:ascii="Arial" w:hAnsi="Arial" w:cs="Arial"/>
                <w:i/>
                <w:sz w:val="20"/>
                <w:szCs w:val="20"/>
              </w:rPr>
              <w:t>9</w:t>
            </w:r>
            <w:r w:rsidR="006E518C"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 xml:space="preserve">(Section </w:t>
            </w:r>
            <w:r w:rsidR="00707022">
              <w:rPr>
                <w:rFonts w:ascii="Arial" w:hAnsi="Arial" w:cs="Arial"/>
                <w:i/>
                <w:sz w:val="20"/>
                <w:szCs w:val="20"/>
              </w:rPr>
              <w:t>9</w:t>
            </w:r>
            <w:r w:rsidR="006E518C"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2B931FAA" w14:textId="77777777"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must provide the following information in Response Table B: 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for each document the Bidder has attached. </w:t>
            </w:r>
          </w:p>
          <w:p w14:paraId="463273E8" w14:textId="77777777" w:rsidR="009A26C8" w:rsidRPr="00BF559D" w:rsidRDefault="009A26C8" w:rsidP="001B7F45">
            <w:pPr>
              <w:shd w:val="clear" w:color="auto" w:fill="F2F2F2"/>
              <w:ind w:left="720"/>
              <w:rPr>
                <w:rFonts w:ascii="Arial" w:hAnsi="Arial" w:cs="Arial"/>
                <w:i/>
                <w:sz w:val="20"/>
                <w:szCs w:val="20"/>
              </w:rPr>
            </w:pPr>
          </w:p>
        </w:tc>
      </w:tr>
      <w:tr w:rsidR="00D16A65" w:rsidRPr="00BF559D" w14:paraId="44D4BAF8" w14:textId="77777777" w:rsidTr="00EF0386">
        <w:tc>
          <w:tcPr>
            <w:tcW w:w="284" w:type="dxa"/>
            <w:vMerge w:val="restart"/>
            <w:tcBorders>
              <w:top w:val="nil"/>
              <w:left w:val="single" w:sz="4" w:space="0" w:color="auto"/>
              <w:right w:val="single" w:sz="4" w:space="0" w:color="auto"/>
            </w:tcBorders>
            <w:shd w:val="clear" w:color="auto" w:fill="F2F2F2"/>
          </w:tcPr>
          <w:p w14:paraId="34893CA0" w14:textId="77777777" w:rsidR="009A26C8" w:rsidRPr="00BF559D" w:rsidRDefault="009A26C8" w:rsidP="001B7F45">
            <w:pPr>
              <w:shd w:val="clear" w:color="auto" w:fill="F2F2F2"/>
              <w:rPr>
                <w:rFonts w:ascii="Arial" w:hAnsi="Arial" w:cs="Arial"/>
                <w:b/>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0FE7A6B6" w14:textId="77777777" w:rsidR="009A26C8" w:rsidRPr="00BF559D" w:rsidRDefault="009A26C8"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0348" w:type="dxa"/>
            <w:tcBorders>
              <w:top w:val="single" w:sz="4" w:space="0" w:color="auto"/>
              <w:left w:val="single" w:sz="4" w:space="0" w:color="auto"/>
              <w:bottom w:val="single" w:sz="4" w:space="0" w:color="auto"/>
              <w:right w:val="single" w:sz="4" w:space="0" w:color="auto"/>
            </w:tcBorders>
            <w:shd w:val="clear" w:color="auto" w:fill="F2F2F2"/>
            <w:vAlign w:val="center"/>
          </w:tcPr>
          <w:p w14:paraId="44F34CC3" w14:textId="77777777" w:rsidR="009A26C8" w:rsidRPr="00BF559D" w:rsidRDefault="009A26C8"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D16A65" w:rsidRPr="00BF559D" w14:paraId="2008E545" w14:textId="77777777" w:rsidTr="00EF0386">
        <w:tc>
          <w:tcPr>
            <w:tcW w:w="284" w:type="dxa"/>
            <w:vMerge/>
            <w:tcBorders>
              <w:top w:val="nil"/>
              <w:left w:val="single" w:sz="4" w:space="0" w:color="auto"/>
              <w:right w:val="single" w:sz="4" w:space="0" w:color="auto"/>
            </w:tcBorders>
            <w:shd w:val="clear" w:color="auto" w:fill="F2F2F2"/>
          </w:tcPr>
          <w:p w14:paraId="301585AD" w14:textId="77777777" w:rsidR="009A26C8" w:rsidRPr="00BF559D" w:rsidRDefault="009A26C8" w:rsidP="001B7F45">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44B5FF8F" w14:textId="77777777" w:rsidR="009A26C8" w:rsidRPr="00BF559D" w:rsidRDefault="009A26C8" w:rsidP="001B7F45">
            <w:pPr>
              <w:shd w:val="clear" w:color="auto" w:fill="F2F2F2"/>
              <w:rPr>
                <w:rFonts w:ascii="Arial" w:hAnsi="Arial" w:cs="Arial"/>
                <w:sz w:val="20"/>
                <w:szCs w:val="20"/>
              </w:rPr>
            </w:pPr>
            <w:r w:rsidRPr="00BF559D">
              <w:rPr>
                <w:rFonts w:ascii="Arial" w:hAnsi="Arial" w:cs="Arial"/>
                <w:sz w:val="20"/>
                <w:szCs w:val="20"/>
              </w:rPr>
              <w:t>Reference</w:t>
            </w:r>
          </w:p>
        </w:tc>
        <w:tc>
          <w:tcPr>
            <w:tcW w:w="10348" w:type="dxa"/>
            <w:tcBorders>
              <w:top w:val="single" w:sz="4" w:space="0" w:color="auto"/>
              <w:left w:val="single" w:sz="4" w:space="0" w:color="auto"/>
              <w:bottom w:val="single" w:sz="4" w:space="0" w:color="auto"/>
              <w:right w:val="single" w:sz="4" w:space="0" w:color="auto"/>
            </w:tcBorders>
            <w:shd w:val="clear" w:color="auto" w:fill="F2F2F2"/>
            <w:vAlign w:val="center"/>
          </w:tcPr>
          <w:p w14:paraId="1519F641" w14:textId="0AF6E605" w:rsidR="009A26C8" w:rsidRPr="00BF559D" w:rsidRDefault="009A26C8" w:rsidP="001B7F45">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624D18" w:rsidRPr="00BF559D">
              <w:rPr>
                <w:rFonts w:ascii="Arial" w:hAnsi="Arial" w:cs="Arial"/>
                <w:i/>
                <w:sz w:val="20"/>
                <w:szCs w:val="20"/>
              </w:rPr>
              <w:t>,</w:t>
            </w:r>
            <w:r w:rsidR="002C307A" w:rsidRPr="00BF559D">
              <w:rPr>
                <w:rFonts w:ascii="Arial" w:hAnsi="Arial" w:cs="Arial"/>
                <w:i/>
                <w:sz w:val="20"/>
                <w:szCs w:val="20"/>
              </w:rPr>
              <w:t xml:space="preserve"> Section </w:t>
            </w:r>
            <w:r w:rsidR="002C307A" w:rsidRPr="00BF559D">
              <w:rPr>
                <w:rFonts w:ascii="Arial" w:hAnsi="Arial" w:cs="Arial"/>
                <w:i/>
                <w:sz w:val="20"/>
                <w:szCs w:val="20"/>
              </w:rPr>
              <w:fldChar w:fldCharType="begin"/>
            </w:r>
            <w:r w:rsidR="002C307A" w:rsidRPr="00BF559D">
              <w:rPr>
                <w:rFonts w:ascii="Arial" w:hAnsi="Arial" w:cs="Arial"/>
                <w:i/>
                <w:sz w:val="20"/>
                <w:szCs w:val="20"/>
              </w:rPr>
              <w:instrText xml:space="preserve"> REF _Ref450653737 \r \h </w:instrText>
            </w:r>
            <w:r w:rsidR="00F503E5" w:rsidRPr="00BF559D">
              <w:rPr>
                <w:rFonts w:ascii="Arial" w:hAnsi="Arial" w:cs="Arial"/>
                <w:i/>
                <w:sz w:val="20"/>
                <w:szCs w:val="20"/>
              </w:rPr>
              <w:instrText xml:space="preserve"> \* MERGEFORMAT </w:instrText>
            </w:r>
            <w:r w:rsidR="002C307A" w:rsidRPr="00BF559D">
              <w:rPr>
                <w:rFonts w:ascii="Arial" w:hAnsi="Arial" w:cs="Arial"/>
                <w:i/>
                <w:sz w:val="20"/>
                <w:szCs w:val="20"/>
              </w:rPr>
            </w:r>
            <w:r w:rsidR="002C307A" w:rsidRPr="00BF559D">
              <w:rPr>
                <w:rFonts w:ascii="Arial" w:hAnsi="Arial" w:cs="Arial"/>
                <w:i/>
                <w:sz w:val="20"/>
                <w:szCs w:val="20"/>
              </w:rPr>
              <w:fldChar w:fldCharType="separate"/>
            </w:r>
            <w:r w:rsidR="00707022">
              <w:rPr>
                <w:rFonts w:ascii="Arial" w:hAnsi="Arial" w:cs="Arial"/>
                <w:i/>
                <w:sz w:val="20"/>
                <w:szCs w:val="20"/>
              </w:rPr>
              <w:t>9</w:t>
            </w:r>
            <w:r w:rsidR="00BB5196" w:rsidRPr="00BF559D">
              <w:rPr>
                <w:rFonts w:ascii="Arial" w:hAnsi="Arial" w:cs="Arial"/>
                <w:i/>
                <w:sz w:val="20"/>
                <w:szCs w:val="20"/>
              </w:rPr>
              <w:t>.1</w:t>
            </w:r>
            <w:r w:rsidR="002C307A" w:rsidRPr="00BF559D">
              <w:rPr>
                <w:rFonts w:ascii="Arial" w:hAnsi="Arial" w:cs="Arial"/>
                <w:i/>
                <w:sz w:val="20"/>
                <w:szCs w:val="20"/>
              </w:rPr>
              <w:fldChar w:fldCharType="end"/>
            </w:r>
            <w:r w:rsidR="002C307A" w:rsidRPr="00BF559D">
              <w:rPr>
                <w:rFonts w:ascii="Arial" w:hAnsi="Arial" w:cs="Arial"/>
                <w:i/>
                <w:sz w:val="20"/>
                <w:szCs w:val="20"/>
              </w:rPr>
              <w:t>)</w:t>
            </w:r>
            <w:r w:rsidRPr="00BF559D">
              <w:rPr>
                <w:rFonts w:ascii="Arial" w:hAnsi="Arial" w:cs="Arial"/>
                <w:i/>
                <w:sz w:val="20"/>
                <w:szCs w:val="20"/>
              </w:rPr>
              <w:t>.</w:t>
            </w:r>
          </w:p>
        </w:tc>
      </w:tr>
      <w:tr w:rsidR="00D16A65" w:rsidRPr="00BF559D" w14:paraId="1330A6B3" w14:textId="77777777" w:rsidTr="00EF0386">
        <w:tc>
          <w:tcPr>
            <w:tcW w:w="284" w:type="dxa"/>
            <w:vMerge/>
            <w:tcBorders>
              <w:top w:val="nil"/>
              <w:left w:val="single" w:sz="4" w:space="0" w:color="auto"/>
              <w:right w:val="single" w:sz="4" w:space="0" w:color="auto"/>
            </w:tcBorders>
            <w:shd w:val="clear" w:color="auto" w:fill="F2F2F2"/>
          </w:tcPr>
          <w:p w14:paraId="105050C0" w14:textId="77777777" w:rsidR="009A26C8" w:rsidRPr="00BF559D" w:rsidRDefault="009A26C8" w:rsidP="001B7F45">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74369091" w14:textId="77777777" w:rsidR="009A26C8" w:rsidRPr="00BF559D" w:rsidRDefault="009A26C8" w:rsidP="001B7F45">
            <w:pPr>
              <w:shd w:val="clear" w:color="auto" w:fill="F2F2F2"/>
              <w:rPr>
                <w:rFonts w:ascii="Arial" w:hAnsi="Arial" w:cs="Arial"/>
                <w:sz w:val="20"/>
                <w:szCs w:val="20"/>
              </w:rPr>
            </w:pPr>
            <w:r w:rsidRPr="00BF559D">
              <w:rPr>
                <w:rFonts w:ascii="Arial" w:hAnsi="Arial" w:cs="Arial"/>
                <w:sz w:val="20"/>
                <w:szCs w:val="20"/>
              </w:rPr>
              <w:t>Document Title</w:t>
            </w:r>
          </w:p>
        </w:tc>
        <w:tc>
          <w:tcPr>
            <w:tcW w:w="10348" w:type="dxa"/>
            <w:tcBorders>
              <w:top w:val="single" w:sz="4" w:space="0" w:color="auto"/>
              <w:left w:val="single" w:sz="4" w:space="0" w:color="auto"/>
              <w:bottom w:val="single" w:sz="4" w:space="0" w:color="auto"/>
              <w:right w:val="single" w:sz="4" w:space="0" w:color="auto"/>
            </w:tcBorders>
            <w:shd w:val="clear" w:color="auto" w:fill="F2F2F2"/>
            <w:vAlign w:val="center"/>
          </w:tcPr>
          <w:p w14:paraId="6C54FB11" w14:textId="283C3197" w:rsidR="009A26C8" w:rsidRPr="00BF559D" w:rsidRDefault="009A26C8" w:rsidP="00FC727D">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624D18" w:rsidRPr="00BF559D">
              <w:rPr>
                <w:rFonts w:ascii="Arial" w:hAnsi="Arial" w:cs="Arial"/>
                <w:i/>
                <w:sz w:val="20"/>
                <w:szCs w:val="20"/>
              </w:rPr>
              <w:t>e.g.,</w:t>
            </w:r>
            <w:r w:rsidRPr="00BF559D">
              <w:rPr>
                <w:rFonts w:ascii="Arial" w:hAnsi="Arial" w:cs="Arial"/>
                <w:i/>
                <w:sz w:val="20"/>
                <w:szCs w:val="20"/>
              </w:rPr>
              <w:t xml:space="preserve"> “</w:t>
            </w:r>
            <w:r w:rsidR="00FC727D" w:rsidRPr="00BF559D">
              <w:rPr>
                <w:rFonts w:ascii="Arial" w:hAnsi="Arial" w:cs="Arial"/>
                <w:i/>
                <w:sz w:val="20"/>
                <w:szCs w:val="20"/>
              </w:rPr>
              <w:t>MOU</w:t>
            </w:r>
            <w:r w:rsidR="005C6A63">
              <w:rPr>
                <w:rFonts w:ascii="Arial" w:hAnsi="Arial" w:cs="Arial"/>
                <w:i/>
                <w:sz w:val="20"/>
                <w:szCs w:val="20"/>
              </w:rPr>
              <w:t>”).</w:t>
            </w:r>
            <w:r w:rsidRPr="00BF559D">
              <w:rPr>
                <w:rFonts w:ascii="Arial" w:hAnsi="Arial" w:cs="Arial"/>
                <w:i/>
                <w:sz w:val="20"/>
                <w:szCs w:val="20"/>
              </w:rPr>
              <w:t xml:space="preserve"> </w:t>
            </w:r>
          </w:p>
        </w:tc>
      </w:tr>
      <w:tr w:rsidR="00D16A65" w:rsidRPr="00BF559D" w14:paraId="79056E3F" w14:textId="77777777" w:rsidTr="00EF0386">
        <w:tc>
          <w:tcPr>
            <w:tcW w:w="284" w:type="dxa"/>
            <w:vMerge/>
            <w:tcBorders>
              <w:top w:val="nil"/>
              <w:left w:val="single" w:sz="4" w:space="0" w:color="auto"/>
              <w:bottom w:val="nil"/>
              <w:right w:val="single" w:sz="4" w:space="0" w:color="auto"/>
            </w:tcBorders>
            <w:shd w:val="clear" w:color="auto" w:fill="F2F2F2"/>
          </w:tcPr>
          <w:p w14:paraId="4C77EDAE" w14:textId="77777777" w:rsidR="009A26C8" w:rsidRPr="00BF559D" w:rsidRDefault="009A26C8" w:rsidP="001B7F45">
            <w:pPr>
              <w:shd w:val="clear" w:color="auto" w:fill="F2F2F2"/>
              <w:rPr>
                <w:rFonts w:ascii="Arial" w:hAnsi="Arial" w:cs="Arial"/>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2F2F2"/>
          </w:tcPr>
          <w:p w14:paraId="2FE5FF15" w14:textId="77777777" w:rsidR="009A26C8" w:rsidRPr="00BF559D" w:rsidRDefault="009A26C8" w:rsidP="001B7F45">
            <w:pPr>
              <w:shd w:val="clear" w:color="auto" w:fill="F2F2F2"/>
              <w:rPr>
                <w:rFonts w:ascii="Arial" w:hAnsi="Arial" w:cs="Arial"/>
                <w:sz w:val="20"/>
                <w:szCs w:val="20"/>
              </w:rPr>
            </w:pPr>
            <w:r w:rsidRPr="00BF559D">
              <w:rPr>
                <w:rFonts w:ascii="Arial" w:hAnsi="Arial" w:cs="Arial"/>
                <w:sz w:val="20"/>
                <w:szCs w:val="20"/>
              </w:rPr>
              <w:t>Submitted in support of</w:t>
            </w:r>
          </w:p>
        </w:tc>
        <w:tc>
          <w:tcPr>
            <w:tcW w:w="10348" w:type="dxa"/>
            <w:tcBorders>
              <w:top w:val="single" w:sz="4" w:space="0" w:color="auto"/>
              <w:left w:val="single" w:sz="4" w:space="0" w:color="auto"/>
              <w:bottom w:val="single" w:sz="4" w:space="0" w:color="auto"/>
              <w:right w:val="single" w:sz="4" w:space="0" w:color="auto"/>
            </w:tcBorders>
            <w:shd w:val="clear" w:color="auto" w:fill="F2F2F2"/>
            <w:vAlign w:val="center"/>
          </w:tcPr>
          <w:p w14:paraId="25779E6C" w14:textId="284745AC" w:rsidR="009A26C8" w:rsidRPr="00BF559D" w:rsidRDefault="009A26C8" w:rsidP="00FC727D">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624D18" w:rsidRPr="00BF559D">
              <w:rPr>
                <w:rFonts w:ascii="Arial" w:hAnsi="Arial" w:cs="Arial"/>
                <w:i/>
                <w:sz w:val="20"/>
                <w:szCs w:val="20"/>
              </w:rPr>
              <w:t>document. (</w:t>
            </w:r>
            <w:r w:rsidR="00C22A62" w:rsidRPr="00BF559D">
              <w:rPr>
                <w:rFonts w:ascii="Arial" w:hAnsi="Arial" w:cs="Arial"/>
                <w:i/>
                <w:sz w:val="20"/>
                <w:szCs w:val="20"/>
              </w:rPr>
              <w:t>e.g.,</w:t>
            </w:r>
            <w:r w:rsidRPr="00BF559D">
              <w:rPr>
                <w:rFonts w:ascii="Arial" w:hAnsi="Arial" w:cs="Arial"/>
                <w:i/>
                <w:sz w:val="20"/>
                <w:szCs w:val="20"/>
              </w:rPr>
              <w:t xml:space="preserve"> “Document provides proof of </w:t>
            </w:r>
            <w:r w:rsidR="00FC727D" w:rsidRPr="00BF559D">
              <w:rPr>
                <w:rFonts w:ascii="Arial" w:hAnsi="Arial" w:cs="Arial"/>
                <w:i/>
                <w:sz w:val="20"/>
                <w:szCs w:val="20"/>
              </w:rPr>
              <w:t>subcontractor agreement</w:t>
            </w:r>
            <w:r w:rsidR="00F71020" w:rsidRPr="00BF559D">
              <w:rPr>
                <w:rFonts w:ascii="Arial" w:hAnsi="Arial" w:cs="Arial"/>
                <w:i/>
                <w:sz w:val="20"/>
                <w:szCs w:val="20"/>
              </w:rPr>
              <w:t xml:space="preserve"> with [subcontractor name]</w:t>
            </w:r>
            <w:r w:rsidR="005C6A63">
              <w:rPr>
                <w:rFonts w:ascii="Arial" w:hAnsi="Arial" w:cs="Arial"/>
                <w:i/>
                <w:sz w:val="20"/>
                <w:szCs w:val="20"/>
              </w:rPr>
              <w:t>”).</w:t>
            </w:r>
          </w:p>
        </w:tc>
      </w:tr>
      <w:tr w:rsidR="00D16A65" w:rsidRPr="00BF559D" w14:paraId="76B1CB0A" w14:textId="77777777" w:rsidTr="00EF0386">
        <w:tc>
          <w:tcPr>
            <w:tcW w:w="14601" w:type="dxa"/>
            <w:gridSpan w:val="3"/>
            <w:tcBorders>
              <w:top w:val="nil"/>
            </w:tcBorders>
            <w:shd w:val="clear" w:color="auto" w:fill="F2F2F2"/>
          </w:tcPr>
          <w:p w14:paraId="60635EFF" w14:textId="77777777" w:rsidR="009A26C8" w:rsidRPr="00BF559D" w:rsidRDefault="009A26C8" w:rsidP="001B7F45">
            <w:pPr>
              <w:shd w:val="clear" w:color="auto" w:fill="F2F2F2"/>
              <w:ind w:left="720"/>
              <w:rPr>
                <w:rFonts w:ascii="Arial" w:hAnsi="Arial" w:cs="Arial"/>
                <w:i/>
                <w:sz w:val="20"/>
                <w:szCs w:val="20"/>
              </w:rPr>
            </w:pPr>
          </w:p>
          <w:p w14:paraId="5F403D11" w14:textId="77777777" w:rsidR="009A26C8" w:rsidRPr="00BF559D" w:rsidRDefault="009A26C8" w:rsidP="00EF0386">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lastRenderedPageBreak/>
              <w:t xml:space="preserve">The Bidder may add more rows to Response Table B: 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if necessary.</w:t>
            </w:r>
          </w:p>
          <w:p w14:paraId="3E73AC9D" w14:textId="77777777" w:rsidR="009A26C8" w:rsidRPr="00BF559D" w:rsidRDefault="009A26C8" w:rsidP="001B7F45">
            <w:pPr>
              <w:shd w:val="clear" w:color="auto" w:fill="F2F2F2"/>
              <w:ind w:left="720"/>
              <w:rPr>
                <w:rFonts w:ascii="Arial" w:hAnsi="Arial" w:cs="Arial"/>
                <w:i/>
                <w:sz w:val="20"/>
                <w:szCs w:val="20"/>
              </w:rPr>
            </w:pPr>
          </w:p>
        </w:tc>
      </w:tr>
    </w:tbl>
    <w:p w14:paraId="1DC72DD4" w14:textId="77777777" w:rsidR="009A26C8" w:rsidRPr="00BF559D" w:rsidRDefault="009A26C8" w:rsidP="009A26C8">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9A26C8" w:rsidRPr="00BF559D" w14:paraId="17E2FBB8" w14:textId="77777777" w:rsidTr="004B0ECE">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D35E6C5" w14:textId="77777777" w:rsidR="009A26C8" w:rsidRPr="00BF559D" w:rsidRDefault="009A26C8" w:rsidP="001B7F45">
            <w:pPr>
              <w:jc w:val="left"/>
              <w:rPr>
                <w:rFonts w:ascii="Arial" w:hAnsi="Arial" w:cs="Arial"/>
                <w:b/>
                <w:szCs w:val="20"/>
              </w:rPr>
            </w:pPr>
            <w:r w:rsidRPr="00BF559D">
              <w:rPr>
                <w:rFonts w:ascii="Arial" w:hAnsi="Arial" w:cs="Arial"/>
                <w:b/>
                <w:szCs w:val="20"/>
              </w:rPr>
              <w:t>Response Table A</w:t>
            </w:r>
          </w:p>
        </w:tc>
      </w:tr>
      <w:tr w:rsidR="009A26C8" w:rsidRPr="00BF559D" w14:paraId="0F6D7C64" w14:textId="77777777" w:rsidTr="004B0ECE">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79DF87E6" w14:textId="258C1912" w:rsidR="009A26C8" w:rsidRPr="00BF559D" w:rsidRDefault="00FF27CC" w:rsidP="001B7F45">
            <w:pPr>
              <w:jc w:val="left"/>
              <w:rPr>
                <w:rFonts w:ascii="Arial" w:hAnsi="Arial" w:cs="Arial"/>
                <w:b/>
                <w:sz w:val="20"/>
                <w:szCs w:val="20"/>
              </w:rPr>
            </w:pPr>
            <w:r w:rsidRPr="00BF559D">
              <w:rPr>
                <w:rFonts w:ascii="Arial" w:hAnsi="Arial" w:cs="Arial"/>
                <w:b/>
                <w:szCs w:val="20"/>
              </w:rPr>
              <w:t>Direct links to Mobile Network Operators</w:t>
            </w:r>
          </w:p>
        </w:tc>
      </w:tr>
      <w:tr w:rsidR="00685B5C" w:rsidRPr="00BF559D" w14:paraId="737C89E6" w14:textId="77777777" w:rsidTr="004B0ECE">
        <w:tc>
          <w:tcPr>
            <w:tcW w:w="3232" w:type="dxa"/>
            <w:shd w:val="clear" w:color="auto" w:fill="D9D9D9"/>
          </w:tcPr>
          <w:p w14:paraId="7649C94A" w14:textId="5C0E1B0D" w:rsidR="00685B5C" w:rsidRPr="00BF559D" w:rsidRDefault="00685B5C" w:rsidP="00685B5C">
            <w:pPr>
              <w:jc w:val="center"/>
              <w:rPr>
                <w:rFonts w:ascii="Arial" w:hAnsi="Arial" w:cs="Arial"/>
                <w:b/>
                <w:sz w:val="20"/>
                <w:szCs w:val="20"/>
              </w:rPr>
            </w:pPr>
            <w:r w:rsidRPr="00BF559D">
              <w:rPr>
                <w:rFonts w:ascii="Arial" w:hAnsi="Arial" w:cs="Arial"/>
                <w:b/>
                <w:sz w:val="20"/>
                <w:szCs w:val="20"/>
              </w:rPr>
              <w:t>Direct links to Mobile Network Operators</w:t>
            </w:r>
          </w:p>
        </w:tc>
        <w:tc>
          <w:tcPr>
            <w:tcW w:w="4394" w:type="dxa"/>
            <w:shd w:val="clear" w:color="auto" w:fill="D9D9D9"/>
          </w:tcPr>
          <w:p w14:paraId="07BC083C" w14:textId="5148ACD4" w:rsidR="00685B5C" w:rsidRPr="00BF559D" w:rsidRDefault="00ED438F" w:rsidP="00685B5C">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tcPr>
          <w:p w14:paraId="53948C16" w14:textId="5138F932" w:rsidR="00685B5C" w:rsidRPr="00BF559D" w:rsidRDefault="00685B5C" w:rsidP="00685B5C">
            <w:pPr>
              <w:jc w:val="center"/>
              <w:rPr>
                <w:rFonts w:ascii="Arial" w:hAnsi="Arial" w:cs="Arial"/>
                <w:b/>
                <w:sz w:val="20"/>
                <w:szCs w:val="20"/>
              </w:rPr>
            </w:pPr>
            <w:r w:rsidRPr="00BF559D">
              <w:rPr>
                <w:rFonts w:ascii="Arial" w:hAnsi="Arial" w:cs="Arial"/>
                <w:b/>
                <w:sz w:val="20"/>
                <w:szCs w:val="20"/>
              </w:rPr>
              <w:t>Secure Link</w:t>
            </w:r>
          </w:p>
        </w:tc>
        <w:tc>
          <w:tcPr>
            <w:tcW w:w="1701" w:type="dxa"/>
            <w:shd w:val="clear" w:color="auto" w:fill="D9D9D9"/>
          </w:tcPr>
          <w:p w14:paraId="137AC615" w14:textId="16198E1F" w:rsidR="00685B5C" w:rsidRPr="00BF559D" w:rsidRDefault="00685B5C" w:rsidP="00685B5C">
            <w:pPr>
              <w:jc w:val="center"/>
              <w:rPr>
                <w:rFonts w:ascii="Arial" w:hAnsi="Arial" w:cs="Arial"/>
                <w:b/>
                <w:sz w:val="20"/>
                <w:szCs w:val="20"/>
              </w:rPr>
            </w:pPr>
            <w:r w:rsidRPr="00BF559D">
              <w:rPr>
                <w:rFonts w:ascii="Arial" w:hAnsi="Arial" w:cs="Arial"/>
                <w:b/>
                <w:sz w:val="20"/>
                <w:szCs w:val="20"/>
              </w:rPr>
              <w:t>High Level Architectural Diagram</w:t>
            </w:r>
          </w:p>
        </w:tc>
        <w:tc>
          <w:tcPr>
            <w:tcW w:w="4140" w:type="dxa"/>
            <w:shd w:val="clear" w:color="auto" w:fill="D9D9D9"/>
          </w:tcPr>
          <w:p w14:paraId="680DC647" w14:textId="77777777" w:rsidR="00685B5C" w:rsidRPr="00BF559D" w:rsidRDefault="00685B5C" w:rsidP="00685B5C">
            <w:pPr>
              <w:jc w:val="center"/>
              <w:rPr>
                <w:rFonts w:ascii="Arial" w:hAnsi="Arial" w:cs="Arial"/>
                <w:b/>
                <w:sz w:val="20"/>
                <w:szCs w:val="20"/>
              </w:rPr>
            </w:pPr>
            <w:r w:rsidRPr="00BF559D">
              <w:rPr>
                <w:rFonts w:ascii="Arial" w:hAnsi="Arial" w:cs="Arial"/>
                <w:b/>
                <w:sz w:val="20"/>
                <w:szCs w:val="20"/>
              </w:rPr>
              <w:t>Details</w:t>
            </w:r>
          </w:p>
        </w:tc>
      </w:tr>
      <w:tr w:rsidR="009A26C8" w:rsidRPr="00BF559D" w14:paraId="57981834" w14:textId="77777777" w:rsidTr="004B0ECE">
        <w:tc>
          <w:tcPr>
            <w:tcW w:w="3232" w:type="dxa"/>
            <w:shd w:val="clear" w:color="auto" w:fill="auto"/>
          </w:tcPr>
          <w:p w14:paraId="0BC34347" w14:textId="77777777" w:rsidR="009A26C8" w:rsidRPr="00BF559D" w:rsidRDefault="009A26C8" w:rsidP="00045CF7">
            <w:pPr>
              <w:jc w:val="left"/>
              <w:rPr>
                <w:rFonts w:ascii="Arial" w:hAnsi="Arial" w:cs="Arial"/>
                <w:i/>
                <w:sz w:val="24"/>
                <w:szCs w:val="24"/>
              </w:rPr>
            </w:pPr>
          </w:p>
        </w:tc>
        <w:tc>
          <w:tcPr>
            <w:tcW w:w="4394" w:type="dxa"/>
            <w:shd w:val="clear" w:color="auto" w:fill="auto"/>
          </w:tcPr>
          <w:p w14:paraId="5CF8C50C" w14:textId="77777777" w:rsidR="009A26C8" w:rsidRPr="00BF559D" w:rsidRDefault="009A26C8" w:rsidP="00045CF7">
            <w:pPr>
              <w:jc w:val="left"/>
              <w:rPr>
                <w:rFonts w:ascii="Arial" w:hAnsi="Arial" w:cs="Arial"/>
                <w:i/>
                <w:sz w:val="24"/>
                <w:szCs w:val="24"/>
              </w:rPr>
            </w:pPr>
          </w:p>
        </w:tc>
        <w:tc>
          <w:tcPr>
            <w:tcW w:w="1134" w:type="dxa"/>
            <w:shd w:val="clear" w:color="auto" w:fill="auto"/>
          </w:tcPr>
          <w:p w14:paraId="4EAC376C" w14:textId="77777777" w:rsidR="009A26C8" w:rsidRPr="00BF559D" w:rsidRDefault="009A26C8" w:rsidP="00045CF7">
            <w:pPr>
              <w:jc w:val="left"/>
              <w:rPr>
                <w:rFonts w:ascii="Arial" w:hAnsi="Arial" w:cs="Arial"/>
                <w:i/>
                <w:sz w:val="24"/>
                <w:szCs w:val="24"/>
              </w:rPr>
            </w:pPr>
          </w:p>
        </w:tc>
        <w:tc>
          <w:tcPr>
            <w:tcW w:w="1701" w:type="dxa"/>
          </w:tcPr>
          <w:p w14:paraId="3FD710D0" w14:textId="77777777" w:rsidR="009A26C8" w:rsidRPr="00BF559D" w:rsidRDefault="009A26C8" w:rsidP="00045CF7">
            <w:pPr>
              <w:jc w:val="left"/>
              <w:rPr>
                <w:rFonts w:ascii="Arial" w:hAnsi="Arial" w:cs="Arial"/>
                <w:i/>
                <w:sz w:val="24"/>
                <w:szCs w:val="24"/>
              </w:rPr>
            </w:pPr>
          </w:p>
        </w:tc>
        <w:tc>
          <w:tcPr>
            <w:tcW w:w="4140" w:type="dxa"/>
            <w:shd w:val="clear" w:color="auto" w:fill="auto"/>
          </w:tcPr>
          <w:p w14:paraId="38ACC897" w14:textId="77777777" w:rsidR="009A26C8" w:rsidRPr="00BF559D" w:rsidRDefault="009A26C8" w:rsidP="00045CF7">
            <w:pPr>
              <w:jc w:val="left"/>
              <w:rPr>
                <w:rFonts w:ascii="Arial" w:hAnsi="Arial" w:cs="Arial"/>
                <w:i/>
                <w:sz w:val="24"/>
                <w:szCs w:val="24"/>
              </w:rPr>
            </w:pPr>
          </w:p>
        </w:tc>
      </w:tr>
      <w:tr w:rsidR="009A26C8" w:rsidRPr="00BF559D" w14:paraId="3B5BA92B" w14:textId="77777777" w:rsidTr="004B0ECE">
        <w:tc>
          <w:tcPr>
            <w:tcW w:w="3232" w:type="dxa"/>
            <w:shd w:val="clear" w:color="auto" w:fill="auto"/>
          </w:tcPr>
          <w:p w14:paraId="00E56A72" w14:textId="77777777" w:rsidR="009A26C8" w:rsidRPr="00BF559D" w:rsidRDefault="009A26C8" w:rsidP="00045CF7">
            <w:pPr>
              <w:jc w:val="left"/>
              <w:rPr>
                <w:rFonts w:ascii="Arial" w:hAnsi="Arial" w:cs="Arial"/>
                <w:i/>
                <w:sz w:val="24"/>
                <w:szCs w:val="24"/>
              </w:rPr>
            </w:pPr>
          </w:p>
        </w:tc>
        <w:tc>
          <w:tcPr>
            <w:tcW w:w="4394" w:type="dxa"/>
            <w:shd w:val="clear" w:color="auto" w:fill="auto"/>
          </w:tcPr>
          <w:p w14:paraId="7C314BEF" w14:textId="77777777" w:rsidR="009A26C8" w:rsidRPr="00BF559D" w:rsidRDefault="009A26C8" w:rsidP="00045CF7">
            <w:pPr>
              <w:jc w:val="left"/>
              <w:rPr>
                <w:rFonts w:ascii="Arial" w:hAnsi="Arial" w:cs="Arial"/>
                <w:i/>
                <w:sz w:val="24"/>
                <w:szCs w:val="24"/>
              </w:rPr>
            </w:pPr>
          </w:p>
        </w:tc>
        <w:tc>
          <w:tcPr>
            <w:tcW w:w="1134" w:type="dxa"/>
            <w:shd w:val="clear" w:color="auto" w:fill="auto"/>
          </w:tcPr>
          <w:p w14:paraId="0A3B1CB2" w14:textId="77777777" w:rsidR="009A26C8" w:rsidRPr="00BF559D" w:rsidRDefault="009A26C8" w:rsidP="00045CF7">
            <w:pPr>
              <w:jc w:val="left"/>
              <w:rPr>
                <w:rFonts w:ascii="Arial" w:hAnsi="Arial" w:cs="Arial"/>
                <w:i/>
                <w:sz w:val="24"/>
                <w:szCs w:val="24"/>
              </w:rPr>
            </w:pPr>
          </w:p>
        </w:tc>
        <w:tc>
          <w:tcPr>
            <w:tcW w:w="1701" w:type="dxa"/>
          </w:tcPr>
          <w:p w14:paraId="18C883E7" w14:textId="77777777" w:rsidR="009A26C8" w:rsidRPr="00BF559D" w:rsidRDefault="009A26C8" w:rsidP="00045CF7">
            <w:pPr>
              <w:jc w:val="left"/>
              <w:rPr>
                <w:rFonts w:ascii="Arial" w:hAnsi="Arial" w:cs="Arial"/>
                <w:i/>
                <w:sz w:val="24"/>
                <w:szCs w:val="24"/>
              </w:rPr>
            </w:pPr>
          </w:p>
        </w:tc>
        <w:tc>
          <w:tcPr>
            <w:tcW w:w="4140" w:type="dxa"/>
            <w:shd w:val="clear" w:color="auto" w:fill="auto"/>
          </w:tcPr>
          <w:p w14:paraId="5F78E0F9" w14:textId="77777777" w:rsidR="009A26C8" w:rsidRPr="00BF559D" w:rsidRDefault="009A26C8" w:rsidP="00045CF7">
            <w:pPr>
              <w:jc w:val="left"/>
              <w:rPr>
                <w:rFonts w:ascii="Arial" w:hAnsi="Arial" w:cs="Arial"/>
                <w:i/>
                <w:sz w:val="24"/>
                <w:szCs w:val="24"/>
              </w:rPr>
            </w:pPr>
          </w:p>
        </w:tc>
      </w:tr>
    </w:tbl>
    <w:p w14:paraId="4675A200" w14:textId="77777777" w:rsidR="009A26C8" w:rsidRPr="00BF559D" w:rsidRDefault="009A26C8"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BF559D" w14:paraId="5E77629F"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9D4A980" w14:textId="77777777" w:rsidR="00DD7D16" w:rsidRPr="00BF559D" w:rsidRDefault="00DD7D16" w:rsidP="00693892">
            <w:pPr>
              <w:jc w:val="left"/>
              <w:rPr>
                <w:rFonts w:ascii="Arial" w:hAnsi="Arial" w:cs="Arial"/>
                <w:b/>
                <w:szCs w:val="20"/>
              </w:rPr>
            </w:pPr>
            <w:r w:rsidRPr="00BF559D">
              <w:rPr>
                <w:rFonts w:ascii="Arial" w:hAnsi="Arial" w:cs="Arial"/>
                <w:b/>
                <w:szCs w:val="20"/>
              </w:rPr>
              <w:t>Response Table B: References to Additional Documentation</w:t>
            </w:r>
          </w:p>
        </w:tc>
      </w:tr>
      <w:tr w:rsidR="00DD7D16" w:rsidRPr="00BF559D" w14:paraId="175A45F6" w14:textId="77777777" w:rsidTr="004B0ECE">
        <w:tc>
          <w:tcPr>
            <w:tcW w:w="2948" w:type="dxa"/>
            <w:shd w:val="clear" w:color="auto" w:fill="D9D9D9"/>
          </w:tcPr>
          <w:p w14:paraId="250F66C6" w14:textId="77777777" w:rsidR="00DD7D16" w:rsidRPr="00BF559D" w:rsidRDefault="00DD7D16" w:rsidP="001B7F45">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D9D9D9"/>
          </w:tcPr>
          <w:p w14:paraId="5AE67AD1" w14:textId="77777777" w:rsidR="00DD7D16" w:rsidRPr="00BF559D" w:rsidRDefault="00DD7D16" w:rsidP="001B7F45">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D9D9D9"/>
          </w:tcPr>
          <w:p w14:paraId="5702894D" w14:textId="6C1B1695" w:rsidR="00DD7D16" w:rsidRPr="00BF559D" w:rsidRDefault="00ED438F" w:rsidP="001B7F45">
            <w:pPr>
              <w:jc w:val="center"/>
              <w:rPr>
                <w:rFonts w:ascii="Arial" w:hAnsi="Arial" w:cs="Arial"/>
                <w:b/>
                <w:sz w:val="20"/>
                <w:szCs w:val="20"/>
              </w:rPr>
            </w:pPr>
            <w:r>
              <w:rPr>
                <w:rFonts w:ascii="Arial" w:hAnsi="Arial" w:cs="Arial"/>
                <w:b/>
                <w:sz w:val="20"/>
                <w:szCs w:val="20"/>
              </w:rPr>
              <w:t>Submitted in Support of</w:t>
            </w:r>
            <w:r w:rsidR="00DD7D16" w:rsidRPr="00BF559D">
              <w:rPr>
                <w:rFonts w:ascii="Arial" w:hAnsi="Arial" w:cs="Arial"/>
                <w:b/>
                <w:sz w:val="20"/>
                <w:szCs w:val="20"/>
              </w:rPr>
              <w:t xml:space="preserve"> </w:t>
            </w:r>
          </w:p>
        </w:tc>
      </w:tr>
      <w:tr w:rsidR="00DD7D16" w:rsidRPr="00BF559D" w14:paraId="0BC852CB" w14:textId="77777777" w:rsidTr="004B0ECE">
        <w:tc>
          <w:tcPr>
            <w:tcW w:w="2948" w:type="dxa"/>
            <w:shd w:val="clear" w:color="auto" w:fill="auto"/>
          </w:tcPr>
          <w:p w14:paraId="7D3AB2EC" w14:textId="77777777" w:rsidR="00DD7D16" w:rsidRPr="00BF559D" w:rsidRDefault="00DD7D16" w:rsidP="00045CF7">
            <w:pPr>
              <w:jc w:val="left"/>
              <w:rPr>
                <w:rFonts w:ascii="Arial" w:hAnsi="Arial" w:cs="Arial"/>
                <w:sz w:val="24"/>
                <w:szCs w:val="24"/>
              </w:rPr>
            </w:pPr>
          </w:p>
        </w:tc>
        <w:tc>
          <w:tcPr>
            <w:tcW w:w="5387" w:type="dxa"/>
            <w:shd w:val="clear" w:color="auto" w:fill="auto"/>
          </w:tcPr>
          <w:p w14:paraId="4FEF0FA7" w14:textId="77777777" w:rsidR="00DD7D16" w:rsidRPr="00BF559D" w:rsidRDefault="00DD7D16" w:rsidP="00045CF7">
            <w:pPr>
              <w:jc w:val="left"/>
              <w:rPr>
                <w:rFonts w:ascii="Arial" w:hAnsi="Arial" w:cs="Arial"/>
                <w:sz w:val="24"/>
                <w:szCs w:val="24"/>
              </w:rPr>
            </w:pPr>
          </w:p>
        </w:tc>
        <w:tc>
          <w:tcPr>
            <w:tcW w:w="6266" w:type="dxa"/>
            <w:shd w:val="clear" w:color="auto" w:fill="auto"/>
          </w:tcPr>
          <w:p w14:paraId="213866B1" w14:textId="77777777" w:rsidR="00DD7D16" w:rsidRPr="00BF559D" w:rsidRDefault="00DD7D16" w:rsidP="00045CF7">
            <w:pPr>
              <w:jc w:val="left"/>
              <w:rPr>
                <w:rFonts w:ascii="Arial" w:hAnsi="Arial" w:cs="Arial"/>
                <w:sz w:val="24"/>
                <w:szCs w:val="24"/>
              </w:rPr>
            </w:pPr>
          </w:p>
        </w:tc>
      </w:tr>
      <w:tr w:rsidR="00DD7D16" w:rsidRPr="00BF559D" w14:paraId="2673A468" w14:textId="77777777" w:rsidTr="004B0ECE">
        <w:tc>
          <w:tcPr>
            <w:tcW w:w="2948" w:type="dxa"/>
            <w:shd w:val="clear" w:color="auto" w:fill="auto"/>
          </w:tcPr>
          <w:p w14:paraId="1F1CFBF5" w14:textId="77777777" w:rsidR="00DD7D16" w:rsidRPr="00BF559D" w:rsidRDefault="00DD7D16" w:rsidP="00045CF7">
            <w:pPr>
              <w:jc w:val="left"/>
              <w:rPr>
                <w:rFonts w:ascii="Arial" w:hAnsi="Arial" w:cs="Arial"/>
                <w:sz w:val="24"/>
                <w:szCs w:val="24"/>
              </w:rPr>
            </w:pPr>
          </w:p>
        </w:tc>
        <w:tc>
          <w:tcPr>
            <w:tcW w:w="5387" w:type="dxa"/>
            <w:shd w:val="clear" w:color="auto" w:fill="auto"/>
          </w:tcPr>
          <w:p w14:paraId="35FAA10C" w14:textId="77777777" w:rsidR="00DD7D16" w:rsidRPr="00BF559D" w:rsidRDefault="00DD7D16" w:rsidP="00045CF7">
            <w:pPr>
              <w:jc w:val="left"/>
              <w:rPr>
                <w:rFonts w:ascii="Arial" w:hAnsi="Arial" w:cs="Arial"/>
                <w:sz w:val="24"/>
                <w:szCs w:val="24"/>
              </w:rPr>
            </w:pPr>
          </w:p>
        </w:tc>
        <w:tc>
          <w:tcPr>
            <w:tcW w:w="6266" w:type="dxa"/>
            <w:shd w:val="clear" w:color="auto" w:fill="auto"/>
          </w:tcPr>
          <w:p w14:paraId="6B01284B" w14:textId="77777777" w:rsidR="00DD7D16" w:rsidRPr="00BF559D" w:rsidRDefault="00DD7D16" w:rsidP="00045CF7">
            <w:pPr>
              <w:jc w:val="left"/>
              <w:rPr>
                <w:rFonts w:ascii="Arial" w:hAnsi="Arial" w:cs="Arial"/>
                <w:sz w:val="24"/>
                <w:szCs w:val="24"/>
              </w:rPr>
            </w:pPr>
          </w:p>
        </w:tc>
      </w:tr>
      <w:tr w:rsidR="00DD7D16" w:rsidRPr="00BF559D" w14:paraId="64AF6543"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3D76F7A2" w14:textId="77777777" w:rsidR="00DD7D16" w:rsidRPr="00BF559D" w:rsidRDefault="00DD7D16" w:rsidP="00045CF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806D121" w14:textId="77777777" w:rsidR="00DD7D16" w:rsidRPr="00BF559D" w:rsidRDefault="00DD7D16" w:rsidP="00045CF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8919935" w14:textId="77777777" w:rsidR="00DD7D16" w:rsidRPr="00BF559D" w:rsidRDefault="00DD7D16" w:rsidP="00045CF7">
            <w:pPr>
              <w:jc w:val="left"/>
              <w:rPr>
                <w:rFonts w:ascii="Arial" w:hAnsi="Arial" w:cs="Arial"/>
                <w:sz w:val="24"/>
                <w:szCs w:val="24"/>
              </w:rPr>
            </w:pPr>
          </w:p>
        </w:tc>
      </w:tr>
      <w:tr w:rsidR="00DD7D16" w:rsidRPr="00BF559D" w14:paraId="7B8576C0"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37CCA178" w14:textId="77777777" w:rsidR="00DD7D16" w:rsidRPr="00BF559D" w:rsidRDefault="00DD7D16" w:rsidP="00045CF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5B422C" w14:textId="77777777" w:rsidR="00DD7D16" w:rsidRPr="00BF559D" w:rsidRDefault="00DD7D16" w:rsidP="00045CF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8067A10" w14:textId="77777777" w:rsidR="00DD7D16" w:rsidRPr="00BF559D" w:rsidRDefault="00DD7D16" w:rsidP="00045CF7">
            <w:pPr>
              <w:jc w:val="left"/>
              <w:rPr>
                <w:rFonts w:ascii="Arial" w:hAnsi="Arial" w:cs="Arial"/>
                <w:sz w:val="24"/>
                <w:szCs w:val="24"/>
              </w:rPr>
            </w:pPr>
          </w:p>
        </w:tc>
      </w:tr>
      <w:tr w:rsidR="0063109F" w:rsidRPr="00BF559D" w14:paraId="164E3D23"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0CF5797E" w14:textId="77777777" w:rsidR="0063109F" w:rsidRPr="00BF559D" w:rsidRDefault="0063109F" w:rsidP="00045CF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0429D6E" w14:textId="77777777" w:rsidR="0063109F" w:rsidRPr="00BF559D" w:rsidRDefault="0063109F" w:rsidP="00045CF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69E69D0" w14:textId="77777777" w:rsidR="0063109F" w:rsidRPr="00BF559D" w:rsidRDefault="0063109F" w:rsidP="00045CF7">
            <w:pPr>
              <w:jc w:val="left"/>
              <w:rPr>
                <w:rFonts w:ascii="Arial" w:hAnsi="Arial" w:cs="Arial"/>
                <w:sz w:val="24"/>
                <w:szCs w:val="24"/>
              </w:rPr>
            </w:pPr>
          </w:p>
        </w:tc>
      </w:tr>
    </w:tbl>
    <w:p w14:paraId="6BECD0AF" w14:textId="77777777" w:rsidR="00EF0386" w:rsidRPr="00BF559D" w:rsidRDefault="00EF0386" w:rsidP="00EF0386">
      <w:pPr>
        <w:rPr>
          <w:rFonts w:ascii="Arial" w:hAnsi="Arial" w:cs="Arial"/>
          <w:bCs/>
          <w:sz w:val="18"/>
          <w:szCs w:val="18"/>
        </w:rPr>
      </w:pPr>
      <w:bookmarkStart w:id="4" w:name="_Toc143264515"/>
    </w:p>
    <w:p w14:paraId="7AE514DF" w14:textId="58A5CE6B" w:rsidR="00FB3428" w:rsidRPr="00BF559D" w:rsidRDefault="00FB3428" w:rsidP="00EF0386">
      <w:pPr>
        <w:pStyle w:val="level1"/>
        <w:keepNext w:val="0"/>
        <w:widowControl w:val="0"/>
        <w:numPr>
          <w:ilvl w:val="0"/>
          <w:numId w:val="11"/>
        </w:numPr>
        <w:tabs>
          <w:tab w:val="num" w:pos="567"/>
        </w:tabs>
        <w:spacing w:before="240"/>
        <w:ind w:left="567" w:hanging="567"/>
        <w:rPr>
          <w:lang w:val="en-GB"/>
        </w:rPr>
      </w:pPr>
      <w:bookmarkStart w:id="5" w:name="_Toc166832918"/>
      <w:r w:rsidRPr="00BF559D">
        <w:rPr>
          <w:lang w:val="en-GB"/>
        </w:rPr>
        <w:t>DIRECT links to Operators</w:t>
      </w:r>
      <w:bookmarkEnd w:id="4"/>
      <w:bookmarkEnd w:id="5"/>
      <w:r w:rsidRPr="00BF559D">
        <w:rPr>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551"/>
        <w:gridCol w:w="11766"/>
      </w:tblGrid>
      <w:tr w:rsidR="00FB3428" w:rsidRPr="00BF559D" w14:paraId="2CD48126" w14:textId="77777777" w:rsidTr="004B0ECE">
        <w:trPr>
          <w:trHeight w:val="866"/>
        </w:trPr>
        <w:tc>
          <w:tcPr>
            <w:tcW w:w="14601" w:type="dxa"/>
            <w:gridSpan w:val="3"/>
            <w:shd w:val="clear" w:color="auto" w:fill="F2F2F2"/>
          </w:tcPr>
          <w:p w14:paraId="415E9969" w14:textId="663E3C9A" w:rsidR="00FB3428" w:rsidRPr="00BF559D" w:rsidRDefault="00FB3428" w:rsidP="00C0469B">
            <w:pPr>
              <w:rPr>
                <w:rFonts w:ascii="Arial" w:hAnsi="Arial" w:cs="Arial"/>
                <w:i/>
                <w:sz w:val="20"/>
                <w:szCs w:val="20"/>
              </w:rPr>
            </w:pPr>
            <w:r w:rsidRPr="00BF559D">
              <w:rPr>
                <w:rFonts w:ascii="Arial" w:hAnsi="Arial" w:cs="Arial"/>
                <w:i/>
                <w:sz w:val="20"/>
                <w:szCs w:val="20"/>
              </w:rPr>
              <w:t xml:space="preserve">The Bidder must set out, in Table A below, that </w:t>
            </w:r>
            <w:r w:rsidR="00E91E2B">
              <w:rPr>
                <w:rFonts w:ascii="Arial" w:hAnsi="Arial" w:cs="Arial"/>
                <w:i/>
                <w:sz w:val="20"/>
                <w:szCs w:val="20"/>
              </w:rPr>
              <w:t>it has</w:t>
            </w:r>
            <w:r w:rsidRPr="00BF559D">
              <w:rPr>
                <w:rFonts w:ascii="Arial" w:hAnsi="Arial" w:cs="Arial"/>
                <w:i/>
                <w:sz w:val="20"/>
                <w:szCs w:val="20"/>
              </w:rPr>
              <w:t xml:space="preserve"> a secure link (encrypted and VPN) in place from their SMSC to all the </w:t>
            </w:r>
            <w:proofErr w:type="gramStart"/>
            <w:r w:rsidRPr="00BF559D">
              <w:rPr>
                <w:rFonts w:ascii="Arial" w:hAnsi="Arial" w:cs="Arial"/>
                <w:i/>
                <w:sz w:val="20"/>
                <w:szCs w:val="20"/>
              </w:rPr>
              <w:t>MO’s</w:t>
            </w:r>
            <w:proofErr w:type="gramEnd"/>
            <w:r w:rsidRPr="00BF559D">
              <w:rPr>
                <w:rFonts w:ascii="Arial" w:hAnsi="Arial" w:cs="Arial"/>
                <w:i/>
                <w:sz w:val="20"/>
                <w:szCs w:val="20"/>
              </w:rPr>
              <w:t xml:space="preserve"> with redundancy and security. High level Architectural diagram with IPsec connection between SARS and Bidder to provide the services within the scope of this Tower.</w:t>
            </w:r>
          </w:p>
          <w:p w14:paraId="65302849" w14:textId="77777777" w:rsidR="00FB3428" w:rsidRPr="00BF559D" w:rsidRDefault="00FB3428" w:rsidP="00C0469B">
            <w:pPr>
              <w:rPr>
                <w:rFonts w:ascii="Arial" w:hAnsi="Arial" w:cs="Arial"/>
                <w:i/>
                <w:sz w:val="20"/>
                <w:szCs w:val="20"/>
              </w:rPr>
            </w:pPr>
          </w:p>
          <w:p w14:paraId="03865BE1" w14:textId="34682C7E" w:rsidR="00FB3428" w:rsidRPr="00BF559D" w:rsidRDefault="00FB3428" w:rsidP="00C0469B">
            <w:pPr>
              <w:rPr>
                <w:rFonts w:ascii="Arial" w:hAnsi="Arial" w:cs="Arial"/>
                <w:i/>
                <w:sz w:val="20"/>
                <w:szCs w:val="20"/>
              </w:rPr>
            </w:pPr>
            <w:r w:rsidRPr="00BF559D">
              <w:rPr>
                <w:rFonts w:ascii="Arial" w:hAnsi="Arial" w:cs="Arial"/>
                <w:i/>
                <w:sz w:val="20"/>
                <w:szCs w:val="20"/>
              </w:rPr>
              <w:t xml:space="preserve">SARS aims to establish the Bidder’s capability for delivering </w:t>
            </w:r>
            <w:r w:rsidR="003F735A" w:rsidRPr="00BF559D">
              <w:rPr>
                <w:rFonts w:ascii="Arial" w:hAnsi="Arial" w:cs="Arial"/>
                <w:i/>
                <w:sz w:val="20"/>
                <w:szCs w:val="20"/>
              </w:rPr>
              <w:t>Email</w:t>
            </w:r>
            <w:r w:rsidRPr="00BF559D">
              <w:rPr>
                <w:rFonts w:ascii="Arial" w:hAnsi="Arial" w:cs="Arial"/>
                <w:i/>
                <w:sz w:val="20"/>
                <w:szCs w:val="20"/>
              </w:rPr>
              <w:t xml:space="preserve"> Messages across secure links to the “operators.</w:t>
            </w:r>
          </w:p>
          <w:p w14:paraId="547F74AB" w14:textId="77777777" w:rsidR="00FB3428" w:rsidRPr="00BF559D" w:rsidRDefault="00FB3428" w:rsidP="00C0469B">
            <w:pPr>
              <w:rPr>
                <w:rFonts w:ascii="Arial" w:hAnsi="Arial" w:cs="Arial"/>
                <w:i/>
                <w:sz w:val="20"/>
                <w:szCs w:val="20"/>
              </w:rPr>
            </w:pPr>
          </w:p>
          <w:p w14:paraId="38ABAB39" w14:textId="0F99CE5A" w:rsidR="00FB3428" w:rsidRPr="00BF559D" w:rsidRDefault="00FB3428" w:rsidP="00C0469B">
            <w:pPr>
              <w:rPr>
                <w:rFonts w:ascii="Arial" w:hAnsi="Arial" w:cs="Arial"/>
                <w:i/>
                <w:sz w:val="20"/>
                <w:szCs w:val="20"/>
              </w:rPr>
            </w:pPr>
            <w:r w:rsidRPr="00BF559D">
              <w:rPr>
                <w:rFonts w:ascii="Arial" w:hAnsi="Arial" w:cs="Arial"/>
                <w:i/>
                <w:sz w:val="20"/>
                <w:szCs w:val="20"/>
              </w:rPr>
              <w:t xml:space="preserve">A Bidder </w:t>
            </w:r>
            <w:r w:rsidR="00036E5C">
              <w:rPr>
                <w:rFonts w:ascii="Arial" w:hAnsi="Arial" w:cs="Arial"/>
                <w:i/>
                <w:sz w:val="20"/>
                <w:szCs w:val="20"/>
              </w:rPr>
              <w:t>that</w:t>
            </w:r>
            <w:r w:rsidR="00036E5C" w:rsidRPr="00BF559D">
              <w:rPr>
                <w:rFonts w:ascii="Arial" w:hAnsi="Arial" w:cs="Arial"/>
                <w:i/>
                <w:sz w:val="20"/>
                <w:szCs w:val="20"/>
              </w:rPr>
              <w:t xml:space="preserve"> </w:t>
            </w:r>
            <w:r w:rsidRPr="00BF559D">
              <w:rPr>
                <w:rFonts w:ascii="Arial" w:hAnsi="Arial" w:cs="Arial"/>
                <w:i/>
                <w:sz w:val="20"/>
                <w:szCs w:val="20"/>
              </w:rPr>
              <w:t xml:space="preserve">can show that </w:t>
            </w:r>
            <w:r w:rsidR="00E91E2B">
              <w:rPr>
                <w:rFonts w:ascii="Arial" w:hAnsi="Arial" w:cs="Arial"/>
                <w:i/>
                <w:sz w:val="20"/>
                <w:szCs w:val="20"/>
              </w:rPr>
              <w:t>it is</w:t>
            </w:r>
            <w:r w:rsidRPr="00BF559D">
              <w:rPr>
                <w:rFonts w:ascii="Arial" w:hAnsi="Arial" w:cs="Arial"/>
                <w:i/>
                <w:sz w:val="20"/>
                <w:szCs w:val="20"/>
              </w:rPr>
              <w:t xml:space="preserve"> currently carrying service traffic directly to all </w:t>
            </w:r>
            <w:r w:rsidR="0034146E" w:rsidRPr="00BF559D">
              <w:rPr>
                <w:rFonts w:ascii="Arial" w:hAnsi="Arial" w:cs="Arial"/>
                <w:i/>
                <w:sz w:val="20"/>
                <w:szCs w:val="20"/>
              </w:rPr>
              <w:t>valid email addresses</w:t>
            </w:r>
            <w:r w:rsidR="00031E69" w:rsidRPr="00BF559D">
              <w:rPr>
                <w:rFonts w:ascii="Arial" w:hAnsi="Arial" w:cs="Arial"/>
                <w:i/>
                <w:sz w:val="20"/>
                <w:szCs w:val="20"/>
              </w:rPr>
              <w:t xml:space="preserve"> across</w:t>
            </w:r>
            <w:r w:rsidRPr="00BF559D">
              <w:rPr>
                <w:rFonts w:ascii="Arial" w:hAnsi="Arial" w:cs="Arial"/>
                <w:i/>
                <w:sz w:val="20"/>
                <w:szCs w:val="20"/>
              </w:rPr>
              <w:t xml:space="preserve"> </w:t>
            </w:r>
            <w:r w:rsidR="00031E69" w:rsidRPr="00BF559D">
              <w:rPr>
                <w:rFonts w:ascii="Arial" w:hAnsi="Arial" w:cs="Arial"/>
                <w:i/>
                <w:sz w:val="20"/>
                <w:szCs w:val="20"/>
              </w:rPr>
              <w:t xml:space="preserve">secure links to </w:t>
            </w:r>
            <w:r w:rsidRPr="00BF559D">
              <w:rPr>
                <w:rFonts w:ascii="Arial" w:hAnsi="Arial" w:cs="Arial"/>
                <w:i/>
                <w:sz w:val="20"/>
                <w:szCs w:val="20"/>
              </w:rPr>
              <w:t xml:space="preserve">based entity interfacing into the “operator”. The </w:t>
            </w:r>
            <w:r w:rsidR="007B5041">
              <w:rPr>
                <w:rFonts w:ascii="Arial" w:hAnsi="Arial" w:cs="Arial"/>
                <w:i/>
                <w:sz w:val="20"/>
                <w:szCs w:val="20"/>
              </w:rPr>
              <w:t>Bidder</w:t>
            </w:r>
            <w:r w:rsidRPr="00BF559D">
              <w:rPr>
                <w:rFonts w:ascii="Arial" w:hAnsi="Arial" w:cs="Arial"/>
                <w:i/>
                <w:sz w:val="20"/>
                <w:szCs w:val="20"/>
              </w:rPr>
              <w:t xml:space="preserve"> will be required to provide a confirmation letter from the operator to achieve maximum points.   </w:t>
            </w:r>
          </w:p>
        </w:tc>
      </w:tr>
      <w:tr w:rsidR="00FB3428" w:rsidRPr="00BF559D" w14:paraId="72A265B8"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cPr>
          <w:p w14:paraId="6F6B67AB" w14:textId="77777777" w:rsidR="00FB3428" w:rsidRPr="00BF559D" w:rsidRDefault="00FB3428" w:rsidP="00C0469B">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0674F54C" w14:textId="77777777" w:rsidR="00FB3428" w:rsidRPr="00BF559D" w:rsidRDefault="00FB3428" w:rsidP="00C0469B">
            <w:pPr>
              <w:shd w:val="clear" w:color="auto" w:fill="F2F2F2"/>
              <w:jc w:val="left"/>
              <w:rPr>
                <w:rFonts w:ascii="Arial" w:hAnsi="Arial" w:cs="Arial"/>
                <w:b/>
                <w:sz w:val="20"/>
                <w:szCs w:val="20"/>
              </w:rPr>
            </w:pPr>
          </w:p>
          <w:p w14:paraId="4FF326EC" w14:textId="77777777"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3E28FC0F" w14:textId="77777777"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subcontractors intended to be contracted by the Bidder, must be listed. </w:t>
            </w:r>
          </w:p>
          <w:p w14:paraId="455A9A80" w14:textId="77777777"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lines to Response Table A if necessary to provide details of all intended subcontractors.</w:t>
            </w:r>
          </w:p>
          <w:p w14:paraId="3FE5EC2E" w14:textId="77777777" w:rsidR="00FB3428" w:rsidRPr="00BF559D" w:rsidRDefault="00FB3428" w:rsidP="00C0469B">
            <w:pPr>
              <w:shd w:val="clear" w:color="auto" w:fill="F2F2F2"/>
              <w:jc w:val="left"/>
              <w:rPr>
                <w:rFonts w:ascii="Arial" w:hAnsi="Arial" w:cs="Arial"/>
                <w:b/>
                <w:i/>
                <w:sz w:val="20"/>
                <w:szCs w:val="20"/>
              </w:rPr>
            </w:pPr>
          </w:p>
        </w:tc>
      </w:tr>
      <w:tr w:rsidR="00FB3428" w:rsidRPr="00BF559D" w14:paraId="33BF363B" w14:textId="77777777" w:rsidTr="004B0ECE">
        <w:tc>
          <w:tcPr>
            <w:tcW w:w="284" w:type="dxa"/>
            <w:vMerge w:val="restart"/>
            <w:tcBorders>
              <w:top w:val="nil"/>
              <w:left w:val="single" w:sz="4" w:space="0" w:color="auto"/>
              <w:right w:val="single" w:sz="4" w:space="0" w:color="auto"/>
            </w:tcBorders>
            <w:shd w:val="clear" w:color="auto" w:fill="F2F2F2"/>
          </w:tcPr>
          <w:p w14:paraId="5B2528D9" w14:textId="77777777" w:rsidR="00FB3428" w:rsidRPr="00BF559D" w:rsidRDefault="00FB3428" w:rsidP="00C0469B">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9CE0FA" w14:textId="77777777" w:rsidR="00FB3428" w:rsidRPr="00BF559D" w:rsidRDefault="00FB3428" w:rsidP="00C0469B">
            <w:pPr>
              <w:shd w:val="clear" w:color="auto" w:fill="F2F2F2"/>
              <w:rPr>
                <w:rFonts w:ascii="Arial" w:hAnsi="Arial" w:cs="Arial"/>
                <w:b/>
                <w:sz w:val="20"/>
                <w:szCs w:val="20"/>
              </w:rPr>
            </w:pPr>
            <w:r w:rsidRPr="00BF559D">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0C6FAFFD" w14:textId="77777777" w:rsidR="00FB3428" w:rsidRPr="00BF559D" w:rsidRDefault="00FB3428" w:rsidP="00C0469B">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FB3428" w:rsidRPr="00BF559D" w14:paraId="56C4434D" w14:textId="77777777" w:rsidTr="004B0ECE">
        <w:tc>
          <w:tcPr>
            <w:tcW w:w="284" w:type="dxa"/>
            <w:vMerge/>
            <w:tcBorders>
              <w:left w:val="single" w:sz="4" w:space="0" w:color="auto"/>
              <w:right w:val="single" w:sz="4" w:space="0" w:color="auto"/>
            </w:tcBorders>
            <w:shd w:val="clear" w:color="auto" w:fill="F2F2F2"/>
          </w:tcPr>
          <w:p w14:paraId="49904D8D"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FBE514" w14:textId="77777777" w:rsidR="00FB3428" w:rsidRPr="00BF559D" w:rsidRDefault="00FB3428" w:rsidP="00C0469B">
            <w:pPr>
              <w:rPr>
                <w:rFonts w:ascii="Arial" w:hAnsi="Arial" w:cs="Arial"/>
                <w:i/>
                <w:sz w:val="20"/>
                <w:szCs w:val="20"/>
              </w:rPr>
            </w:pPr>
            <w:r w:rsidRPr="00BF559D">
              <w:rPr>
                <w:rFonts w:ascii="Arial" w:hAnsi="Arial" w:cs="Arial"/>
                <w:i/>
                <w:sz w:val="20"/>
                <w:szCs w:val="20"/>
              </w:rPr>
              <w:t>Direct links to Operators</w:t>
            </w:r>
          </w:p>
        </w:tc>
        <w:tc>
          <w:tcPr>
            <w:tcW w:w="11766" w:type="dxa"/>
            <w:tcBorders>
              <w:top w:val="single" w:sz="4" w:space="0" w:color="auto"/>
              <w:left w:val="single" w:sz="4" w:space="0" w:color="auto"/>
              <w:bottom w:val="single" w:sz="4" w:space="0" w:color="auto"/>
              <w:right w:val="single" w:sz="4" w:space="0" w:color="auto"/>
            </w:tcBorders>
            <w:shd w:val="clear" w:color="auto" w:fill="F2F2F2"/>
          </w:tcPr>
          <w:p w14:paraId="3D8FF55A" w14:textId="77777777" w:rsidR="00FB3428" w:rsidRPr="00BF559D" w:rsidRDefault="00FB3428" w:rsidP="00C0469B">
            <w:pPr>
              <w:rPr>
                <w:rFonts w:ascii="Arial" w:hAnsi="Arial" w:cs="Arial"/>
                <w:i/>
                <w:sz w:val="20"/>
                <w:szCs w:val="20"/>
              </w:rPr>
            </w:pPr>
            <w:r w:rsidRPr="00BF559D">
              <w:rPr>
                <w:rFonts w:ascii="Arial" w:hAnsi="Arial" w:cs="Arial"/>
                <w:i/>
                <w:sz w:val="20"/>
                <w:szCs w:val="20"/>
              </w:rPr>
              <w:t>The Bidder must supply the high-level Architectural diagram with IPsec connection between SARS and them.</w:t>
            </w:r>
          </w:p>
        </w:tc>
      </w:tr>
      <w:tr w:rsidR="00FB3428" w:rsidRPr="00BF559D" w14:paraId="05D4BEEC" w14:textId="77777777" w:rsidTr="004B0ECE">
        <w:tc>
          <w:tcPr>
            <w:tcW w:w="284" w:type="dxa"/>
            <w:vMerge/>
            <w:tcBorders>
              <w:left w:val="single" w:sz="4" w:space="0" w:color="auto"/>
              <w:right w:val="single" w:sz="4" w:space="0" w:color="auto"/>
            </w:tcBorders>
            <w:shd w:val="clear" w:color="auto" w:fill="F2F2F2"/>
          </w:tcPr>
          <w:p w14:paraId="4256D75C"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890BDF7" w14:textId="77777777" w:rsidR="00FB3428" w:rsidRPr="00BF559D" w:rsidRDefault="00FB3428" w:rsidP="00EF0386">
            <w:pPr>
              <w:jc w:val="left"/>
              <w:rPr>
                <w:rFonts w:ascii="Arial" w:hAnsi="Arial" w:cs="Arial"/>
                <w:i/>
                <w:sz w:val="20"/>
                <w:szCs w:val="20"/>
              </w:rPr>
            </w:pPr>
            <w:r w:rsidRPr="00BF559D">
              <w:rPr>
                <w:rFonts w:ascii="Arial" w:hAnsi="Arial" w:cs="Arial"/>
                <w:i/>
                <w:sz w:val="20"/>
                <w:szCs w:val="20"/>
              </w:rPr>
              <w:t>Scope of services to be delivered</w:t>
            </w:r>
          </w:p>
        </w:tc>
        <w:tc>
          <w:tcPr>
            <w:tcW w:w="11766" w:type="dxa"/>
            <w:tcBorders>
              <w:top w:val="single" w:sz="4" w:space="0" w:color="auto"/>
              <w:left w:val="single" w:sz="4" w:space="0" w:color="auto"/>
              <w:bottom w:val="single" w:sz="4" w:space="0" w:color="auto"/>
              <w:right w:val="single" w:sz="4" w:space="0" w:color="auto"/>
            </w:tcBorders>
            <w:shd w:val="clear" w:color="auto" w:fill="F2F2F2"/>
          </w:tcPr>
          <w:p w14:paraId="03D46288" w14:textId="1A8E104A" w:rsidR="00FB3428" w:rsidRPr="00BF559D" w:rsidRDefault="00FB3428" w:rsidP="00C0469B">
            <w:pPr>
              <w:rPr>
                <w:rFonts w:ascii="Arial" w:hAnsi="Arial" w:cs="Arial"/>
                <w:i/>
                <w:sz w:val="20"/>
                <w:szCs w:val="20"/>
              </w:rPr>
            </w:pPr>
            <w:r w:rsidRPr="00BF559D">
              <w:rPr>
                <w:rFonts w:ascii="Arial" w:hAnsi="Arial" w:cs="Arial"/>
                <w:i/>
                <w:sz w:val="20"/>
                <w:szCs w:val="20"/>
              </w:rPr>
              <w:t xml:space="preserve">The Bidder must describe, in full, the scope of services that </w:t>
            </w:r>
            <w:r w:rsidR="008413B5">
              <w:rPr>
                <w:rFonts w:ascii="Arial" w:hAnsi="Arial" w:cs="Arial"/>
                <w:i/>
                <w:sz w:val="20"/>
                <w:szCs w:val="20"/>
              </w:rPr>
              <w:t>it</w:t>
            </w:r>
            <w:r w:rsidR="008413B5" w:rsidRPr="00BF559D">
              <w:rPr>
                <w:rFonts w:ascii="Arial" w:hAnsi="Arial" w:cs="Arial"/>
                <w:i/>
                <w:sz w:val="20"/>
                <w:szCs w:val="20"/>
              </w:rPr>
              <w:t xml:space="preserve"> </w:t>
            </w:r>
            <w:r w:rsidRPr="00BF559D">
              <w:rPr>
                <w:rFonts w:ascii="Arial" w:hAnsi="Arial" w:cs="Arial"/>
                <w:i/>
                <w:sz w:val="20"/>
                <w:szCs w:val="20"/>
              </w:rPr>
              <w:t xml:space="preserve">will be able to deliver </w:t>
            </w:r>
            <w:r w:rsidR="00EA2F83" w:rsidRPr="00BF559D">
              <w:rPr>
                <w:rFonts w:ascii="Arial" w:hAnsi="Arial" w:cs="Arial"/>
                <w:i/>
                <w:sz w:val="20"/>
                <w:szCs w:val="20"/>
              </w:rPr>
              <w:t>Email</w:t>
            </w:r>
            <w:r w:rsidRPr="00BF559D">
              <w:rPr>
                <w:rFonts w:ascii="Arial" w:hAnsi="Arial" w:cs="Arial"/>
                <w:i/>
                <w:sz w:val="20"/>
                <w:szCs w:val="20"/>
              </w:rPr>
              <w:t xml:space="preserve"> Messages across secure links to the Operators.</w:t>
            </w:r>
          </w:p>
        </w:tc>
      </w:tr>
      <w:tr w:rsidR="00FB3428" w:rsidRPr="00BF559D" w14:paraId="7D080C2B" w14:textId="77777777" w:rsidTr="004B0ECE">
        <w:tc>
          <w:tcPr>
            <w:tcW w:w="284" w:type="dxa"/>
            <w:vMerge/>
            <w:tcBorders>
              <w:left w:val="single" w:sz="4" w:space="0" w:color="auto"/>
              <w:right w:val="single" w:sz="4" w:space="0" w:color="auto"/>
            </w:tcBorders>
            <w:shd w:val="clear" w:color="auto" w:fill="F2F2F2"/>
          </w:tcPr>
          <w:p w14:paraId="4DAD0A19"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2693AED" w14:textId="77777777" w:rsidR="00FB3428" w:rsidRPr="00BF559D" w:rsidRDefault="00FB3428" w:rsidP="00C0469B">
            <w:pPr>
              <w:rPr>
                <w:rFonts w:ascii="Arial" w:hAnsi="Arial" w:cs="Arial"/>
                <w:i/>
                <w:sz w:val="20"/>
                <w:szCs w:val="20"/>
              </w:rPr>
            </w:pPr>
            <w:r w:rsidRPr="00BF559D">
              <w:rPr>
                <w:rFonts w:ascii="Arial" w:hAnsi="Arial" w:cs="Arial"/>
                <w:i/>
                <w:sz w:val="20"/>
                <w:szCs w:val="20"/>
              </w:rPr>
              <w:t>Secure Link</w:t>
            </w:r>
          </w:p>
        </w:tc>
        <w:tc>
          <w:tcPr>
            <w:tcW w:w="11766" w:type="dxa"/>
            <w:tcBorders>
              <w:top w:val="single" w:sz="4" w:space="0" w:color="auto"/>
              <w:left w:val="single" w:sz="4" w:space="0" w:color="auto"/>
              <w:bottom w:val="single" w:sz="4" w:space="0" w:color="auto"/>
              <w:right w:val="single" w:sz="4" w:space="0" w:color="auto"/>
            </w:tcBorders>
            <w:shd w:val="clear" w:color="auto" w:fill="F2F2F2"/>
          </w:tcPr>
          <w:p w14:paraId="1A064169" w14:textId="004B71A1" w:rsidR="00FB3428" w:rsidRPr="00BF559D" w:rsidRDefault="00FB3428" w:rsidP="00C0469B">
            <w:pPr>
              <w:rPr>
                <w:rFonts w:ascii="Arial" w:hAnsi="Arial" w:cs="Arial"/>
                <w:i/>
                <w:sz w:val="20"/>
                <w:szCs w:val="20"/>
              </w:rPr>
            </w:pPr>
            <w:r w:rsidRPr="00BF559D">
              <w:rPr>
                <w:rFonts w:ascii="Arial" w:hAnsi="Arial" w:cs="Arial"/>
                <w:i/>
                <w:sz w:val="20"/>
                <w:szCs w:val="20"/>
              </w:rPr>
              <w:t>The Bidder must confirm that the line is secure (encrypted and VPN)</w:t>
            </w:r>
            <w:r w:rsidR="007A744F">
              <w:rPr>
                <w:rFonts w:ascii="Arial" w:hAnsi="Arial" w:cs="Arial"/>
                <w:i/>
                <w:sz w:val="20"/>
                <w:szCs w:val="20"/>
              </w:rPr>
              <w:t>.</w:t>
            </w:r>
          </w:p>
        </w:tc>
      </w:tr>
      <w:tr w:rsidR="00FB3428" w:rsidRPr="00BF559D" w14:paraId="7760216E" w14:textId="77777777" w:rsidTr="004B0ECE">
        <w:tc>
          <w:tcPr>
            <w:tcW w:w="284" w:type="dxa"/>
            <w:vMerge/>
            <w:tcBorders>
              <w:left w:val="single" w:sz="4" w:space="0" w:color="auto"/>
              <w:right w:val="single" w:sz="4" w:space="0" w:color="auto"/>
            </w:tcBorders>
            <w:shd w:val="clear" w:color="auto" w:fill="F2F2F2"/>
          </w:tcPr>
          <w:p w14:paraId="38C7D937"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E4D5BD" w14:textId="77777777" w:rsidR="00FB3428" w:rsidRPr="00BF559D" w:rsidRDefault="00FB3428" w:rsidP="00C0469B">
            <w:pPr>
              <w:rPr>
                <w:rFonts w:ascii="Arial" w:hAnsi="Arial" w:cs="Arial"/>
                <w:i/>
                <w:sz w:val="20"/>
                <w:szCs w:val="20"/>
              </w:rPr>
            </w:pPr>
            <w:r w:rsidRPr="00BF559D">
              <w:rPr>
                <w:rFonts w:ascii="Arial" w:hAnsi="Arial" w:cs="Arial"/>
                <w:i/>
                <w:sz w:val="20"/>
                <w:szCs w:val="20"/>
              </w:rPr>
              <w:t>Details</w:t>
            </w:r>
          </w:p>
        </w:tc>
        <w:tc>
          <w:tcPr>
            <w:tcW w:w="11766" w:type="dxa"/>
            <w:tcBorders>
              <w:top w:val="single" w:sz="4" w:space="0" w:color="auto"/>
              <w:left w:val="single" w:sz="4" w:space="0" w:color="auto"/>
              <w:bottom w:val="single" w:sz="4" w:space="0" w:color="auto"/>
              <w:right w:val="single" w:sz="4" w:space="0" w:color="auto"/>
            </w:tcBorders>
            <w:shd w:val="clear" w:color="auto" w:fill="F2F2F2"/>
          </w:tcPr>
          <w:p w14:paraId="16E8ADCC" w14:textId="77777777" w:rsidR="00FB3428" w:rsidRPr="00BF559D" w:rsidRDefault="00FB3428" w:rsidP="00C0469B">
            <w:pPr>
              <w:rPr>
                <w:rFonts w:ascii="Arial" w:hAnsi="Arial" w:cs="Arial"/>
                <w:i/>
                <w:sz w:val="20"/>
                <w:szCs w:val="20"/>
              </w:rPr>
            </w:pPr>
            <w:r w:rsidRPr="00BF559D">
              <w:rPr>
                <w:rFonts w:ascii="Arial" w:hAnsi="Arial" w:cs="Arial"/>
                <w:i/>
                <w:sz w:val="20"/>
                <w:szCs w:val="20"/>
              </w:rPr>
              <w:t>The Bidder must describe any other pertinent details of the nature of the contract.</w:t>
            </w:r>
          </w:p>
        </w:tc>
      </w:tr>
      <w:tr w:rsidR="00FB3428" w:rsidRPr="00BF559D" w14:paraId="7DE8EC3B" w14:textId="77777777" w:rsidTr="004B0ECE">
        <w:trPr>
          <w:trHeight w:val="249"/>
        </w:trPr>
        <w:tc>
          <w:tcPr>
            <w:tcW w:w="284" w:type="dxa"/>
            <w:vMerge/>
            <w:tcBorders>
              <w:left w:val="single" w:sz="4" w:space="0" w:color="auto"/>
              <w:bottom w:val="single" w:sz="4" w:space="0" w:color="auto"/>
              <w:right w:val="nil"/>
            </w:tcBorders>
            <w:shd w:val="clear" w:color="auto" w:fill="F2F2F2"/>
          </w:tcPr>
          <w:p w14:paraId="3DEF6D40" w14:textId="77777777" w:rsidR="00FB3428" w:rsidRPr="00BF559D" w:rsidRDefault="00FB3428" w:rsidP="00C0469B">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53F067F" w14:textId="77777777" w:rsidR="00FB3428" w:rsidRPr="00BF559D" w:rsidRDefault="00FB3428" w:rsidP="00C0469B">
            <w:pPr>
              <w:shd w:val="clear" w:color="auto" w:fill="F2F2F2"/>
              <w:jc w:val="left"/>
              <w:rPr>
                <w:rFonts w:ascii="Arial" w:hAnsi="Arial" w:cs="Arial"/>
                <w:i/>
                <w:sz w:val="20"/>
                <w:szCs w:val="20"/>
              </w:rPr>
            </w:pPr>
          </w:p>
        </w:tc>
      </w:tr>
      <w:tr w:rsidR="00FB3428" w:rsidRPr="00BF559D" w14:paraId="13CE8906" w14:textId="77777777" w:rsidTr="004B0ECE">
        <w:tc>
          <w:tcPr>
            <w:tcW w:w="14601" w:type="dxa"/>
            <w:gridSpan w:val="3"/>
            <w:tcBorders>
              <w:bottom w:val="nil"/>
            </w:tcBorders>
            <w:shd w:val="clear" w:color="auto" w:fill="F2F2F2"/>
          </w:tcPr>
          <w:p w14:paraId="6BBB992E" w14:textId="77777777" w:rsidR="00FB3428" w:rsidRPr="00BF559D" w:rsidRDefault="00FB3428" w:rsidP="00C0469B">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16F05C65" w14:textId="77777777" w:rsidR="00FB3428" w:rsidRPr="00BF559D" w:rsidRDefault="00FB3428" w:rsidP="00C0469B">
            <w:pPr>
              <w:shd w:val="clear" w:color="auto" w:fill="F2F2F2"/>
              <w:ind w:left="720"/>
              <w:rPr>
                <w:rFonts w:ascii="Arial" w:hAnsi="Arial" w:cs="Arial"/>
                <w:i/>
                <w:sz w:val="20"/>
                <w:szCs w:val="20"/>
              </w:rPr>
            </w:pPr>
          </w:p>
          <w:p w14:paraId="1E154AB6" w14:textId="5713A632"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31DFEE8D" w14:textId="22BA6B34"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Additional Documentation Section (Section </w:t>
            </w:r>
            <w:r w:rsidR="00707022">
              <w:rPr>
                <w:rFonts w:ascii="Arial" w:hAnsi="Arial" w:cs="Arial"/>
                <w:i/>
                <w:sz w:val="20"/>
                <w:szCs w:val="20"/>
              </w:rPr>
              <w:t>9</w:t>
            </w:r>
            <w:r w:rsidRPr="00BF559D">
              <w:rPr>
                <w:rFonts w:ascii="Arial" w:hAnsi="Arial" w:cs="Arial"/>
                <w:i/>
                <w:sz w:val="20"/>
                <w:szCs w:val="20"/>
              </w:rPr>
              <w:t xml:space="preserve">) at the end of this template. The Bidder must create a new subsection in the Additional Documentation Section (Section </w:t>
            </w:r>
            <w:r w:rsidR="00707022">
              <w:rPr>
                <w:rFonts w:ascii="Arial" w:hAnsi="Arial" w:cs="Arial"/>
                <w:i/>
                <w:sz w:val="20"/>
                <w:szCs w:val="20"/>
              </w:rPr>
              <w:t>9</w:t>
            </w:r>
            <w:r w:rsidRPr="00BF559D">
              <w:rPr>
                <w:rFonts w:ascii="Arial" w:hAnsi="Arial" w:cs="Arial"/>
                <w:i/>
                <w:sz w:val="20"/>
                <w:szCs w:val="20"/>
              </w:rPr>
              <w:t>) for each additional document and place the document within the subsection.</w:t>
            </w:r>
          </w:p>
          <w:p w14:paraId="76CF672B" w14:textId="77777777"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must provide the following information in Response Table B: References to Additional Documentation for each document the Bidder has attached. </w:t>
            </w:r>
          </w:p>
          <w:p w14:paraId="0DB5D58F" w14:textId="77777777" w:rsidR="00FB3428" w:rsidRPr="00BF559D" w:rsidRDefault="00FB3428" w:rsidP="00C0469B">
            <w:pPr>
              <w:shd w:val="clear" w:color="auto" w:fill="F2F2F2"/>
              <w:ind w:left="720"/>
              <w:rPr>
                <w:rFonts w:ascii="Arial" w:hAnsi="Arial" w:cs="Arial"/>
                <w:i/>
                <w:sz w:val="20"/>
                <w:szCs w:val="20"/>
              </w:rPr>
            </w:pPr>
          </w:p>
        </w:tc>
      </w:tr>
      <w:tr w:rsidR="00FB3428" w:rsidRPr="00BF559D" w14:paraId="65D38D07" w14:textId="77777777" w:rsidTr="004B0ECE">
        <w:tc>
          <w:tcPr>
            <w:tcW w:w="284" w:type="dxa"/>
            <w:vMerge w:val="restart"/>
            <w:tcBorders>
              <w:top w:val="nil"/>
              <w:left w:val="single" w:sz="4" w:space="0" w:color="auto"/>
              <w:right w:val="single" w:sz="4" w:space="0" w:color="auto"/>
            </w:tcBorders>
            <w:shd w:val="clear" w:color="auto" w:fill="F2F2F2"/>
          </w:tcPr>
          <w:p w14:paraId="756B55E3" w14:textId="77777777" w:rsidR="00FB3428" w:rsidRPr="00BF559D" w:rsidRDefault="00FB3428" w:rsidP="00C0469B">
            <w:pPr>
              <w:shd w:val="clear" w:color="auto" w:fill="F2F2F2"/>
              <w:rPr>
                <w:rFonts w:ascii="Arial" w:hAnsi="Arial" w:cs="Arial"/>
                <w:b/>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CAD3D6" w14:textId="77777777" w:rsidR="00FB3428" w:rsidRPr="00BF559D" w:rsidRDefault="00FB3428" w:rsidP="00C0469B">
            <w:pPr>
              <w:shd w:val="clear" w:color="auto" w:fill="F2F2F2"/>
              <w:rPr>
                <w:rFonts w:ascii="Arial" w:hAnsi="Arial" w:cs="Arial"/>
                <w:b/>
                <w:sz w:val="20"/>
                <w:szCs w:val="20"/>
              </w:rPr>
            </w:pPr>
            <w:r w:rsidRPr="00BF559D">
              <w:rPr>
                <w:rFonts w:ascii="Arial" w:hAnsi="Arial" w:cs="Arial"/>
                <w:b/>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4D2D81A6" w14:textId="77777777" w:rsidR="00FB3428" w:rsidRPr="00BF559D" w:rsidRDefault="00FB3428" w:rsidP="00C0469B">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FB3428" w:rsidRPr="00BF559D" w14:paraId="5436C3D5" w14:textId="77777777" w:rsidTr="004B0ECE">
        <w:tc>
          <w:tcPr>
            <w:tcW w:w="284" w:type="dxa"/>
            <w:vMerge/>
            <w:tcBorders>
              <w:top w:val="nil"/>
              <w:left w:val="single" w:sz="4" w:space="0" w:color="auto"/>
              <w:right w:val="single" w:sz="4" w:space="0" w:color="auto"/>
            </w:tcBorders>
            <w:shd w:val="clear" w:color="auto" w:fill="F2F2F2"/>
          </w:tcPr>
          <w:p w14:paraId="7FD62992"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605B2AF" w14:textId="77777777" w:rsidR="00FB3428" w:rsidRPr="00BF559D" w:rsidRDefault="00FB3428" w:rsidP="00C0469B">
            <w:pPr>
              <w:shd w:val="clear" w:color="auto" w:fill="F2F2F2"/>
              <w:rPr>
                <w:rFonts w:ascii="Arial" w:hAnsi="Arial" w:cs="Arial"/>
                <w:sz w:val="20"/>
                <w:szCs w:val="20"/>
              </w:rPr>
            </w:pPr>
            <w:r w:rsidRPr="00BF559D">
              <w:rPr>
                <w:rFonts w:ascii="Arial" w:hAnsi="Arial" w:cs="Arial"/>
                <w:sz w:val="20"/>
                <w:szCs w:val="20"/>
              </w:rPr>
              <w:t>Reference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33A4CC1A" w14:textId="1963956F" w:rsidR="00FB3428" w:rsidRPr="00BF559D" w:rsidRDefault="00FB3428" w:rsidP="00C0469B">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 MERGEFORMAT </w:instrText>
            </w:r>
            <w:r w:rsidRPr="00BF559D">
              <w:rPr>
                <w:rFonts w:ascii="Arial" w:hAnsi="Arial" w:cs="Arial"/>
                <w:i/>
                <w:sz w:val="20"/>
                <w:szCs w:val="20"/>
              </w:rPr>
            </w:r>
            <w:r w:rsidRPr="00BF559D">
              <w:rPr>
                <w:rFonts w:ascii="Arial" w:hAnsi="Arial" w:cs="Arial"/>
                <w:i/>
                <w:sz w:val="20"/>
                <w:szCs w:val="20"/>
              </w:rPr>
              <w:fldChar w:fldCharType="separate"/>
            </w:r>
            <w:r w:rsidR="00707022">
              <w:rPr>
                <w:rFonts w:ascii="Arial" w:hAnsi="Arial" w:cs="Arial"/>
                <w:i/>
                <w:sz w:val="20"/>
                <w:szCs w:val="20"/>
              </w:rPr>
              <w:t>9</w:t>
            </w:r>
            <w:r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FB3428" w:rsidRPr="00BF559D" w14:paraId="3E5061CD" w14:textId="77777777" w:rsidTr="004B0ECE">
        <w:tc>
          <w:tcPr>
            <w:tcW w:w="284" w:type="dxa"/>
            <w:vMerge/>
            <w:tcBorders>
              <w:top w:val="nil"/>
              <w:left w:val="single" w:sz="4" w:space="0" w:color="auto"/>
              <w:right w:val="single" w:sz="4" w:space="0" w:color="auto"/>
            </w:tcBorders>
            <w:shd w:val="clear" w:color="auto" w:fill="F2F2F2"/>
          </w:tcPr>
          <w:p w14:paraId="540399AB"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92B266A" w14:textId="77777777" w:rsidR="00FB3428" w:rsidRPr="00BF559D" w:rsidRDefault="00FB3428" w:rsidP="00C0469B">
            <w:pPr>
              <w:shd w:val="clear" w:color="auto" w:fill="F2F2F2"/>
              <w:rPr>
                <w:rFonts w:ascii="Arial" w:hAnsi="Arial" w:cs="Arial"/>
                <w:sz w:val="20"/>
                <w:szCs w:val="20"/>
              </w:rPr>
            </w:pPr>
            <w:r w:rsidRPr="00BF559D">
              <w:rPr>
                <w:rFonts w:ascii="Arial" w:hAnsi="Arial" w:cs="Arial"/>
                <w:sz w:val="20"/>
                <w:szCs w:val="20"/>
              </w:rPr>
              <w:t>Document Title</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776D7C8F" w14:textId="77777777" w:rsidR="00FB3428" w:rsidRPr="00BF559D" w:rsidRDefault="00FB3428" w:rsidP="00C0469B">
            <w:pPr>
              <w:shd w:val="clear" w:color="auto" w:fill="F2F2F2"/>
              <w:jc w:val="left"/>
              <w:rPr>
                <w:rFonts w:ascii="Arial" w:hAnsi="Arial" w:cs="Arial"/>
                <w:i/>
                <w:sz w:val="20"/>
                <w:szCs w:val="20"/>
              </w:rPr>
            </w:pPr>
            <w:r w:rsidRPr="00BF559D">
              <w:rPr>
                <w:rFonts w:ascii="Arial" w:hAnsi="Arial" w:cs="Arial"/>
                <w:i/>
                <w:sz w:val="20"/>
                <w:szCs w:val="20"/>
              </w:rPr>
              <w:t xml:space="preserve">The name of the document (e.g., “MOU”) </w:t>
            </w:r>
          </w:p>
        </w:tc>
      </w:tr>
      <w:tr w:rsidR="00FB3428" w:rsidRPr="00BF559D" w14:paraId="7DF4EF04" w14:textId="77777777" w:rsidTr="004B0ECE">
        <w:tc>
          <w:tcPr>
            <w:tcW w:w="284" w:type="dxa"/>
            <w:vMerge/>
            <w:tcBorders>
              <w:top w:val="nil"/>
              <w:left w:val="single" w:sz="4" w:space="0" w:color="auto"/>
              <w:bottom w:val="nil"/>
              <w:right w:val="single" w:sz="4" w:space="0" w:color="auto"/>
            </w:tcBorders>
            <w:shd w:val="clear" w:color="auto" w:fill="F2F2F2"/>
          </w:tcPr>
          <w:p w14:paraId="2CC4C606" w14:textId="77777777" w:rsidR="00FB3428" w:rsidRPr="00BF559D" w:rsidRDefault="00FB3428" w:rsidP="00C0469B">
            <w:pPr>
              <w:shd w:val="clear" w:color="auto" w:fill="F2F2F2"/>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3ED91C6" w14:textId="77777777" w:rsidR="00FB3428" w:rsidRPr="00BF559D" w:rsidRDefault="00FB3428" w:rsidP="00C0469B">
            <w:pPr>
              <w:shd w:val="clear" w:color="auto" w:fill="F2F2F2"/>
              <w:rPr>
                <w:rFonts w:ascii="Arial" w:hAnsi="Arial" w:cs="Arial"/>
                <w:sz w:val="20"/>
                <w:szCs w:val="20"/>
              </w:rPr>
            </w:pPr>
            <w:r w:rsidRPr="00BF559D">
              <w:rPr>
                <w:rFonts w:ascii="Arial" w:hAnsi="Arial" w:cs="Arial"/>
                <w:sz w:val="20"/>
                <w:szCs w:val="20"/>
              </w:rPr>
              <w:t>Submitted in support of</w:t>
            </w:r>
          </w:p>
        </w:tc>
        <w:tc>
          <w:tcPr>
            <w:tcW w:w="11766" w:type="dxa"/>
            <w:tcBorders>
              <w:top w:val="single" w:sz="4" w:space="0" w:color="auto"/>
              <w:left w:val="single" w:sz="4" w:space="0" w:color="auto"/>
              <w:bottom w:val="single" w:sz="4" w:space="0" w:color="auto"/>
              <w:right w:val="single" w:sz="4" w:space="0" w:color="auto"/>
            </w:tcBorders>
            <w:shd w:val="clear" w:color="auto" w:fill="F2F2F2"/>
            <w:vAlign w:val="center"/>
          </w:tcPr>
          <w:p w14:paraId="1BFE183F" w14:textId="334805D6" w:rsidR="00FB3428" w:rsidRPr="00BF559D" w:rsidRDefault="00FB3428" w:rsidP="00C0469B">
            <w:pPr>
              <w:shd w:val="clear" w:color="auto" w:fill="F2F2F2"/>
              <w:jc w:val="left"/>
              <w:rPr>
                <w:rFonts w:ascii="Arial" w:hAnsi="Arial" w:cs="Arial"/>
                <w:i/>
                <w:sz w:val="20"/>
                <w:szCs w:val="20"/>
              </w:rPr>
            </w:pPr>
            <w:r w:rsidRPr="00BF559D">
              <w:rPr>
                <w:rFonts w:ascii="Arial" w:hAnsi="Arial" w:cs="Arial"/>
                <w:i/>
                <w:sz w:val="20"/>
                <w:szCs w:val="20"/>
              </w:rPr>
              <w:t>The Bidder must indicate what aspect of the Bidder’s response in Table A is supported by the document. (e.g., “Document provides proof of subcontractor agreement with [subcontractor name]</w:t>
            </w:r>
            <w:r w:rsidR="005C6A63">
              <w:rPr>
                <w:rFonts w:ascii="Arial" w:hAnsi="Arial" w:cs="Arial"/>
                <w:i/>
                <w:sz w:val="20"/>
                <w:szCs w:val="20"/>
              </w:rPr>
              <w:t>”).</w:t>
            </w:r>
          </w:p>
        </w:tc>
      </w:tr>
      <w:tr w:rsidR="00FB3428" w:rsidRPr="00BF559D" w14:paraId="4CBD868B" w14:textId="77777777" w:rsidTr="004B0ECE">
        <w:tc>
          <w:tcPr>
            <w:tcW w:w="14601" w:type="dxa"/>
            <w:gridSpan w:val="3"/>
            <w:tcBorders>
              <w:top w:val="nil"/>
            </w:tcBorders>
            <w:shd w:val="clear" w:color="auto" w:fill="F2F2F2"/>
          </w:tcPr>
          <w:p w14:paraId="38826D41" w14:textId="77777777" w:rsidR="00FB3428" w:rsidRPr="00BF559D" w:rsidRDefault="00FB3428" w:rsidP="00C0469B">
            <w:pPr>
              <w:shd w:val="clear" w:color="auto" w:fill="F2F2F2"/>
              <w:ind w:left="720"/>
              <w:rPr>
                <w:rFonts w:ascii="Arial" w:hAnsi="Arial" w:cs="Arial"/>
                <w:i/>
                <w:sz w:val="20"/>
                <w:szCs w:val="20"/>
              </w:rPr>
            </w:pPr>
          </w:p>
          <w:p w14:paraId="7EA639BD" w14:textId="77777777" w:rsidR="00FB3428" w:rsidRPr="00BF559D" w:rsidRDefault="00FB342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rows to Response Table B: References to Additional Documentation if necessary.</w:t>
            </w:r>
          </w:p>
          <w:p w14:paraId="4A0213C7" w14:textId="77777777" w:rsidR="00FB3428" w:rsidRPr="00BF559D" w:rsidRDefault="00FB3428" w:rsidP="00C0469B">
            <w:pPr>
              <w:shd w:val="clear" w:color="auto" w:fill="F2F2F2"/>
              <w:ind w:left="720"/>
              <w:rPr>
                <w:rFonts w:ascii="Arial" w:hAnsi="Arial" w:cs="Arial"/>
                <w:i/>
                <w:sz w:val="20"/>
                <w:szCs w:val="20"/>
              </w:rPr>
            </w:pPr>
          </w:p>
        </w:tc>
      </w:tr>
    </w:tbl>
    <w:p w14:paraId="1DDF66C1" w14:textId="77777777" w:rsidR="00FB3428" w:rsidRPr="00BF559D" w:rsidRDefault="00FB3428" w:rsidP="00FB3428">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FB3428" w:rsidRPr="00BF559D" w14:paraId="23C50934" w14:textId="77777777" w:rsidTr="004B0ECE">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1E75AEF1" w14:textId="77777777" w:rsidR="00FB3428" w:rsidRPr="00BF559D" w:rsidRDefault="00FB3428" w:rsidP="00C0469B">
            <w:pPr>
              <w:jc w:val="left"/>
              <w:rPr>
                <w:rFonts w:ascii="Arial" w:hAnsi="Arial" w:cs="Arial"/>
                <w:b/>
                <w:szCs w:val="20"/>
              </w:rPr>
            </w:pPr>
            <w:r w:rsidRPr="00BF559D">
              <w:rPr>
                <w:rFonts w:ascii="Arial" w:hAnsi="Arial" w:cs="Arial"/>
                <w:b/>
                <w:szCs w:val="20"/>
              </w:rPr>
              <w:t>Response Table A</w:t>
            </w:r>
          </w:p>
        </w:tc>
      </w:tr>
      <w:tr w:rsidR="00FB3428" w:rsidRPr="00BF559D" w14:paraId="40EA3B33" w14:textId="77777777" w:rsidTr="004B0ECE">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58FEC577" w14:textId="77777777" w:rsidR="00FB3428" w:rsidRPr="00BF559D" w:rsidRDefault="00FB3428" w:rsidP="00C0469B">
            <w:pPr>
              <w:jc w:val="left"/>
              <w:rPr>
                <w:rFonts w:ascii="Arial" w:hAnsi="Arial" w:cs="Arial"/>
                <w:b/>
                <w:szCs w:val="20"/>
              </w:rPr>
            </w:pPr>
            <w:r w:rsidRPr="00BF559D">
              <w:rPr>
                <w:rFonts w:ascii="Arial" w:hAnsi="Arial" w:cs="Arial"/>
                <w:b/>
                <w:szCs w:val="20"/>
              </w:rPr>
              <w:t>Direct links to Operators</w:t>
            </w:r>
          </w:p>
        </w:tc>
      </w:tr>
      <w:tr w:rsidR="00FB3428" w:rsidRPr="00BF559D" w14:paraId="37DCDFC8" w14:textId="77777777" w:rsidTr="00045CF7">
        <w:tc>
          <w:tcPr>
            <w:tcW w:w="3232" w:type="dxa"/>
            <w:shd w:val="clear" w:color="auto" w:fill="D9D9D9"/>
            <w:vAlign w:val="center"/>
          </w:tcPr>
          <w:p w14:paraId="74EDEC9D" w14:textId="77777777" w:rsidR="00FB3428" w:rsidRPr="00BF559D" w:rsidRDefault="00FB3428" w:rsidP="00045CF7">
            <w:pPr>
              <w:jc w:val="center"/>
              <w:rPr>
                <w:rFonts w:ascii="Arial" w:hAnsi="Arial" w:cs="Arial"/>
                <w:b/>
                <w:sz w:val="20"/>
                <w:szCs w:val="20"/>
              </w:rPr>
            </w:pPr>
            <w:r w:rsidRPr="00BF559D">
              <w:rPr>
                <w:rFonts w:ascii="Arial" w:hAnsi="Arial" w:cs="Arial"/>
                <w:b/>
                <w:sz w:val="20"/>
                <w:szCs w:val="20"/>
              </w:rPr>
              <w:t>Direct links to Operators</w:t>
            </w:r>
          </w:p>
        </w:tc>
        <w:tc>
          <w:tcPr>
            <w:tcW w:w="4394" w:type="dxa"/>
            <w:shd w:val="clear" w:color="auto" w:fill="D9D9D9"/>
            <w:vAlign w:val="center"/>
          </w:tcPr>
          <w:p w14:paraId="669B421D" w14:textId="6D149F6F" w:rsidR="00FB3428" w:rsidRPr="00BF559D" w:rsidRDefault="00ED438F" w:rsidP="00045CF7">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vAlign w:val="center"/>
          </w:tcPr>
          <w:p w14:paraId="6D442EC5" w14:textId="77777777" w:rsidR="00FB3428" w:rsidRPr="00BF559D" w:rsidRDefault="00FB3428" w:rsidP="00045CF7">
            <w:pPr>
              <w:jc w:val="center"/>
              <w:rPr>
                <w:rFonts w:ascii="Arial" w:hAnsi="Arial" w:cs="Arial"/>
                <w:b/>
                <w:sz w:val="20"/>
                <w:szCs w:val="20"/>
              </w:rPr>
            </w:pPr>
            <w:r w:rsidRPr="00BF559D">
              <w:rPr>
                <w:rFonts w:ascii="Arial" w:hAnsi="Arial" w:cs="Arial"/>
                <w:b/>
                <w:sz w:val="20"/>
                <w:szCs w:val="20"/>
              </w:rPr>
              <w:t>Secure Link</w:t>
            </w:r>
          </w:p>
        </w:tc>
        <w:tc>
          <w:tcPr>
            <w:tcW w:w="1701" w:type="dxa"/>
            <w:shd w:val="clear" w:color="auto" w:fill="D9D9D9"/>
            <w:vAlign w:val="center"/>
          </w:tcPr>
          <w:p w14:paraId="6BC32C68" w14:textId="77777777" w:rsidR="00FB3428" w:rsidRPr="00BF559D" w:rsidRDefault="00FB3428" w:rsidP="00045CF7">
            <w:pPr>
              <w:jc w:val="center"/>
              <w:rPr>
                <w:rFonts w:ascii="Arial" w:hAnsi="Arial" w:cs="Arial"/>
                <w:b/>
                <w:sz w:val="20"/>
                <w:szCs w:val="20"/>
              </w:rPr>
            </w:pPr>
            <w:r w:rsidRPr="00BF559D">
              <w:rPr>
                <w:rFonts w:ascii="Arial" w:hAnsi="Arial" w:cs="Arial"/>
                <w:b/>
                <w:sz w:val="20"/>
                <w:szCs w:val="20"/>
              </w:rPr>
              <w:t>High Level Architectural Diagram</w:t>
            </w:r>
          </w:p>
        </w:tc>
        <w:tc>
          <w:tcPr>
            <w:tcW w:w="4140" w:type="dxa"/>
            <w:shd w:val="clear" w:color="auto" w:fill="D9D9D9"/>
            <w:vAlign w:val="center"/>
          </w:tcPr>
          <w:p w14:paraId="398B80E7" w14:textId="77777777" w:rsidR="00FB3428" w:rsidRPr="00BF559D" w:rsidRDefault="00FB3428" w:rsidP="00045CF7">
            <w:pPr>
              <w:jc w:val="center"/>
              <w:rPr>
                <w:rFonts w:ascii="Arial" w:hAnsi="Arial" w:cs="Arial"/>
                <w:b/>
                <w:sz w:val="20"/>
                <w:szCs w:val="20"/>
              </w:rPr>
            </w:pPr>
            <w:r w:rsidRPr="00BF559D">
              <w:rPr>
                <w:rFonts w:ascii="Arial" w:hAnsi="Arial" w:cs="Arial"/>
                <w:b/>
                <w:sz w:val="20"/>
                <w:szCs w:val="20"/>
              </w:rPr>
              <w:t>Details</w:t>
            </w:r>
          </w:p>
        </w:tc>
      </w:tr>
      <w:tr w:rsidR="00FB3428" w:rsidRPr="00BF559D" w14:paraId="1F8EA8C4" w14:textId="77777777" w:rsidTr="004B0ECE">
        <w:tc>
          <w:tcPr>
            <w:tcW w:w="3232" w:type="dxa"/>
            <w:shd w:val="clear" w:color="auto" w:fill="auto"/>
          </w:tcPr>
          <w:p w14:paraId="2F81C889" w14:textId="77777777" w:rsidR="00FB3428" w:rsidRPr="00BF559D" w:rsidRDefault="00FB3428" w:rsidP="00045CF7">
            <w:pPr>
              <w:jc w:val="left"/>
              <w:rPr>
                <w:rFonts w:ascii="Arial" w:hAnsi="Arial" w:cs="Arial"/>
                <w:i/>
                <w:sz w:val="24"/>
                <w:szCs w:val="24"/>
              </w:rPr>
            </w:pPr>
          </w:p>
        </w:tc>
        <w:tc>
          <w:tcPr>
            <w:tcW w:w="4394" w:type="dxa"/>
            <w:shd w:val="clear" w:color="auto" w:fill="auto"/>
          </w:tcPr>
          <w:p w14:paraId="20F6F12F" w14:textId="77777777" w:rsidR="00FB3428" w:rsidRPr="00BF559D" w:rsidRDefault="00FB3428" w:rsidP="00045CF7">
            <w:pPr>
              <w:jc w:val="left"/>
              <w:rPr>
                <w:rFonts w:ascii="Arial" w:hAnsi="Arial" w:cs="Arial"/>
                <w:i/>
                <w:sz w:val="24"/>
                <w:szCs w:val="24"/>
              </w:rPr>
            </w:pPr>
          </w:p>
        </w:tc>
        <w:tc>
          <w:tcPr>
            <w:tcW w:w="1134" w:type="dxa"/>
            <w:shd w:val="clear" w:color="auto" w:fill="auto"/>
          </w:tcPr>
          <w:p w14:paraId="3C8F6181" w14:textId="77777777" w:rsidR="00FB3428" w:rsidRPr="00BF559D" w:rsidRDefault="00FB3428" w:rsidP="00045CF7">
            <w:pPr>
              <w:jc w:val="left"/>
              <w:rPr>
                <w:rFonts w:ascii="Arial" w:hAnsi="Arial" w:cs="Arial"/>
                <w:i/>
                <w:sz w:val="24"/>
                <w:szCs w:val="24"/>
              </w:rPr>
            </w:pPr>
          </w:p>
        </w:tc>
        <w:tc>
          <w:tcPr>
            <w:tcW w:w="1701" w:type="dxa"/>
          </w:tcPr>
          <w:p w14:paraId="639C6C00" w14:textId="77777777" w:rsidR="00FB3428" w:rsidRPr="00BF559D" w:rsidRDefault="00FB3428" w:rsidP="00045CF7">
            <w:pPr>
              <w:jc w:val="left"/>
              <w:rPr>
                <w:rFonts w:ascii="Arial" w:hAnsi="Arial" w:cs="Arial"/>
                <w:i/>
                <w:sz w:val="24"/>
                <w:szCs w:val="24"/>
              </w:rPr>
            </w:pPr>
          </w:p>
        </w:tc>
        <w:tc>
          <w:tcPr>
            <w:tcW w:w="4140" w:type="dxa"/>
            <w:shd w:val="clear" w:color="auto" w:fill="auto"/>
          </w:tcPr>
          <w:p w14:paraId="02E8298D" w14:textId="77777777" w:rsidR="00FB3428" w:rsidRPr="00BF559D" w:rsidRDefault="00FB3428" w:rsidP="00045CF7">
            <w:pPr>
              <w:jc w:val="left"/>
              <w:rPr>
                <w:rFonts w:ascii="Arial" w:hAnsi="Arial" w:cs="Arial"/>
                <w:i/>
                <w:sz w:val="24"/>
                <w:szCs w:val="24"/>
              </w:rPr>
            </w:pPr>
          </w:p>
        </w:tc>
      </w:tr>
      <w:tr w:rsidR="00FB3428" w:rsidRPr="00BF559D" w14:paraId="2034499B" w14:textId="77777777" w:rsidTr="004B0ECE">
        <w:tc>
          <w:tcPr>
            <w:tcW w:w="3232" w:type="dxa"/>
            <w:shd w:val="clear" w:color="auto" w:fill="auto"/>
          </w:tcPr>
          <w:p w14:paraId="3EED36EE" w14:textId="77777777" w:rsidR="00FB3428" w:rsidRPr="00BF559D" w:rsidRDefault="00FB3428" w:rsidP="00045CF7">
            <w:pPr>
              <w:jc w:val="left"/>
              <w:rPr>
                <w:rFonts w:ascii="Arial" w:hAnsi="Arial" w:cs="Arial"/>
                <w:i/>
                <w:sz w:val="24"/>
                <w:szCs w:val="24"/>
              </w:rPr>
            </w:pPr>
          </w:p>
        </w:tc>
        <w:tc>
          <w:tcPr>
            <w:tcW w:w="4394" w:type="dxa"/>
            <w:shd w:val="clear" w:color="auto" w:fill="auto"/>
          </w:tcPr>
          <w:p w14:paraId="2D611D22" w14:textId="77777777" w:rsidR="00FB3428" w:rsidRPr="00BF559D" w:rsidRDefault="00FB3428" w:rsidP="00045CF7">
            <w:pPr>
              <w:jc w:val="left"/>
              <w:rPr>
                <w:rFonts w:ascii="Arial" w:hAnsi="Arial" w:cs="Arial"/>
                <w:i/>
                <w:sz w:val="24"/>
                <w:szCs w:val="24"/>
              </w:rPr>
            </w:pPr>
          </w:p>
        </w:tc>
        <w:tc>
          <w:tcPr>
            <w:tcW w:w="1134" w:type="dxa"/>
            <w:shd w:val="clear" w:color="auto" w:fill="auto"/>
          </w:tcPr>
          <w:p w14:paraId="01A75E92" w14:textId="77777777" w:rsidR="00FB3428" w:rsidRPr="00BF559D" w:rsidRDefault="00FB3428" w:rsidP="00045CF7">
            <w:pPr>
              <w:jc w:val="left"/>
              <w:rPr>
                <w:rFonts w:ascii="Arial" w:hAnsi="Arial" w:cs="Arial"/>
                <w:i/>
                <w:sz w:val="24"/>
                <w:szCs w:val="24"/>
              </w:rPr>
            </w:pPr>
          </w:p>
        </w:tc>
        <w:tc>
          <w:tcPr>
            <w:tcW w:w="1701" w:type="dxa"/>
          </w:tcPr>
          <w:p w14:paraId="0CE3C9E1" w14:textId="77777777" w:rsidR="00FB3428" w:rsidRPr="00BF559D" w:rsidRDefault="00FB3428" w:rsidP="00045CF7">
            <w:pPr>
              <w:jc w:val="left"/>
              <w:rPr>
                <w:rFonts w:ascii="Arial" w:hAnsi="Arial" w:cs="Arial"/>
                <w:i/>
                <w:sz w:val="24"/>
                <w:szCs w:val="24"/>
              </w:rPr>
            </w:pPr>
          </w:p>
        </w:tc>
        <w:tc>
          <w:tcPr>
            <w:tcW w:w="4140" w:type="dxa"/>
            <w:shd w:val="clear" w:color="auto" w:fill="auto"/>
          </w:tcPr>
          <w:p w14:paraId="19C4711E" w14:textId="77777777" w:rsidR="00FB3428" w:rsidRPr="00BF559D" w:rsidRDefault="00FB3428" w:rsidP="00045CF7">
            <w:pPr>
              <w:jc w:val="left"/>
              <w:rPr>
                <w:rFonts w:ascii="Arial" w:hAnsi="Arial" w:cs="Arial"/>
                <w:i/>
                <w:sz w:val="24"/>
                <w:szCs w:val="24"/>
              </w:rPr>
            </w:pPr>
          </w:p>
        </w:tc>
      </w:tr>
    </w:tbl>
    <w:p w14:paraId="10F875E6" w14:textId="77777777" w:rsidR="00FB3428" w:rsidRPr="00BF559D" w:rsidRDefault="00FB3428"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FB3428" w:rsidRPr="00BF559D" w14:paraId="07063C28"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26CFA554" w14:textId="77777777" w:rsidR="00FB3428" w:rsidRPr="00BF559D" w:rsidRDefault="00FB3428" w:rsidP="00C0469B">
            <w:pPr>
              <w:jc w:val="left"/>
              <w:rPr>
                <w:rFonts w:ascii="Arial" w:hAnsi="Arial" w:cs="Arial"/>
                <w:b/>
                <w:szCs w:val="20"/>
              </w:rPr>
            </w:pPr>
            <w:r w:rsidRPr="00BF559D">
              <w:rPr>
                <w:rFonts w:ascii="Arial" w:hAnsi="Arial" w:cs="Arial"/>
                <w:b/>
                <w:szCs w:val="20"/>
              </w:rPr>
              <w:t>Response Table B: References to Additional Documentation</w:t>
            </w:r>
          </w:p>
        </w:tc>
      </w:tr>
      <w:tr w:rsidR="00FB3428" w:rsidRPr="00BF559D" w14:paraId="73A3B448" w14:textId="77777777" w:rsidTr="004B0ECE">
        <w:tc>
          <w:tcPr>
            <w:tcW w:w="2948" w:type="dxa"/>
            <w:shd w:val="clear" w:color="auto" w:fill="D9D9D9"/>
          </w:tcPr>
          <w:p w14:paraId="153E81F2" w14:textId="77777777" w:rsidR="00FB3428" w:rsidRPr="00BF559D" w:rsidRDefault="00FB3428" w:rsidP="00C0469B">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D9D9D9"/>
          </w:tcPr>
          <w:p w14:paraId="1A0BCD9D" w14:textId="77777777" w:rsidR="00FB3428" w:rsidRPr="00BF559D" w:rsidRDefault="00FB3428" w:rsidP="00C0469B">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D9D9D9"/>
          </w:tcPr>
          <w:p w14:paraId="51DBADB4" w14:textId="4B35441C" w:rsidR="00FB3428" w:rsidRPr="00BF559D" w:rsidRDefault="00ED438F" w:rsidP="00C0469B">
            <w:pPr>
              <w:jc w:val="center"/>
              <w:rPr>
                <w:rFonts w:ascii="Arial" w:hAnsi="Arial" w:cs="Arial"/>
                <w:b/>
                <w:sz w:val="20"/>
                <w:szCs w:val="20"/>
              </w:rPr>
            </w:pPr>
            <w:r>
              <w:rPr>
                <w:rFonts w:ascii="Arial" w:hAnsi="Arial" w:cs="Arial"/>
                <w:b/>
                <w:sz w:val="20"/>
                <w:szCs w:val="20"/>
              </w:rPr>
              <w:t>Submitted in Support of</w:t>
            </w:r>
            <w:r w:rsidR="00FB3428" w:rsidRPr="00BF559D">
              <w:rPr>
                <w:rFonts w:ascii="Arial" w:hAnsi="Arial" w:cs="Arial"/>
                <w:b/>
                <w:sz w:val="20"/>
                <w:szCs w:val="20"/>
              </w:rPr>
              <w:t xml:space="preserve"> </w:t>
            </w:r>
          </w:p>
        </w:tc>
      </w:tr>
      <w:tr w:rsidR="00FB3428" w:rsidRPr="00BF559D" w14:paraId="1A504049" w14:textId="77777777" w:rsidTr="00045CF7">
        <w:tc>
          <w:tcPr>
            <w:tcW w:w="2948" w:type="dxa"/>
            <w:shd w:val="clear" w:color="auto" w:fill="auto"/>
          </w:tcPr>
          <w:p w14:paraId="6A48273D" w14:textId="77777777" w:rsidR="00FB3428" w:rsidRPr="00BF559D" w:rsidRDefault="00FB3428" w:rsidP="00045CF7">
            <w:pPr>
              <w:jc w:val="left"/>
              <w:rPr>
                <w:rFonts w:ascii="Arial" w:hAnsi="Arial" w:cs="Arial"/>
                <w:sz w:val="24"/>
                <w:szCs w:val="24"/>
              </w:rPr>
            </w:pPr>
          </w:p>
        </w:tc>
        <w:tc>
          <w:tcPr>
            <w:tcW w:w="5387" w:type="dxa"/>
            <w:shd w:val="clear" w:color="auto" w:fill="auto"/>
          </w:tcPr>
          <w:p w14:paraId="6D163D61" w14:textId="77777777" w:rsidR="00FB3428" w:rsidRPr="00BF559D" w:rsidRDefault="00FB3428" w:rsidP="00045CF7">
            <w:pPr>
              <w:jc w:val="left"/>
              <w:rPr>
                <w:rFonts w:ascii="Arial" w:hAnsi="Arial" w:cs="Arial"/>
                <w:sz w:val="24"/>
                <w:szCs w:val="24"/>
              </w:rPr>
            </w:pPr>
          </w:p>
        </w:tc>
        <w:tc>
          <w:tcPr>
            <w:tcW w:w="6266" w:type="dxa"/>
            <w:shd w:val="clear" w:color="auto" w:fill="auto"/>
          </w:tcPr>
          <w:p w14:paraId="093D9380" w14:textId="77777777" w:rsidR="00FB3428" w:rsidRPr="00BF559D" w:rsidRDefault="00FB3428" w:rsidP="00045CF7">
            <w:pPr>
              <w:jc w:val="left"/>
              <w:rPr>
                <w:rFonts w:ascii="Arial" w:hAnsi="Arial" w:cs="Arial"/>
                <w:sz w:val="24"/>
                <w:szCs w:val="24"/>
              </w:rPr>
            </w:pPr>
          </w:p>
        </w:tc>
      </w:tr>
      <w:tr w:rsidR="00FB3428" w:rsidRPr="00BF559D" w14:paraId="749AE1FE" w14:textId="77777777" w:rsidTr="00045CF7">
        <w:tc>
          <w:tcPr>
            <w:tcW w:w="2948" w:type="dxa"/>
            <w:shd w:val="clear" w:color="auto" w:fill="auto"/>
          </w:tcPr>
          <w:p w14:paraId="13BEFF7F" w14:textId="77777777" w:rsidR="00FB3428" w:rsidRPr="00BF559D" w:rsidRDefault="00FB3428" w:rsidP="00045CF7">
            <w:pPr>
              <w:jc w:val="left"/>
              <w:rPr>
                <w:rFonts w:ascii="Arial" w:hAnsi="Arial" w:cs="Arial"/>
                <w:sz w:val="24"/>
                <w:szCs w:val="24"/>
              </w:rPr>
            </w:pPr>
          </w:p>
        </w:tc>
        <w:tc>
          <w:tcPr>
            <w:tcW w:w="5387" w:type="dxa"/>
            <w:shd w:val="clear" w:color="auto" w:fill="auto"/>
          </w:tcPr>
          <w:p w14:paraId="215C6FD9" w14:textId="77777777" w:rsidR="00FB3428" w:rsidRPr="00BF559D" w:rsidRDefault="00FB3428" w:rsidP="00045CF7">
            <w:pPr>
              <w:jc w:val="left"/>
              <w:rPr>
                <w:rFonts w:ascii="Arial" w:hAnsi="Arial" w:cs="Arial"/>
                <w:sz w:val="24"/>
                <w:szCs w:val="24"/>
              </w:rPr>
            </w:pPr>
          </w:p>
        </w:tc>
        <w:tc>
          <w:tcPr>
            <w:tcW w:w="6266" w:type="dxa"/>
            <w:shd w:val="clear" w:color="auto" w:fill="auto"/>
          </w:tcPr>
          <w:p w14:paraId="723BA0F6" w14:textId="77777777" w:rsidR="00FB3428" w:rsidRPr="00BF559D" w:rsidRDefault="00FB3428" w:rsidP="00045CF7">
            <w:pPr>
              <w:jc w:val="left"/>
              <w:rPr>
                <w:rFonts w:ascii="Arial" w:hAnsi="Arial" w:cs="Arial"/>
                <w:sz w:val="24"/>
                <w:szCs w:val="24"/>
              </w:rPr>
            </w:pPr>
          </w:p>
        </w:tc>
      </w:tr>
      <w:tr w:rsidR="00FB3428" w:rsidRPr="00BF559D" w14:paraId="44831311" w14:textId="77777777" w:rsidTr="00045CF7">
        <w:tc>
          <w:tcPr>
            <w:tcW w:w="2948" w:type="dxa"/>
            <w:tcBorders>
              <w:top w:val="single" w:sz="4" w:space="0" w:color="auto"/>
              <w:left w:val="single" w:sz="4" w:space="0" w:color="auto"/>
              <w:bottom w:val="single" w:sz="4" w:space="0" w:color="auto"/>
              <w:right w:val="single" w:sz="4" w:space="0" w:color="auto"/>
            </w:tcBorders>
            <w:shd w:val="clear" w:color="auto" w:fill="auto"/>
          </w:tcPr>
          <w:p w14:paraId="74DCCB60" w14:textId="77777777" w:rsidR="00FB3428" w:rsidRPr="00BF559D" w:rsidRDefault="00FB3428" w:rsidP="00045CF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57316B0" w14:textId="77777777" w:rsidR="00FB3428" w:rsidRPr="00BF559D" w:rsidRDefault="00FB3428" w:rsidP="00045CF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3B3A3EAC" w14:textId="77777777" w:rsidR="00FB3428" w:rsidRPr="00BF559D" w:rsidRDefault="00FB3428" w:rsidP="00045CF7">
            <w:pPr>
              <w:jc w:val="left"/>
              <w:rPr>
                <w:rFonts w:ascii="Arial" w:hAnsi="Arial" w:cs="Arial"/>
                <w:sz w:val="24"/>
                <w:szCs w:val="24"/>
              </w:rPr>
            </w:pPr>
          </w:p>
        </w:tc>
      </w:tr>
      <w:tr w:rsidR="00FB3428" w:rsidRPr="00BF559D" w14:paraId="6839C7B3" w14:textId="77777777" w:rsidTr="00045CF7">
        <w:tc>
          <w:tcPr>
            <w:tcW w:w="2948" w:type="dxa"/>
            <w:tcBorders>
              <w:top w:val="single" w:sz="4" w:space="0" w:color="auto"/>
              <w:left w:val="single" w:sz="4" w:space="0" w:color="auto"/>
              <w:bottom w:val="single" w:sz="4" w:space="0" w:color="auto"/>
              <w:right w:val="single" w:sz="4" w:space="0" w:color="auto"/>
            </w:tcBorders>
            <w:shd w:val="clear" w:color="auto" w:fill="auto"/>
          </w:tcPr>
          <w:p w14:paraId="737F510F" w14:textId="77777777" w:rsidR="00FB3428" w:rsidRPr="00BF559D" w:rsidRDefault="00FB3428" w:rsidP="00045CF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76559D23" w14:textId="77777777" w:rsidR="00FB3428" w:rsidRPr="00BF559D" w:rsidRDefault="00FB3428" w:rsidP="00045CF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D7A4F1C" w14:textId="77777777" w:rsidR="00FB3428" w:rsidRPr="00BF559D" w:rsidRDefault="00FB3428" w:rsidP="00045CF7">
            <w:pPr>
              <w:jc w:val="left"/>
              <w:rPr>
                <w:rFonts w:ascii="Arial" w:hAnsi="Arial" w:cs="Arial"/>
                <w:sz w:val="24"/>
                <w:szCs w:val="24"/>
              </w:rPr>
            </w:pPr>
          </w:p>
        </w:tc>
      </w:tr>
    </w:tbl>
    <w:p w14:paraId="45E7FCCA" w14:textId="77777777" w:rsidR="00EF0386" w:rsidRPr="00BF559D" w:rsidRDefault="00EF0386" w:rsidP="00EF0386">
      <w:pPr>
        <w:rPr>
          <w:rFonts w:ascii="Arial" w:hAnsi="Arial" w:cs="Arial"/>
          <w:bCs/>
          <w:sz w:val="18"/>
          <w:szCs w:val="18"/>
        </w:rPr>
      </w:pPr>
    </w:p>
    <w:p w14:paraId="732E93C4" w14:textId="77777777" w:rsidR="00707022" w:rsidRDefault="00707022" w:rsidP="00707022">
      <w:pPr>
        <w:pStyle w:val="level1"/>
        <w:keepNext w:val="0"/>
        <w:widowControl w:val="0"/>
        <w:spacing w:before="240"/>
        <w:ind w:left="567"/>
        <w:rPr>
          <w:lang w:val="en-GB"/>
        </w:rPr>
      </w:pPr>
      <w:bookmarkStart w:id="6" w:name="_Toc166832919"/>
    </w:p>
    <w:p w14:paraId="4A2993C4" w14:textId="1C689526" w:rsidR="00C66A89" w:rsidRPr="00BF559D" w:rsidRDefault="05B5CECC" w:rsidP="00EF0386">
      <w:pPr>
        <w:pStyle w:val="level1"/>
        <w:keepNext w:val="0"/>
        <w:widowControl w:val="0"/>
        <w:numPr>
          <w:ilvl w:val="0"/>
          <w:numId w:val="11"/>
        </w:numPr>
        <w:tabs>
          <w:tab w:val="num" w:pos="567"/>
        </w:tabs>
        <w:spacing w:before="240"/>
        <w:ind w:left="567" w:hanging="567"/>
        <w:rPr>
          <w:lang w:val="en-GB"/>
        </w:rPr>
      </w:pPr>
      <w:r w:rsidRPr="00BF559D">
        <w:rPr>
          <w:lang w:val="en-GB"/>
        </w:rPr>
        <w:lastRenderedPageBreak/>
        <w:t>Bidder</w:t>
      </w:r>
      <w:r w:rsidR="00910A29">
        <w:rPr>
          <w:lang w:val="en-GB"/>
        </w:rPr>
        <w:t>’S</w:t>
      </w:r>
      <w:r w:rsidRPr="00BF559D">
        <w:rPr>
          <w:lang w:val="en-GB"/>
        </w:rPr>
        <w:t xml:space="preserve"> strategic direction</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741A4E" w:rsidRPr="00BF559D" w14:paraId="3160ED67" w14:textId="77777777" w:rsidTr="004B0ECE">
        <w:trPr>
          <w:trHeight w:val="866"/>
        </w:trPr>
        <w:tc>
          <w:tcPr>
            <w:tcW w:w="14601" w:type="dxa"/>
            <w:gridSpan w:val="3"/>
            <w:shd w:val="clear" w:color="auto" w:fill="F2F2F2"/>
          </w:tcPr>
          <w:p w14:paraId="3816B553" w14:textId="14ADD30A" w:rsidR="00945593" w:rsidRPr="00BF559D" w:rsidRDefault="00945593" w:rsidP="00945593">
            <w:pPr>
              <w:rPr>
                <w:rFonts w:ascii="Arial" w:hAnsi="Arial" w:cs="Arial"/>
                <w:i/>
                <w:sz w:val="20"/>
                <w:szCs w:val="20"/>
              </w:rPr>
            </w:pPr>
            <w:r w:rsidRPr="00BF559D">
              <w:rPr>
                <w:rFonts w:ascii="Arial" w:hAnsi="Arial" w:cs="Arial"/>
                <w:i/>
                <w:sz w:val="20"/>
                <w:szCs w:val="20"/>
              </w:rPr>
              <w:t>The Bidder must set out, in Table A below, its commitment to supplying services based on the technologies listed into the future</w:t>
            </w:r>
            <w:r w:rsidR="00483440" w:rsidRPr="00BF559D">
              <w:rPr>
                <w:rFonts w:ascii="Arial" w:hAnsi="Arial" w:cs="Arial"/>
                <w:i/>
                <w:sz w:val="20"/>
                <w:szCs w:val="20"/>
              </w:rPr>
              <w:t>.</w:t>
            </w:r>
          </w:p>
          <w:p w14:paraId="5A36F2F0" w14:textId="77777777" w:rsidR="00945593" w:rsidRPr="00BF559D" w:rsidRDefault="00945593" w:rsidP="00945593">
            <w:pPr>
              <w:rPr>
                <w:rFonts w:ascii="Arial" w:hAnsi="Arial" w:cs="Arial"/>
                <w:i/>
                <w:sz w:val="20"/>
                <w:szCs w:val="20"/>
              </w:rPr>
            </w:pPr>
          </w:p>
          <w:p w14:paraId="0912CD76" w14:textId="4EDAEDDD" w:rsidR="007C589A" w:rsidRPr="00BF559D" w:rsidRDefault="00A07681" w:rsidP="00945593">
            <w:pPr>
              <w:rPr>
                <w:rFonts w:ascii="Arial" w:hAnsi="Arial" w:cs="Arial"/>
                <w:i/>
                <w:sz w:val="20"/>
                <w:szCs w:val="20"/>
              </w:rPr>
            </w:pPr>
            <w:r w:rsidRPr="00BF559D">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00974C4A" w:rsidRPr="00BF559D">
              <w:rPr>
                <w:rFonts w:ascii="Arial" w:hAnsi="Arial" w:cs="Arial"/>
                <w:i/>
                <w:sz w:val="20"/>
                <w:szCs w:val="20"/>
              </w:rPr>
              <w:t>CP</w:t>
            </w:r>
            <w:r w:rsidRPr="00BF559D">
              <w:rPr>
                <w:rFonts w:ascii="Arial" w:hAnsi="Arial" w:cs="Arial"/>
                <w:i/>
                <w:sz w:val="20"/>
                <w:szCs w:val="20"/>
              </w:rPr>
              <w:t>aaS</w:t>
            </w:r>
            <w:proofErr w:type="spellEnd"/>
            <w:r w:rsidRPr="00BF559D">
              <w:rPr>
                <w:rFonts w:ascii="Arial" w:hAnsi="Arial" w:cs="Arial"/>
                <w:i/>
                <w:sz w:val="20"/>
                <w:szCs w:val="20"/>
              </w:rPr>
              <w:t>,</w:t>
            </w:r>
            <w:r w:rsidR="00FB0481" w:rsidRPr="00BF559D">
              <w:rPr>
                <w:rFonts w:ascii="Arial" w:hAnsi="Arial" w:cs="Arial"/>
                <w:i/>
                <w:sz w:val="20"/>
                <w:szCs w:val="20"/>
              </w:rPr>
              <w:t xml:space="preserve"> </w:t>
            </w:r>
            <w:r w:rsidRPr="00BF559D">
              <w:rPr>
                <w:rFonts w:ascii="Arial" w:hAnsi="Arial" w:cs="Arial"/>
                <w:i/>
                <w:sz w:val="20"/>
                <w:szCs w:val="20"/>
              </w:rPr>
              <w:t xml:space="preserve">and similar Cloud services. The Bidder’s strategic direction </w:t>
            </w:r>
            <w:r w:rsidR="00FB0481" w:rsidRPr="00BF559D">
              <w:rPr>
                <w:rFonts w:ascii="Arial" w:hAnsi="Arial" w:cs="Arial"/>
                <w:i/>
                <w:sz w:val="20"/>
                <w:szCs w:val="20"/>
              </w:rPr>
              <w:t>regarding</w:t>
            </w:r>
            <w:r w:rsidRPr="00BF559D">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tc>
      </w:tr>
      <w:tr w:rsidR="00741A4E" w:rsidRPr="00BF559D" w14:paraId="27BD75DC"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BF559D" w:rsidRDefault="007C589A" w:rsidP="001B7F45">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4BC26C9E" w14:textId="77777777" w:rsidR="007C589A" w:rsidRPr="00BF559D" w:rsidRDefault="007C589A" w:rsidP="001B7F45">
            <w:pPr>
              <w:shd w:val="clear" w:color="auto" w:fill="F2F2F2"/>
              <w:jc w:val="left"/>
              <w:rPr>
                <w:rFonts w:ascii="Arial" w:hAnsi="Arial" w:cs="Arial"/>
                <w:b/>
                <w:sz w:val="20"/>
                <w:szCs w:val="20"/>
              </w:rPr>
            </w:pPr>
          </w:p>
          <w:p w14:paraId="7CCDC555" w14:textId="77777777" w:rsidR="007C589A" w:rsidRPr="00BF559D" w:rsidRDefault="007C589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7D184935" w14:textId="77777777" w:rsidR="007C589A" w:rsidRPr="00BF559D" w:rsidRDefault="007C589A" w:rsidP="00945593">
            <w:pPr>
              <w:shd w:val="clear" w:color="auto" w:fill="F2F2F2"/>
              <w:ind w:left="720"/>
              <w:rPr>
                <w:rFonts w:ascii="Arial" w:hAnsi="Arial" w:cs="Arial"/>
                <w:b/>
                <w:i/>
                <w:sz w:val="20"/>
                <w:szCs w:val="20"/>
              </w:rPr>
            </w:pPr>
          </w:p>
        </w:tc>
      </w:tr>
      <w:tr w:rsidR="00741A4E" w:rsidRPr="00BF559D" w14:paraId="1C10AC78" w14:textId="77777777" w:rsidTr="004B0ECE">
        <w:tc>
          <w:tcPr>
            <w:tcW w:w="284" w:type="dxa"/>
            <w:vMerge w:val="restart"/>
            <w:tcBorders>
              <w:top w:val="nil"/>
              <w:left w:val="single" w:sz="4" w:space="0" w:color="auto"/>
              <w:right w:val="single" w:sz="4" w:space="0" w:color="auto"/>
            </w:tcBorders>
            <w:shd w:val="clear" w:color="auto" w:fill="F2F2F2"/>
          </w:tcPr>
          <w:p w14:paraId="2A5F3949" w14:textId="77777777" w:rsidR="007C589A" w:rsidRPr="00BF559D"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BF559D" w:rsidRDefault="007C589A"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BF559D" w:rsidRDefault="007C589A"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741A4E" w:rsidRPr="00BF559D" w14:paraId="6382F440" w14:textId="77777777" w:rsidTr="004B0ECE">
        <w:tc>
          <w:tcPr>
            <w:tcW w:w="284" w:type="dxa"/>
            <w:vMerge/>
            <w:tcBorders>
              <w:left w:val="single" w:sz="4" w:space="0" w:color="auto"/>
              <w:right w:val="single" w:sz="4" w:space="0" w:color="auto"/>
            </w:tcBorders>
            <w:shd w:val="clear" w:color="auto" w:fill="F2F2F2"/>
          </w:tcPr>
          <w:p w14:paraId="46B54B70" w14:textId="77777777" w:rsidR="007C589A" w:rsidRPr="00BF559D"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77777777" w:rsidR="007C589A" w:rsidRPr="00BF559D" w:rsidRDefault="007C589A" w:rsidP="001B7F45">
            <w:pPr>
              <w:rPr>
                <w:rFonts w:ascii="Arial" w:hAnsi="Arial" w:cs="Arial"/>
                <w:i/>
                <w:sz w:val="20"/>
                <w:szCs w:val="20"/>
              </w:rPr>
            </w:pPr>
            <w:r w:rsidRPr="00BF559D">
              <w:rPr>
                <w:rFonts w:ascii="Arial" w:hAnsi="Arial" w:cs="Arial"/>
                <w:i/>
                <w:sz w:val="20"/>
                <w:szCs w:val="20"/>
              </w:rPr>
              <w:t>Data carrier technology as listed in 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77777777" w:rsidR="007C589A" w:rsidRPr="00BF559D" w:rsidRDefault="007C589A" w:rsidP="001B7F45">
            <w:pPr>
              <w:rPr>
                <w:rFonts w:ascii="Arial" w:hAnsi="Arial" w:cs="Arial"/>
                <w:i/>
                <w:sz w:val="20"/>
                <w:szCs w:val="20"/>
              </w:rPr>
            </w:pPr>
            <w:r w:rsidRPr="00BF559D">
              <w:rPr>
                <w:rFonts w:ascii="Arial" w:hAnsi="Arial" w:cs="Arial"/>
                <w:i/>
                <w:sz w:val="20"/>
                <w:szCs w:val="20"/>
              </w:rPr>
              <w:t>The Bidder should describe its commitment to the provision of the technology, enhancements, migration to newer technologies, opportunities newer technologies may bring, cost savings and any other inform</w:t>
            </w:r>
            <w:r w:rsidR="00F71020" w:rsidRPr="00BF559D">
              <w:rPr>
                <w:rFonts w:ascii="Arial" w:hAnsi="Arial" w:cs="Arial"/>
                <w:i/>
                <w:sz w:val="20"/>
                <w:szCs w:val="20"/>
              </w:rPr>
              <w:t>ation that will show opportunities</w:t>
            </w:r>
            <w:r w:rsidRPr="00BF559D">
              <w:rPr>
                <w:rFonts w:ascii="Arial" w:hAnsi="Arial" w:cs="Arial"/>
                <w:i/>
                <w:sz w:val="20"/>
                <w:szCs w:val="20"/>
              </w:rPr>
              <w:t xml:space="preserve"> for </w:t>
            </w:r>
            <w:r w:rsidR="00F71020" w:rsidRPr="00BF559D">
              <w:rPr>
                <w:rFonts w:ascii="Arial" w:hAnsi="Arial" w:cs="Arial"/>
                <w:i/>
                <w:sz w:val="20"/>
                <w:szCs w:val="20"/>
              </w:rPr>
              <w:t xml:space="preserve">the </w:t>
            </w:r>
            <w:r w:rsidRPr="00BF559D">
              <w:rPr>
                <w:rFonts w:ascii="Arial" w:hAnsi="Arial" w:cs="Arial"/>
                <w:i/>
                <w:sz w:val="20"/>
                <w:szCs w:val="20"/>
              </w:rPr>
              <w:t>reduction in risk.</w:t>
            </w:r>
          </w:p>
          <w:p w14:paraId="29FA7A8C" w14:textId="77777777" w:rsidR="007C589A" w:rsidRPr="00BF559D" w:rsidRDefault="007C589A" w:rsidP="001B7F45">
            <w:pPr>
              <w:rPr>
                <w:rFonts w:ascii="Arial" w:hAnsi="Arial" w:cs="Arial"/>
                <w:i/>
                <w:sz w:val="20"/>
                <w:szCs w:val="20"/>
              </w:rPr>
            </w:pPr>
            <w:r w:rsidRPr="00BF559D">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093C25CE" w14:textId="163A9C8C" w:rsidR="007C589A" w:rsidRPr="00BF559D" w:rsidRDefault="007C589A" w:rsidP="001B7F45">
            <w:pPr>
              <w:rPr>
                <w:rFonts w:ascii="Arial" w:hAnsi="Arial" w:cs="Arial"/>
                <w:i/>
                <w:sz w:val="20"/>
                <w:szCs w:val="20"/>
              </w:rPr>
            </w:pPr>
            <w:r w:rsidRPr="00BF559D">
              <w:rPr>
                <w:rFonts w:ascii="Arial" w:hAnsi="Arial" w:cs="Arial"/>
                <w:i/>
                <w:sz w:val="20"/>
                <w:szCs w:val="20"/>
              </w:rPr>
              <w:t>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w:t>
            </w:r>
            <w:r w:rsidR="00F03695" w:rsidRPr="00BF559D">
              <w:rPr>
                <w:rFonts w:ascii="Arial" w:hAnsi="Arial" w:cs="Arial"/>
                <w:i/>
                <w:sz w:val="20"/>
                <w:szCs w:val="20"/>
              </w:rPr>
              <w:t xml:space="preserve"> must be named in the table in </w:t>
            </w:r>
            <w:r w:rsidR="00335E29">
              <w:rPr>
                <w:rFonts w:ascii="Arial" w:hAnsi="Arial" w:cs="Arial"/>
                <w:i/>
                <w:sz w:val="20"/>
                <w:szCs w:val="20"/>
              </w:rPr>
              <w:t>Section</w:t>
            </w:r>
            <w:r w:rsidR="00F03695" w:rsidRPr="00BF559D">
              <w:rPr>
                <w:rFonts w:ascii="Arial" w:hAnsi="Arial" w:cs="Arial"/>
                <w:i/>
                <w:sz w:val="20"/>
                <w:szCs w:val="20"/>
              </w:rPr>
              <w:t xml:space="preserve"> </w:t>
            </w:r>
            <w:r w:rsidRPr="00BF559D">
              <w:rPr>
                <w:rFonts w:ascii="Arial" w:hAnsi="Arial" w:cs="Arial"/>
                <w:i/>
                <w:sz w:val="20"/>
                <w:szCs w:val="20"/>
              </w:rPr>
              <w:fldChar w:fldCharType="begin"/>
            </w:r>
            <w:r w:rsidRPr="00BF559D">
              <w:rPr>
                <w:rFonts w:ascii="Arial" w:hAnsi="Arial" w:cs="Arial"/>
                <w:i/>
                <w:sz w:val="20"/>
                <w:szCs w:val="20"/>
              </w:rPr>
              <w:instrText xml:space="preserve"> REF _Ref372982217 \r \h </w:instrText>
            </w:r>
            <w:r w:rsidR="00A07681" w:rsidRPr="00BF559D">
              <w:rPr>
                <w:rFonts w:ascii="Arial" w:hAnsi="Arial" w:cs="Arial"/>
                <w:i/>
                <w:sz w:val="20"/>
                <w:szCs w:val="20"/>
              </w:rPr>
              <w:instrText xml:space="preserve"> \* MERGEFORMAT </w:instrText>
            </w:r>
            <w:r w:rsidRPr="00BF559D">
              <w:rPr>
                <w:rFonts w:ascii="Arial" w:hAnsi="Arial" w:cs="Arial"/>
                <w:i/>
                <w:sz w:val="20"/>
                <w:szCs w:val="20"/>
              </w:rPr>
            </w:r>
            <w:r w:rsidRPr="00BF559D">
              <w:rPr>
                <w:rFonts w:ascii="Arial" w:hAnsi="Arial" w:cs="Arial"/>
                <w:i/>
                <w:sz w:val="20"/>
                <w:szCs w:val="20"/>
              </w:rPr>
              <w:fldChar w:fldCharType="separate"/>
            </w:r>
            <w:r w:rsidR="008A4918" w:rsidRPr="00BF559D">
              <w:rPr>
                <w:rFonts w:ascii="Arial" w:hAnsi="Arial" w:cs="Arial"/>
                <w:i/>
                <w:sz w:val="20"/>
                <w:szCs w:val="20"/>
              </w:rPr>
              <w:t>2</w:t>
            </w:r>
            <w:r w:rsidRPr="00BF559D">
              <w:rPr>
                <w:rFonts w:ascii="Arial" w:hAnsi="Arial" w:cs="Arial"/>
                <w:i/>
                <w:sz w:val="20"/>
                <w:szCs w:val="20"/>
              </w:rPr>
              <w:fldChar w:fldCharType="end"/>
            </w:r>
            <w:r w:rsidRPr="00BF559D">
              <w:rPr>
                <w:rFonts w:ascii="Arial" w:hAnsi="Arial" w:cs="Arial"/>
                <w:i/>
                <w:sz w:val="20"/>
                <w:szCs w:val="20"/>
              </w:rPr>
              <w:t xml:space="preserve"> above.</w:t>
            </w:r>
          </w:p>
        </w:tc>
      </w:tr>
      <w:tr w:rsidR="00741A4E" w:rsidRPr="00BF559D" w14:paraId="725619D7" w14:textId="77777777" w:rsidTr="004B0ECE">
        <w:tc>
          <w:tcPr>
            <w:tcW w:w="284" w:type="dxa"/>
            <w:vMerge/>
            <w:tcBorders>
              <w:left w:val="single" w:sz="4" w:space="0" w:color="auto"/>
              <w:right w:val="single" w:sz="4" w:space="0" w:color="auto"/>
            </w:tcBorders>
            <w:shd w:val="clear" w:color="auto" w:fill="F2F2F2"/>
          </w:tcPr>
          <w:p w14:paraId="31E11FBB" w14:textId="77777777" w:rsidR="007C589A" w:rsidRPr="00BF559D"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BF559D" w:rsidRDefault="007C589A" w:rsidP="001B7F45">
            <w:pPr>
              <w:rPr>
                <w:rFonts w:ascii="Arial" w:hAnsi="Arial" w:cs="Arial"/>
                <w:i/>
                <w:sz w:val="20"/>
                <w:szCs w:val="20"/>
              </w:rPr>
            </w:pPr>
            <w:r w:rsidRPr="00BF559D">
              <w:rPr>
                <w:rFonts w:ascii="Arial" w:hAnsi="Arial" w:cs="Arial"/>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BF559D" w:rsidRDefault="007C589A" w:rsidP="007C589A">
            <w:pPr>
              <w:rPr>
                <w:rFonts w:ascii="Arial" w:hAnsi="Arial" w:cs="Arial"/>
                <w:i/>
                <w:sz w:val="20"/>
                <w:szCs w:val="20"/>
              </w:rPr>
            </w:pPr>
            <w:r w:rsidRPr="00BF559D">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741A4E" w:rsidRPr="00BF559D" w14:paraId="7A693D5E" w14:textId="77777777" w:rsidTr="004B0ECE">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BF559D"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BF559D" w:rsidRDefault="007C589A" w:rsidP="001B7F45">
            <w:pPr>
              <w:shd w:val="clear" w:color="auto" w:fill="F2F2F2"/>
              <w:jc w:val="left"/>
              <w:rPr>
                <w:rFonts w:ascii="Arial" w:hAnsi="Arial" w:cs="Arial"/>
                <w:i/>
                <w:sz w:val="20"/>
                <w:szCs w:val="20"/>
              </w:rPr>
            </w:pPr>
          </w:p>
        </w:tc>
      </w:tr>
      <w:tr w:rsidR="00741A4E" w:rsidRPr="00BF559D" w14:paraId="78294EDF" w14:textId="77777777" w:rsidTr="004B0ECE">
        <w:tc>
          <w:tcPr>
            <w:tcW w:w="14601" w:type="dxa"/>
            <w:gridSpan w:val="3"/>
            <w:tcBorders>
              <w:bottom w:val="nil"/>
            </w:tcBorders>
            <w:shd w:val="clear" w:color="auto" w:fill="F2F2F2"/>
          </w:tcPr>
          <w:p w14:paraId="32643623" w14:textId="77777777" w:rsidR="007C589A" w:rsidRPr="00BF559D" w:rsidRDefault="007C589A" w:rsidP="001B7F45">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497DA146" w14:textId="77777777" w:rsidR="007C589A" w:rsidRPr="00BF559D" w:rsidRDefault="007C589A" w:rsidP="001B7F45">
            <w:pPr>
              <w:shd w:val="clear" w:color="auto" w:fill="F2F2F2"/>
              <w:ind w:left="720"/>
              <w:rPr>
                <w:rFonts w:ascii="Arial" w:hAnsi="Arial" w:cs="Arial"/>
                <w:i/>
                <w:sz w:val="20"/>
                <w:szCs w:val="20"/>
              </w:rPr>
            </w:pPr>
          </w:p>
          <w:p w14:paraId="73A0DBFC" w14:textId="61945E14" w:rsidR="007C589A" w:rsidRPr="00BF559D" w:rsidRDefault="007C589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7D243F6A" w14:textId="00261EA7" w:rsidR="007C589A" w:rsidRPr="00BF559D" w:rsidRDefault="007C589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 xml:space="preserve">(Section </w:t>
            </w:r>
            <w:r w:rsidR="00707022">
              <w:rPr>
                <w:rFonts w:ascii="Arial" w:hAnsi="Arial" w:cs="Arial"/>
                <w:i/>
                <w:sz w:val="20"/>
                <w:szCs w:val="20"/>
              </w:rPr>
              <w:t>9</w:t>
            </w:r>
            <w:r w:rsidR="006E518C"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(Section</w:t>
            </w:r>
            <w:r w:rsidR="00707022">
              <w:rPr>
                <w:rFonts w:ascii="Arial" w:hAnsi="Arial" w:cs="Arial"/>
                <w:i/>
                <w:sz w:val="20"/>
                <w:szCs w:val="20"/>
              </w:rPr>
              <w:t xml:space="preserve"> 9</w:t>
            </w:r>
            <w:r w:rsidR="006E518C"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72A1C2DC" w14:textId="01040596" w:rsidR="007C589A" w:rsidRPr="00BF559D" w:rsidRDefault="007C589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must provide the following information in Response Table B: </w:t>
            </w:r>
            <w:r w:rsidR="006E518C" w:rsidRPr="00BF559D">
              <w:rPr>
                <w:rFonts w:ascii="Arial" w:hAnsi="Arial" w:cs="Arial"/>
                <w:i/>
                <w:sz w:val="20"/>
                <w:szCs w:val="20"/>
              </w:rPr>
              <w:t>(Section</w:t>
            </w:r>
            <w:r w:rsidR="00EA4600" w:rsidRPr="00BF559D">
              <w:rPr>
                <w:rFonts w:ascii="Arial" w:hAnsi="Arial" w:cs="Arial"/>
                <w:i/>
                <w:sz w:val="20"/>
                <w:szCs w:val="20"/>
              </w:rPr>
              <w:t xml:space="preserve"> </w:t>
            </w:r>
            <w:r w:rsidRPr="00BF559D">
              <w:rPr>
                <w:rFonts w:ascii="Arial" w:hAnsi="Arial" w:cs="Arial"/>
                <w:i/>
                <w:sz w:val="20"/>
                <w:szCs w:val="20"/>
              </w:rPr>
              <w:t xml:space="preserve">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for each document the Bidder has attached. </w:t>
            </w:r>
          </w:p>
          <w:p w14:paraId="42BD6DC7" w14:textId="77777777" w:rsidR="007C589A" w:rsidRPr="00BF559D" w:rsidRDefault="007C589A" w:rsidP="001B7F45">
            <w:pPr>
              <w:shd w:val="clear" w:color="auto" w:fill="F2F2F2"/>
              <w:ind w:left="720"/>
              <w:rPr>
                <w:rFonts w:ascii="Arial" w:hAnsi="Arial" w:cs="Arial"/>
                <w:i/>
                <w:sz w:val="20"/>
                <w:szCs w:val="20"/>
              </w:rPr>
            </w:pPr>
          </w:p>
        </w:tc>
      </w:tr>
      <w:tr w:rsidR="00741A4E" w:rsidRPr="00BF559D" w14:paraId="17C3CB6E" w14:textId="77777777" w:rsidTr="004B0ECE">
        <w:tc>
          <w:tcPr>
            <w:tcW w:w="284" w:type="dxa"/>
            <w:vMerge w:val="restart"/>
            <w:tcBorders>
              <w:top w:val="nil"/>
              <w:left w:val="single" w:sz="4" w:space="0" w:color="auto"/>
              <w:right w:val="single" w:sz="4" w:space="0" w:color="auto"/>
            </w:tcBorders>
            <w:shd w:val="clear" w:color="auto" w:fill="F2F2F2"/>
          </w:tcPr>
          <w:p w14:paraId="63C3AA36" w14:textId="77777777" w:rsidR="007C589A" w:rsidRPr="00BF559D"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BF559D" w:rsidRDefault="007C589A"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BF559D" w:rsidRDefault="007C589A"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741A4E" w:rsidRPr="00BF559D" w14:paraId="5852A0AC" w14:textId="77777777" w:rsidTr="004B0ECE">
        <w:tc>
          <w:tcPr>
            <w:tcW w:w="284" w:type="dxa"/>
            <w:vMerge/>
            <w:tcBorders>
              <w:top w:val="nil"/>
              <w:left w:val="single" w:sz="4" w:space="0" w:color="auto"/>
              <w:right w:val="single" w:sz="4" w:space="0" w:color="auto"/>
            </w:tcBorders>
            <w:shd w:val="clear" w:color="auto" w:fill="F2F2F2"/>
          </w:tcPr>
          <w:p w14:paraId="4D5FE751" w14:textId="77777777" w:rsidR="007C589A" w:rsidRPr="00BF559D"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BF559D" w:rsidRDefault="007C589A" w:rsidP="001B7F45">
            <w:pPr>
              <w:shd w:val="clear" w:color="auto" w:fill="F2F2F2"/>
              <w:rPr>
                <w:rFonts w:ascii="Arial" w:hAnsi="Arial" w:cs="Arial"/>
                <w:sz w:val="20"/>
                <w:szCs w:val="20"/>
              </w:rPr>
            </w:pPr>
            <w:r w:rsidRPr="00BF559D">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76A7EF2D" w:rsidR="007C589A" w:rsidRPr="00BF559D" w:rsidRDefault="007C589A" w:rsidP="001B7F45">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A37227" w:rsidRPr="00BF559D">
              <w:rPr>
                <w:rFonts w:ascii="Arial" w:hAnsi="Arial" w:cs="Arial"/>
                <w:i/>
                <w:sz w:val="20"/>
                <w:szCs w:val="20"/>
              </w:rPr>
              <w:t>,</w:t>
            </w:r>
            <w:r w:rsidR="002C307A" w:rsidRPr="00BF559D">
              <w:rPr>
                <w:rFonts w:ascii="Arial" w:hAnsi="Arial" w:cs="Arial"/>
                <w:i/>
                <w:sz w:val="20"/>
                <w:szCs w:val="20"/>
              </w:rPr>
              <w:t xml:space="preserve"> Section </w:t>
            </w:r>
            <w:r w:rsidR="002C307A" w:rsidRPr="00BF559D">
              <w:rPr>
                <w:rFonts w:ascii="Arial" w:hAnsi="Arial" w:cs="Arial"/>
                <w:i/>
                <w:sz w:val="20"/>
                <w:szCs w:val="20"/>
              </w:rPr>
              <w:fldChar w:fldCharType="begin"/>
            </w:r>
            <w:r w:rsidR="002C307A" w:rsidRPr="00BF559D">
              <w:rPr>
                <w:rFonts w:ascii="Arial" w:hAnsi="Arial" w:cs="Arial"/>
                <w:i/>
                <w:sz w:val="20"/>
                <w:szCs w:val="20"/>
              </w:rPr>
              <w:instrText xml:space="preserve"> REF _Ref450653737 \r \h </w:instrText>
            </w:r>
            <w:r w:rsidR="00A07681" w:rsidRPr="00BF559D">
              <w:rPr>
                <w:rFonts w:ascii="Arial" w:hAnsi="Arial" w:cs="Arial"/>
                <w:i/>
                <w:sz w:val="20"/>
                <w:szCs w:val="20"/>
              </w:rPr>
              <w:instrText xml:space="preserve"> \* MERGEFORMAT </w:instrText>
            </w:r>
            <w:r w:rsidR="002C307A" w:rsidRPr="00BF559D">
              <w:rPr>
                <w:rFonts w:ascii="Arial" w:hAnsi="Arial" w:cs="Arial"/>
                <w:i/>
                <w:sz w:val="20"/>
                <w:szCs w:val="20"/>
              </w:rPr>
            </w:r>
            <w:r w:rsidR="002C307A" w:rsidRPr="00BF559D">
              <w:rPr>
                <w:rFonts w:ascii="Arial" w:hAnsi="Arial" w:cs="Arial"/>
                <w:i/>
                <w:sz w:val="20"/>
                <w:szCs w:val="20"/>
              </w:rPr>
              <w:fldChar w:fldCharType="separate"/>
            </w:r>
            <w:r w:rsidR="00707022">
              <w:rPr>
                <w:rFonts w:ascii="Arial" w:hAnsi="Arial" w:cs="Arial"/>
                <w:i/>
                <w:sz w:val="20"/>
                <w:szCs w:val="20"/>
              </w:rPr>
              <w:t>9</w:t>
            </w:r>
            <w:r w:rsidR="00BB5196" w:rsidRPr="00BF559D">
              <w:rPr>
                <w:rFonts w:ascii="Arial" w:hAnsi="Arial" w:cs="Arial"/>
                <w:i/>
                <w:sz w:val="20"/>
                <w:szCs w:val="20"/>
              </w:rPr>
              <w:t>.1</w:t>
            </w:r>
            <w:r w:rsidR="002C307A" w:rsidRPr="00BF559D">
              <w:rPr>
                <w:rFonts w:ascii="Arial" w:hAnsi="Arial" w:cs="Arial"/>
                <w:i/>
                <w:sz w:val="20"/>
                <w:szCs w:val="20"/>
              </w:rPr>
              <w:fldChar w:fldCharType="end"/>
            </w:r>
            <w:r w:rsidR="002C307A" w:rsidRPr="00BF559D">
              <w:rPr>
                <w:rFonts w:ascii="Arial" w:hAnsi="Arial" w:cs="Arial"/>
                <w:i/>
                <w:sz w:val="20"/>
                <w:szCs w:val="20"/>
              </w:rPr>
              <w:t>)</w:t>
            </w:r>
            <w:r w:rsidRPr="00BF559D">
              <w:rPr>
                <w:rFonts w:ascii="Arial" w:hAnsi="Arial" w:cs="Arial"/>
                <w:i/>
                <w:sz w:val="20"/>
                <w:szCs w:val="20"/>
              </w:rPr>
              <w:t>.</w:t>
            </w:r>
          </w:p>
        </w:tc>
      </w:tr>
      <w:tr w:rsidR="00741A4E" w:rsidRPr="00BF559D" w14:paraId="27D6AF95" w14:textId="77777777" w:rsidTr="004B0ECE">
        <w:tc>
          <w:tcPr>
            <w:tcW w:w="284" w:type="dxa"/>
            <w:vMerge/>
            <w:tcBorders>
              <w:top w:val="nil"/>
              <w:left w:val="single" w:sz="4" w:space="0" w:color="auto"/>
              <w:right w:val="single" w:sz="4" w:space="0" w:color="auto"/>
            </w:tcBorders>
            <w:shd w:val="clear" w:color="auto" w:fill="F2F2F2"/>
          </w:tcPr>
          <w:p w14:paraId="74EADBD2" w14:textId="77777777" w:rsidR="007C589A" w:rsidRPr="00BF559D"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BF559D" w:rsidRDefault="007C589A" w:rsidP="001B7F45">
            <w:pPr>
              <w:shd w:val="clear" w:color="auto" w:fill="F2F2F2"/>
              <w:rPr>
                <w:rFonts w:ascii="Arial" w:hAnsi="Arial" w:cs="Arial"/>
                <w:sz w:val="20"/>
                <w:szCs w:val="20"/>
              </w:rPr>
            </w:pPr>
            <w:r w:rsidRPr="00BF559D">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466FD96B" w:rsidR="007C589A" w:rsidRPr="00BF559D" w:rsidRDefault="007C589A" w:rsidP="00524C44">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A37227" w:rsidRPr="00BF559D">
              <w:rPr>
                <w:rFonts w:ascii="Arial" w:hAnsi="Arial" w:cs="Arial"/>
                <w:i/>
                <w:sz w:val="20"/>
                <w:szCs w:val="20"/>
              </w:rPr>
              <w:t>e.g.,</w:t>
            </w:r>
            <w:r w:rsidRPr="00BF559D">
              <w:rPr>
                <w:rFonts w:ascii="Arial" w:hAnsi="Arial" w:cs="Arial"/>
                <w:i/>
                <w:sz w:val="20"/>
                <w:szCs w:val="20"/>
              </w:rPr>
              <w:t xml:space="preserve"> “</w:t>
            </w:r>
            <w:r w:rsidR="00524C44" w:rsidRPr="00BF559D">
              <w:rPr>
                <w:rFonts w:ascii="Arial" w:hAnsi="Arial" w:cs="Arial"/>
                <w:i/>
                <w:sz w:val="20"/>
                <w:szCs w:val="20"/>
              </w:rPr>
              <w:t>Strategy document</w:t>
            </w:r>
            <w:r w:rsidR="005C6A63">
              <w:rPr>
                <w:rFonts w:ascii="Arial" w:hAnsi="Arial" w:cs="Arial"/>
                <w:i/>
                <w:sz w:val="20"/>
                <w:szCs w:val="20"/>
              </w:rPr>
              <w:t>”).</w:t>
            </w:r>
            <w:r w:rsidRPr="00BF559D">
              <w:rPr>
                <w:rFonts w:ascii="Arial" w:hAnsi="Arial" w:cs="Arial"/>
                <w:i/>
                <w:sz w:val="20"/>
                <w:szCs w:val="20"/>
              </w:rPr>
              <w:t xml:space="preserve"> </w:t>
            </w:r>
          </w:p>
        </w:tc>
      </w:tr>
      <w:tr w:rsidR="00741A4E" w:rsidRPr="00BF559D" w14:paraId="418E7224" w14:textId="77777777" w:rsidTr="004B0ECE">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BF559D"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BF559D" w:rsidRDefault="007C589A" w:rsidP="001B7F45">
            <w:pPr>
              <w:shd w:val="clear" w:color="auto" w:fill="F2F2F2"/>
              <w:rPr>
                <w:rFonts w:ascii="Arial" w:hAnsi="Arial" w:cs="Arial"/>
                <w:sz w:val="20"/>
                <w:szCs w:val="20"/>
              </w:rPr>
            </w:pPr>
            <w:r w:rsidRPr="00BF559D">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4BF4B95C" w:rsidR="007C589A" w:rsidRPr="00BF559D" w:rsidRDefault="007C589A" w:rsidP="001B7F45">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A37227" w:rsidRPr="00BF559D">
              <w:rPr>
                <w:rFonts w:ascii="Arial" w:hAnsi="Arial" w:cs="Arial"/>
                <w:i/>
                <w:sz w:val="20"/>
                <w:szCs w:val="20"/>
              </w:rPr>
              <w:t>document. (e.g.,</w:t>
            </w:r>
            <w:r w:rsidRPr="00BF559D">
              <w:rPr>
                <w:rFonts w:ascii="Arial" w:hAnsi="Arial" w:cs="Arial"/>
                <w:i/>
                <w:sz w:val="20"/>
                <w:szCs w:val="20"/>
              </w:rPr>
              <w:t xml:space="preserve"> “Document provides proof of occupation of premises</w:t>
            </w:r>
            <w:r w:rsidR="005C6A63">
              <w:rPr>
                <w:rFonts w:ascii="Arial" w:hAnsi="Arial" w:cs="Arial"/>
                <w:i/>
                <w:sz w:val="20"/>
                <w:szCs w:val="20"/>
              </w:rPr>
              <w:t>”).</w:t>
            </w:r>
          </w:p>
        </w:tc>
      </w:tr>
      <w:tr w:rsidR="00741A4E" w:rsidRPr="00BF559D" w14:paraId="17A1E0F7" w14:textId="77777777" w:rsidTr="004B0ECE">
        <w:tc>
          <w:tcPr>
            <w:tcW w:w="14601" w:type="dxa"/>
            <w:gridSpan w:val="3"/>
            <w:tcBorders>
              <w:top w:val="nil"/>
            </w:tcBorders>
            <w:shd w:val="clear" w:color="auto" w:fill="F2F2F2"/>
          </w:tcPr>
          <w:p w14:paraId="10BD9D62" w14:textId="77777777" w:rsidR="007C589A" w:rsidRPr="00BF559D" w:rsidRDefault="007C589A" w:rsidP="001B7F45">
            <w:pPr>
              <w:shd w:val="clear" w:color="auto" w:fill="F2F2F2"/>
              <w:ind w:left="720"/>
              <w:rPr>
                <w:rFonts w:ascii="Arial" w:hAnsi="Arial" w:cs="Arial"/>
                <w:i/>
                <w:sz w:val="20"/>
                <w:szCs w:val="20"/>
              </w:rPr>
            </w:pPr>
          </w:p>
          <w:p w14:paraId="554B64F5" w14:textId="77777777" w:rsidR="007C589A" w:rsidRPr="00BF559D" w:rsidRDefault="007C589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may add more rows to Response Table B: 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if necessary.</w:t>
            </w:r>
          </w:p>
          <w:p w14:paraId="486CF939" w14:textId="77777777" w:rsidR="007C589A" w:rsidRPr="00BF559D" w:rsidRDefault="007C589A" w:rsidP="001B7F45">
            <w:pPr>
              <w:shd w:val="clear" w:color="auto" w:fill="F2F2F2"/>
              <w:ind w:left="720"/>
              <w:rPr>
                <w:rFonts w:ascii="Arial" w:hAnsi="Arial" w:cs="Arial"/>
                <w:i/>
                <w:sz w:val="20"/>
                <w:szCs w:val="20"/>
              </w:rPr>
            </w:pPr>
          </w:p>
        </w:tc>
      </w:tr>
    </w:tbl>
    <w:p w14:paraId="384034BB" w14:textId="77777777" w:rsidR="007C589A" w:rsidRPr="00BF559D" w:rsidRDefault="007C589A" w:rsidP="007C589A">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41A4E" w:rsidRPr="00BF559D" w14:paraId="6332DF68"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BF559D" w:rsidRDefault="007C589A" w:rsidP="001B7F45">
            <w:pPr>
              <w:jc w:val="left"/>
              <w:rPr>
                <w:rFonts w:ascii="Arial" w:hAnsi="Arial" w:cs="Arial"/>
                <w:b/>
                <w:szCs w:val="20"/>
              </w:rPr>
            </w:pPr>
            <w:r w:rsidRPr="00BF559D">
              <w:rPr>
                <w:rFonts w:ascii="Arial" w:hAnsi="Arial" w:cs="Arial"/>
                <w:b/>
                <w:szCs w:val="20"/>
              </w:rPr>
              <w:lastRenderedPageBreak/>
              <w:t>Response Table A</w:t>
            </w:r>
          </w:p>
        </w:tc>
      </w:tr>
      <w:tr w:rsidR="00741A4E" w:rsidRPr="00BF559D" w14:paraId="02A90B5B"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BF559D" w:rsidRDefault="00A03E50" w:rsidP="001B7F45">
            <w:pPr>
              <w:jc w:val="left"/>
              <w:rPr>
                <w:rFonts w:ascii="Arial" w:hAnsi="Arial" w:cs="Arial"/>
                <w:b/>
                <w:sz w:val="20"/>
                <w:szCs w:val="20"/>
              </w:rPr>
            </w:pPr>
            <w:r w:rsidRPr="00BF559D">
              <w:rPr>
                <w:rFonts w:ascii="Arial" w:hAnsi="Arial" w:cs="Arial"/>
                <w:b/>
                <w:szCs w:val="20"/>
              </w:rPr>
              <w:t>Strategic Direction</w:t>
            </w:r>
          </w:p>
        </w:tc>
      </w:tr>
      <w:tr w:rsidR="00741A4E" w:rsidRPr="00BF559D" w14:paraId="75691947" w14:textId="77777777" w:rsidTr="004B0ECE">
        <w:tc>
          <w:tcPr>
            <w:tcW w:w="14601" w:type="dxa"/>
            <w:shd w:val="clear" w:color="auto" w:fill="D9D9D9"/>
          </w:tcPr>
          <w:p w14:paraId="2A255636" w14:textId="77777777" w:rsidR="007C589A" w:rsidRPr="00BF559D" w:rsidRDefault="007C589A" w:rsidP="007C589A">
            <w:pPr>
              <w:jc w:val="center"/>
              <w:rPr>
                <w:rFonts w:ascii="Arial" w:hAnsi="Arial" w:cs="Arial"/>
                <w:b/>
                <w:sz w:val="20"/>
                <w:szCs w:val="20"/>
              </w:rPr>
            </w:pPr>
            <w:r w:rsidRPr="00BF559D">
              <w:rPr>
                <w:rFonts w:ascii="Arial" w:hAnsi="Arial" w:cs="Arial"/>
                <w:b/>
                <w:sz w:val="20"/>
                <w:szCs w:val="20"/>
              </w:rPr>
              <w:t>Strategic direction per carrier technology</w:t>
            </w:r>
          </w:p>
        </w:tc>
      </w:tr>
      <w:tr w:rsidR="00741A4E" w:rsidRPr="00BF559D" w14:paraId="06B5A09A" w14:textId="77777777" w:rsidTr="004B0ECE">
        <w:tc>
          <w:tcPr>
            <w:tcW w:w="14601" w:type="dxa"/>
            <w:shd w:val="clear" w:color="auto" w:fill="D9D9D9"/>
          </w:tcPr>
          <w:p w14:paraId="050E0A81" w14:textId="5A87DE64" w:rsidR="007C589A" w:rsidRPr="00BF559D" w:rsidRDefault="00697F7E" w:rsidP="001B7F45">
            <w:pPr>
              <w:jc w:val="left"/>
              <w:rPr>
                <w:rFonts w:ascii="Arial" w:hAnsi="Arial" w:cs="Arial"/>
                <w:b/>
                <w:sz w:val="20"/>
                <w:szCs w:val="20"/>
              </w:rPr>
            </w:pPr>
            <w:r w:rsidRPr="00BF559D">
              <w:rPr>
                <w:rFonts w:ascii="Arial" w:hAnsi="Arial" w:cs="Arial"/>
                <w:b/>
                <w:sz w:val="20"/>
                <w:szCs w:val="20"/>
              </w:rPr>
              <w:t>Email</w:t>
            </w:r>
            <w:r w:rsidR="002A5736" w:rsidRPr="00BF559D">
              <w:rPr>
                <w:rFonts w:ascii="Arial" w:hAnsi="Arial" w:cs="Arial"/>
                <w:b/>
                <w:sz w:val="20"/>
                <w:szCs w:val="20"/>
              </w:rPr>
              <w:t xml:space="preserve"> Equipment Services</w:t>
            </w:r>
          </w:p>
        </w:tc>
      </w:tr>
      <w:tr w:rsidR="00741A4E" w:rsidRPr="00BF559D" w14:paraId="0360C066" w14:textId="77777777" w:rsidTr="004B0ECE">
        <w:tc>
          <w:tcPr>
            <w:tcW w:w="14601" w:type="dxa"/>
            <w:shd w:val="clear" w:color="auto" w:fill="auto"/>
          </w:tcPr>
          <w:p w14:paraId="00DEEE18" w14:textId="77777777" w:rsidR="007C589A" w:rsidRPr="00BF559D" w:rsidRDefault="007C589A" w:rsidP="00045CF7">
            <w:pPr>
              <w:jc w:val="left"/>
              <w:rPr>
                <w:rFonts w:ascii="Arial" w:hAnsi="Arial" w:cs="Arial"/>
                <w:iCs/>
                <w:sz w:val="24"/>
                <w:szCs w:val="24"/>
              </w:rPr>
            </w:pPr>
          </w:p>
        </w:tc>
      </w:tr>
      <w:tr w:rsidR="00741A4E" w:rsidRPr="00BF559D" w14:paraId="17A29703" w14:textId="77777777" w:rsidTr="004B0ECE">
        <w:tc>
          <w:tcPr>
            <w:tcW w:w="14601" w:type="dxa"/>
            <w:shd w:val="clear" w:color="auto" w:fill="D9D9D9"/>
          </w:tcPr>
          <w:p w14:paraId="3053BDBC" w14:textId="5A94E95D" w:rsidR="007C589A" w:rsidRPr="00BF559D" w:rsidRDefault="006A5056" w:rsidP="001B7F45">
            <w:pPr>
              <w:jc w:val="left"/>
              <w:rPr>
                <w:rFonts w:ascii="Arial" w:hAnsi="Arial" w:cs="Arial"/>
                <w:b/>
                <w:sz w:val="20"/>
                <w:szCs w:val="20"/>
              </w:rPr>
            </w:pPr>
            <w:r w:rsidRPr="00BF559D">
              <w:rPr>
                <w:rFonts w:ascii="Arial" w:hAnsi="Arial" w:cs="Arial"/>
                <w:b/>
                <w:sz w:val="20"/>
                <w:szCs w:val="20"/>
              </w:rPr>
              <w:t>Firewall Service</w:t>
            </w:r>
          </w:p>
        </w:tc>
      </w:tr>
      <w:tr w:rsidR="00871420" w:rsidRPr="00BF559D" w14:paraId="771B8818" w14:textId="77777777" w:rsidTr="004B0ECE">
        <w:tc>
          <w:tcPr>
            <w:tcW w:w="14601" w:type="dxa"/>
            <w:shd w:val="clear" w:color="auto" w:fill="FFFFFF"/>
          </w:tcPr>
          <w:p w14:paraId="6438EE51" w14:textId="77777777" w:rsidR="00871420" w:rsidRPr="00BF559D" w:rsidRDefault="00871420" w:rsidP="00045CF7">
            <w:pPr>
              <w:jc w:val="left"/>
              <w:rPr>
                <w:rFonts w:ascii="Arial" w:hAnsi="Arial" w:cs="Arial"/>
                <w:iCs/>
                <w:sz w:val="24"/>
                <w:szCs w:val="24"/>
              </w:rPr>
            </w:pPr>
          </w:p>
        </w:tc>
      </w:tr>
      <w:tr w:rsidR="00871420" w:rsidRPr="00BF559D" w14:paraId="61AEB45F" w14:textId="77777777" w:rsidTr="004B0ECE">
        <w:tc>
          <w:tcPr>
            <w:tcW w:w="14601" w:type="dxa"/>
            <w:shd w:val="clear" w:color="auto" w:fill="D9D9D9"/>
          </w:tcPr>
          <w:p w14:paraId="32AE3EDF" w14:textId="6C2047B9" w:rsidR="00871420" w:rsidRPr="00BF559D" w:rsidRDefault="009056F6" w:rsidP="001B7F45">
            <w:pPr>
              <w:jc w:val="left"/>
              <w:rPr>
                <w:rFonts w:ascii="Arial" w:hAnsi="Arial" w:cs="Arial"/>
                <w:b/>
                <w:sz w:val="20"/>
                <w:szCs w:val="20"/>
              </w:rPr>
            </w:pPr>
            <w:r w:rsidRPr="00BF559D">
              <w:rPr>
                <w:rFonts w:ascii="Arial" w:hAnsi="Arial" w:cs="Arial"/>
                <w:b/>
                <w:sz w:val="20"/>
                <w:szCs w:val="20"/>
              </w:rPr>
              <w:t>Security Assessment Services</w:t>
            </w:r>
          </w:p>
        </w:tc>
      </w:tr>
      <w:tr w:rsidR="00457FFC" w:rsidRPr="00BF559D" w14:paraId="44596FE8" w14:textId="77777777" w:rsidTr="004B0ECE">
        <w:tc>
          <w:tcPr>
            <w:tcW w:w="14601" w:type="dxa"/>
            <w:shd w:val="clear" w:color="auto" w:fill="FFFFFF"/>
          </w:tcPr>
          <w:p w14:paraId="50C22D87" w14:textId="391DA733" w:rsidR="00457FFC" w:rsidRPr="00BF559D" w:rsidRDefault="00457FFC" w:rsidP="00045CF7">
            <w:pPr>
              <w:jc w:val="left"/>
              <w:rPr>
                <w:rFonts w:ascii="Arial" w:hAnsi="Arial" w:cs="Arial"/>
                <w:iCs/>
                <w:sz w:val="24"/>
                <w:szCs w:val="24"/>
              </w:rPr>
            </w:pPr>
          </w:p>
        </w:tc>
      </w:tr>
    </w:tbl>
    <w:p w14:paraId="12897EE8" w14:textId="77777777" w:rsidR="007C589A" w:rsidRPr="00BF559D" w:rsidRDefault="007C589A"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BF559D" w14:paraId="1882135C"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BF559D" w:rsidRDefault="00DD7D16" w:rsidP="00693892">
            <w:pPr>
              <w:jc w:val="left"/>
              <w:rPr>
                <w:rFonts w:ascii="Arial" w:hAnsi="Arial" w:cs="Arial"/>
                <w:b/>
                <w:szCs w:val="20"/>
              </w:rPr>
            </w:pPr>
            <w:r w:rsidRPr="00BF559D">
              <w:rPr>
                <w:rFonts w:ascii="Arial" w:hAnsi="Arial" w:cs="Arial"/>
                <w:b/>
                <w:szCs w:val="20"/>
              </w:rPr>
              <w:t>Response Table B: References to Additional Documentation</w:t>
            </w:r>
          </w:p>
        </w:tc>
      </w:tr>
      <w:tr w:rsidR="007C589A" w:rsidRPr="00BF559D" w14:paraId="74BD0E18" w14:textId="77777777" w:rsidTr="004B0ECE">
        <w:tc>
          <w:tcPr>
            <w:tcW w:w="2948" w:type="dxa"/>
            <w:shd w:val="clear" w:color="auto" w:fill="D9D9D9"/>
          </w:tcPr>
          <w:p w14:paraId="512D6971" w14:textId="77777777" w:rsidR="007C589A" w:rsidRPr="00BF559D" w:rsidRDefault="007C589A" w:rsidP="001B7F45">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D9D9D9"/>
          </w:tcPr>
          <w:p w14:paraId="5632F6A8" w14:textId="77777777" w:rsidR="007C589A" w:rsidRPr="00BF559D" w:rsidRDefault="007C589A" w:rsidP="001B7F45">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D9D9D9"/>
          </w:tcPr>
          <w:p w14:paraId="7C2D665E" w14:textId="0677CFF3" w:rsidR="007C589A" w:rsidRPr="00BF559D" w:rsidRDefault="00ED438F" w:rsidP="001B7F45">
            <w:pPr>
              <w:jc w:val="center"/>
              <w:rPr>
                <w:rFonts w:ascii="Arial" w:hAnsi="Arial" w:cs="Arial"/>
                <w:b/>
                <w:sz w:val="20"/>
                <w:szCs w:val="20"/>
              </w:rPr>
            </w:pPr>
            <w:r>
              <w:rPr>
                <w:rFonts w:ascii="Arial" w:hAnsi="Arial" w:cs="Arial"/>
                <w:b/>
                <w:sz w:val="20"/>
                <w:szCs w:val="20"/>
              </w:rPr>
              <w:t>Submitted in Support of</w:t>
            </w:r>
            <w:r w:rsidR="007C589A" w:rsidRPr="00BF559D">
              <w:rPr>
                <w:rFonts w:ascii="Arial" w:hAnsi="Arial" w:cs="Arial"/>
                <w:b/>
                <w:sz w:val="20"/>
                <w:szCs w:val="20"/>
              </w:rPr>
              <w:t xml:space="preserve"> </w:t>
            </w:r>
          </w:p>
        </w:tc>
      </w:tr>
      <w:tr w:rsidR="007C589A" w:rsidRPr="00BF559D" w14:paraId="74E45FE0" w14:textId="77777777" w:rsidTr="004B0ECE">
        <w:tc>
          <w:tcPr>
            <w:tcW w:w="2948" w:type="dxa"/>
            <w:shd w:val="clear" w:color="auto" w:fill="auto"/>
          </w:tcPr>
          <w:p w14:paraId="13D2A8EE" w14:textId="77777777" w:rsidR="007C589A" w:rsidRPr="00BF559D" w:rsidRDefault="007C589A" w:rsidP="00045CF7">
            <w:pPr>
              <w:jc w:val="left"/>
              <w:rPr>
                <w:rFonts w:ascii="Arial" w:hAnsi="Arial" w:cs="Arial"/>
                <w:iCs/>
                <w:sz w:val="24"/>
                <w:szCs w:val="24"/>
              </w:rPr>
            </w:pPr>
          </w:p>
        </w:tc>
        <w:tc>
          <w:tcPr>
            <w:tcW w:w="5387" w:type="dxa"/>
            <w:shd w:val="clear" w:color="auto" w:fill="auto"/>
          </w:tcPr>
          <w:p w14:paraId="13A76FD5" w14:textId="77777777" w:rsidR="007C589A" w:rsidRPr="00BF559D" w:rsidRDefault="007C589A" w:rsidP="00045CF7">
            <w:pPr>
              <w:jc w:val="left"/>
              <w:rPr>
                <w:rFonts w:ascii="Arial" w:hAnsi="Arial" w:cs="Arial"/>
                <w:iCs/>
                <w:sz w:val="24"/>
                <w:szCs w:val="24"/>
              </w:rPr>
            </w:pPr>
          </w:p>
        </w:tc>
        <w:tc>
          <w:tcPr>
            <w:tcW w:w="6266" w:type="dxa"/>
            <w:shd w:val="clear" w:color="auto" w:fill="auto"/>
          </w:tcPr>
          <w:p w14:paraId="1979E8CA" w14:textId="77777777" w:rsidR="007C589A" w:rsidRPr="00BF559D" w:rsidRDefault="007C589A" w:rsidP="00045CF7">
            <w:pPr>
              <w:jc w:val="left"/>
              <w:rPr>
                <w:rFonts w:ascii="Arial" w:hAnsi="Arial" w:cs="Arial"/>
                <w:iCs/>
                <w:sz w:val="24"/>
                <w:szCs w:val="24"/>
              </w:rPr>
            </w:pPr>
          </w:p>
        </w:tc>
      </w:tr>
      <w:tr w:rsidR="007C589A" w:rsidRPr="00BF559D" w14:paraId="4664F0F1" w14:textId="77777777" w:rsidTr="004B0ECE">
        <w:tc>
          <w:tcPr>
            <w:tcW w:w="2948" w:type="dxa"/>
            <w:shd w:val="clear" w:color="auto" w:fill="auto"/>
          </w:tcPr>
          <w:p w14:paraId="783F140D" w14:textId="77777777" w:rsidR="007C589A" w:rsidRPr="00BF559D" w:rsidRDefault="007C589A" w:rsidP="00045CF7">
            <w:pPr>
              <w:jc w:val="left"/>
              <w:rPr>
                <w:rFonts w:ascii="Arial" w:hAnsi="Arial" w:cs="Arial"/>
                <w:iCs/>
                <w:sz w:val="24"/>
                <w:szCs w:val="24"/>
              </w:rPr>
            </w:pPr>
          </w:p>
        </w:tc>
        <w:tc>
          <w:tcPr>
            <w:tcW w:w="5387" w:type="dxa"/>
            <w:shd w:val="clear" w:color="auto" w:fill="auto"/>
          </w:tcPr>
          <w:p w14:paraId="26F12458" w14:textId="77777777" w:rsidR="007C589A" w:rsidRPr="00BF559D" w:rsidRDefault="007C589A" w:rsidP="00045CF7">
            <w:pPr>
              <w:jc w:val="left"/>
              <w:rPr>
                <w:rFonts w:ascii="Arial" w:hAnsi="Arial" w:cs="Arial"/>
                <w:iCs/>
                <w:sz w:val="24"/>
                <w:szCs w:val="24"/>
              </w:rPr>
            </w:pPr>
          </w:p>
        </w:tc>
        <w:tc>
          <w:tcPr>
            <w:tcW w:w="6266" w:type="dxa"/>
            <w:shd w:val="clear" w:color="auto" w:fill="auto"/>
          </w:tcPr>
          <w:p w14:paraId="0C0C13EC" w14:textId="77777777" w:rsidR="007C589A" w:rsidRPr="00BF559D" w:rsidRDefault="007C589A" w:rsidP="00045CF7">
            <w:pPr>
              <w:jc w:val="left"/>
              <w:rPr>
                <w:rFonts w:ascii="Arial" w:hAnsi="Arial" w:cs="Arial"/>
                <w:iCs/>
                <w:sz w:val="24"/>
                <w:szCs w:val="24"/>
              </w:rPr>
            </w:pPr>
          </w:p>
        </w:tc>
      </w:tr>
      <w:tr w:rsidR="007C589A" w:rsidRPr="00BF559D" w14:paraId="676F11FD"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BF559D" w:rsidRDefault="007C589A" w:rsidP="00045CF7">
            <w:pPr>
              <w:jc w:val="left"/>
              <w:rPr>
                <w:rFonts w:ascii="Arial" w:hAnsi="Arial" w:cs="Arial"/>
                <w:iCs/>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BF559D" w:rsidRDefault="007C589A" w:rsidP="00045CF7">
            <w:pPr>
              <w:jc w:val="left"/>
              <w:rPr>
                <w:rFonts w:ascii="Arial" w:hAnsi="Arial" w:cs="Arial"/>
                <w:iCs/>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BF559D" w:rsidRDefault="007C589A" w:rsidP="00045CF7">
            <w:pPr>
              <w:jc w:val="left"/>
              <w:rPr>
                <w:rFonts w:ascii="Arial" w:hAnsi="Arial" w:cs="Arial"/>
                <w:iCs/>
                <w:sz w:val="24"/>
                <w:szCs w:val="24"/>
              </w:rPr>
            </w:pPr>
          </w:p>
        </w:tc>
      </w:tr>
      <w:tr w:rsidR="007C589A" w:rsidRPr="00BF559D" w14:paraId="0523FC7B"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BF559D" w:rsidRDefault="007C589A" w:rsidP="00045CF7">
            <w:pPr>
              <w:jc w:val="left"/>
              <w:rPr>
                <w:rFonts w:ascii="Arial" w:hAnsi="Arial" w:cs="Arial"/>
                <w:iCs/>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BF559D" w:rsidRDefault="007C589A" w:rsidP="00045CF7">
            <w:pPr>
              <w:jc w:val="left"/>
              <w:rPr>
                <w:rFonts w:ascii="Arial" w:hAnsi="Arial" w:cs="Arial"/>
                <w:iCs/>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BF559D" w:rsidRDefault="007C589A" w:rsidP="00045CF7">
            <w:pPr>
              <w:jc w:val="left"/>
              <w:rPr>
                <w:rFonts w:ascii="Arial" w:hAnsi="Arial" w:cs="Arial"/>
                <w:iCs/>
                <w:sz w:val="24"/>
                <w:szCs w:val="24"/>
              </w:rPr>
            </w:pPr>
          </w:p>
        </w:tc>
      </w:tr>
      <w:tr w:rsidR="008C25BD" w:rsidRPr="00BF559D" w14:paraId="44FCC56A"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5544E816" w14:textId="77777777" w:rsidR="008C25BD" w:rsidRPr="00BF559D" w:rsidRDefault="008C25BD" w:rsidP="00045CF7">
            <w:pPr>
              <w:jc w:val="left"/>
              <w:rPr>
                <w:rFonts w:ascii="Arial" w:hAnsi="Arial" w:cs="Arial"/>
                <w:iCs/>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887AA5" w14:textId="77777777" w:rsidR="008C25BD" w:rsidRPr="00BF559D" w:rsidRDefault="008C25BD" w:rsidP="00045CF7">
            <w:pPr>
              <w:jc w:val="left"/>
              <w:rPr>
                <w:rFonts w:ascii="Arial" w:hAnsi="Arial" w:cs="Arial"/>
                <w:iCs/>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1D5DFF0" w14:textId="77777777" w:rsidR="008C25BD" w:rsidRPr="00BF559D" w:rsidRDefault="008C25BD" w:rsidP="00045CF7">
            <w:pPr>
              <w:jc w:val="left"/>
              <w:rPr>
                <w:rFonts w:ascii="Arial" w:hAnsi="Arial" w:cs="Arial"/>
                <w:iCs/>
                <w:sz w:val="24"/>
                <w:szCs w:val="24"/>
              </w:rPr>
            </w:pPr>
          </w:p>
        </w:tc>
      </w:tr>
    </w:tbl>
    <w:p w14:paraId="5099AB9C" w14:textId="77777777" w:rsidR="007C589A" w:rsidRPr="00BF559D" w:rsidRDefault="007C589A" w:rsidP="00EF0386">
      <w:pPr>
        <w:rPr>
          <w:rFonts w:ascii="Arial" w:hAnsi="Arial" w:cs="Arial"/>
          <w:bCs/>
          <w:sz w:val="18"/>
          <w:szCs w:val="18"/>
        </w:rPr>
      </w:pPr>
    </w:p>
    <w:p w14:paraId="7E1151D4" w14:textId="797D3091" w:rsidR="00045CF7" w:rsidRPr="00BF559D" w:rsidRDefault="00045CF7">
      <w:pPr>
        <w:widowControl/>
        <w:jc w:val="left"/>
        <w:rPr>
          <w:rFonts w:ascii="Arial" w:hAnsi="Arial" w:cs="Arial"/>
          <w:bCs/>
          <w:sz w:val="18"/>
          <w:szCs w:val="18"/>
        </w:rPr>
      </w:pPr>
      <w:r w:rsidRPr="00BF559D">
        <w:rPr>
          <w:rFonts w:ascii="Arial" w:hAnsi="Arial" w:cs="Arial"/>
          <w:bCs/>
          <w:sz w:val="18"/>
          <w:szCs w:val="18"/>
        </w:rPr>
        <w:br w:type="page"/>
      </w:r>
    </w:p>
    <w:p w14:paraId="6DF62B3E" w14:textId="3988AEBB" w:rsidR="00D83AF0" w:rsidRPr="00BF559D" w:rsidRDefault="5EBFFC5D" w:rsidP="00EF0386">
      <w:pPr>
        <w:pStyle w:val="level1"/>
        <w:keepNext w:val="0"/>
        <w:widowControl w:val="0"/>
        <w:numPr>
          <w:ilvl w:val="0"/>
          <w:numId w:val="11"/>
        </w:numPr>
        <w:tabs>
          <w:tab w:val="num" w:pos="567"/>
        </w:tabs>
        <w:spacing w:before="240"/>
        <w:ind w:left="567" w:hanging="567"/>
        <w:rPr>
          <w:lang w:val="en-GB"/>
        </w:rPr>
      </w:pPr>
      <w:bookmarkStart w:id="7" w:name="_Toc166832920"/>
      <w:r w:rsidRPr="00BF559D">
        <w:rPr>
          <w:lang w:val="en-GB"/>
        </w:rPr>
        <w:lastRenderedPageBreak/>
        <w:t>Skills</w:t>
      </w:r>
      <w:bookmarkEnd w:id="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544"/>
        <w:gridCol w:w="10773"/>
      </w:tblGrid>
      <w:tr w:rsidR="000F0A83" w:rsidRPr="00BF559D" w14:paraId="3C30B6B7" w14:textId="77777777" w:rsidTr="004B0ECE">
        <w:trPr>
          <w:trHeight w:val="866"/>
        </w:trPr>
        <w:tc>
          <w:tcPr>
            <w:tcW w:w="14601" w:type="dxa"/>
            <w:gridSpan w:val="3"/>
            <w:shd w:val="clear" w:color="auto" w:fill="F2F2F2"/>
          </w:tcPr>
          <w:p w14:paraId="17E5E409" w14:textId="77777777" w:rsidR="00945593" w:rsidRPr="00BF559D" w:rsidRDefault="00945593" w:rsidP="00945593">
            <w:pPr>
              <w:rPr>
                <w:rFonts w:ascii="Arial" w:hAnsi="Arial" w:cs="Arial"/>
                <w:i/>
                <w:sz w:val="20"/>
                <w:szCs w:val="20"/>
              </w:rPr>
            </w:pPr>
            <w:r w:rsidRPr="00BF559D">
              <w:rPr>
                <w:rFonts w:ascii="Arial" w:hAnsi="Arial" w:cs="Arial"/>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BF559D" w:rsidRDefault="00945593" w:rsidP="00945593">
            <w:pPr>
              <w:rPr>
                <w:rFonts w:ascii="Arial" w:hAnsi="Arial" w:cs="Arial"/>
                <w:i/>
                <w:sz w:val="20"/>
                <w:szCs w:val="20"/>
              </w:rPr>
            </w:pPr>
          </w:p>
          <w:p w14:paraId="1DC8D218" w14:textId="3D71425E" w:rsidR="00F407ED" w:rsidRPr="00BF559D" w:rsidRDefault="00A74FAB" w:rsidP="00F71020">
            <w:pPr>
              <w:rPr>
                <w:rFonts w:ascii="Arial" w:hAnsi="Arial" w:cs="Arial"/>
                <w:i/>
                <w:sz w:val="20"/>
                <w:szCs w:val="20"/>
              </w:rPr>
            </w:pPr>
            <w:r w:rsidRPr="00BF559D">
              <w:rPr>
                <w:rFonts w:ascii="Arial" w:hAnsi="Arial" w:cs="Arial"/>
                <w:i/>
                <w:sz w:val="20"/>
                <w:szCs w:val="20"/>
              </w:rPr>
              <w:t>SARS aims to establish the depth of skills that the Bidder (including its subcontractors) will be able to offer to SARS, if required by SARS, for projects</w:t>
            </w:r>
            <w:r w:rsidR="009669A5">
              <w:rPr>
                <w:rFonts w:ascii="Arial" w:hAnsi="Arial" w:cs="Arial"/>
                <w:i/>
                <w:sz w:val="20"/>
                <w:szCs w:val="20"/>
              </w:rPr>
              <w:t>/</w:t>
            </w:r>
            <w:r w:rsidRPr="00BF559D">
              <w:rPr>
                <w:rFonts w:ascii="Arial" w:hAnsi="Arial" w:cs="Arial"/>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0F0A83" w:rsidRPr="00BF559D" w14:paraId="6C4EE9F1"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cPr>
          <w:p w14:paraId="33DE55B6" w14:textId="77777777" w:rsidR="00F407ED" w:rsidRPr="00BF559D" w:rsidRDefault="00F407ED" w:rsidP="001B7F45">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738AE8AD" w14:textId="77777777" w:rsidR="00F407ED" w:rsidRPr="00BF559D" w:rsidRDefault="00F407ED" w:rsidP="001B7F45">
            <w:pPr>
              <w:shd w:val="clear" w:color="auto" w:fill="F2F2F2"/>
              <w:jc w:val="left"/>
              <w:rPr>
                <w:rFonts w:ascii="Arial" w:hAnsi="Arial" w:cs="Arial"/>
                <w:b/>
                <w:sz w:val="20"/>
                <w:szCs w:val="20"/>
              </w:rPr>
            </w:pPr>
          </w:p>
          <w:p w14:paraId="330D3294" w14:textId="77777777"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1C5A29D1" w14:textId="77777777"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lines to Response Table A if nec</w:t>
            </w:r>
            <w:r w:rsidR="00F934AC" w:rsidRPr="00BF559D">
              <w:rPr>
                <w:rFonts w:ascii="Arial" w:hAnsi="Arial" w:cs="Arial"/>
                <w:i/>
                <w:sz w:val="20"/>
                <w:szCs w:val="20"/>
              </w:rPr>
              <w:t>essary to provide details of additional certifications/qualifications</w:t>
            </w:r>
            <w:r w:rsidRPr="00BF559D">
              <w:rPr>
                <w:rFonts w:ascii="Arial" w:hAnsi="Arial" w:cs="Arial"/>
                <w:i/>
                <w:sz w:val="20"/>
                <w:szCs w:val="20"/>
              </w:rPr>
              <w:t>.</w:t>
            </w:r>
          </w:p>
          <w:p w14:paraId="4A02E66E" w14:textId="77777777" w:rsidR="00F407ED" w:rsidRPr="00BF559D" w:rsidRDefault="00F407ED" w:rsidP="001B7F45">
            <w:pPr>
              <w:shd w:val="clear" w:color="auto" w:fill="F2F2F2"/>
              <w:jc w:val="left"/>
              <w:rPr>
                <w:rFonts w:ascii="Arial" w:hAnsi="Arial" w:cs="Arial"/>
                <w:b/>
                <w:i/>
                <w:sz w:val="20"/>
                <w:szCs w:val="20"/>
              </w:rPr>
            </w:pPr>
          </w:p>
        </w:tc>
      </w:tr>
      <w:tr w:rsidR="00D77BC6" w:rsidRPr="00BF559D" w14:paraId="0208C053" w14:textId="77777777" w:rsidTr="004B0ECE">
        <w:tc>
          <w:tcPr>
            <w:tcW w:w="284" w:type="dxa"/>
            <w:vMerge w:val="restart"/>
            <w:tcBorders>
              <w:top w:val="nil"/>
              <w:left w:val="single" w:sz="4" w:space="0" w:color="auto"/>
              <w:right w:val="single" w:sz="4" w:space="0" w:color="auto"/>
            </w:tcBorders>
            <w:shd w:val="clear" w:color="auto" w:fill="F2F2F2"/>
          </w:tcPr>
          <w:p w14:paraId="2A71B68B" w14:textId="77777777" w:rsidR="00F407ED" w:rsidRPr="00BF559D" w:rsidRDefault="00F407ED" w:rsidP="001B7F45">
            <w:pPr>
              <w:shd w:val="clear" w:color="auto" w:fill="F2F2F2"/>
              <w:rPr>
                <w:rFonts w:ascii="Arial" w:hAnsi="Arial" w:cs="Arial"/>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6774ACDD" w14:textId="77777777" w:rsidR="00F407ED" w:rsidRPr="00BF559D" w:rsidRDefault="00F407ED"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0218873C" w14:textId="77777777" w:rsidR="00F407ED" w:rsidRPr="00BF559D" w:rsidRDefault="00F407ED"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0F0A83" w:rsidRPr="00BF559D" w14:paraId="137252BB" w14:textId="77777777" w:rsidTr="004B0ECE">
        <w:tc>
          <w:tcPr>
            <w:tcW w:w="284" w:type="dxa"/>
            <w:vMerge/>
          </w:tcPr>
          <w:p w14:paraId="6678B7FD" w14:textId="77777777" w:rsidR="007E7E8F" w:rsidRPr="00BF559D"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037512F" w14:textId="4CD3278E" w:rsidR="007E7E8F" w:rsidRPr="00BF559D" w:rsidRDefault="331B5D3F" w:rsidP="002C7948">
            <w:pPr>
              <w:jc w:val="left"/>
              <w:rPr>
                <w:rFonts w:ascii="Arial" w:hAnsi="Arial" w:cs="Arial"/>
                <w:i/>
                <w:sz w:val="20"/>
                <w:szCs w:val="20"/>
              </w:rPr>
            </w:pPr>
            <w:proofErr w:type="spellStart"/>
            <w:r w:rsidRPr="00BF559D">
              <w:rPr>
                <w:rFonts w:ascii="Arial" w:hAnsi="Arial" w:cs="Arial"/>
                <w:i/>
                <w:iCs/>
                <w:sz w:val="20"/>
                <w:szCs w:val="20"/>
              </w:rPr>
              <w:t>CPaaS</w:t>
            </w:r>
            <w:proofErr w:type="spellEnd"/>
            <w:r w:rsidRPr="00BF559D">
              <w:rPr>
                <w:rFonts w:ascii="Arial" w:hAnsi="Arial" w:cs="Arial"/>
                <w:i/>
                <w:iCs/>
                <w:sz w:val="20"/>
                <w:szCs w:val="20"/>
              </w:rPr>
              <w:t xml:space="preserve"> Design and Architecture </w:t>
            </w:r>
            <w:r w:rsidR="1698E514" w:rsidRPr="00BF559D">
              <w:rPr>
                <w:rFonts w:ascii="Arial" w:hAnsi="Arial" w:cs="Arial"/>
                <w:i/>
                <w:iCs/>
                <w:sz w:val="20"/>
                <w:szCs w:val="20"/>
              </w:rPr>
              <w:t>skills</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25323D9C" w14:textId="0F88214B" w:rsidR="007E7E8F" w:rsidRPr="00BF559D" w:rsidRDefault="007E7E8F" w:rsidP="001B7F45">
            <w:pPr>
              <w:rPr>
                <w:rFonts w:ascii="Arial" w:hAnsi="Arial" w:cs="Arial"/>
                <w:i/>
                <w:sz w:val="20"/>
                <w:szCs w:val="20"/>
              </w:rPr>
            </w:pPr>
            <w:r w:rsidRPr="00BF559D">
              <w:rPr>
                <w:rFonts w:ascii="Arial" w:hAnsi="Arial" w:cs="Arial"/>
                <w:i/>
                <w:sz w:val="20"/>
                <w:szCs w:val="20"/>
              </w:rPr>
              <w:t>The Bidder must supply certifications/qualifications of the skills it is proposing</w:t>
            </w:r>
            <w:r w:rsidR="00ED438F">
              <w:rPr>
                <w:rFonts w:ascii="Arial" w:hAnsi="Arial" w:cs="Arial"/>
                <w:i/>
                <w:sz w:val="20"/>
                <w:szCs w:val="20"/>
              </w:rPr>
              <w:t>.</w:t>
            </w:r>
          </w:p>
        </w:tc>
      </w:tr>
      <w:tr w:rsidR="000F0A83" w:rsidRPr="00BF559D" w14:paraId="33E4CEFE" w14:textId="77777777" w:rsidTr="004B0ECE">
        <w:tc>
          <w:tcPr>
            <w:tcW w:w="284" w:type="dxa"/>
            <w:vMerge/>
          </w:tcPr>
          <w:p w14:paraId="23DC873C" w14:textId="77777777" w:rsidR="007E7E8F" w:rsidRPr="00BF559D"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E3CBE38" w14:textId="17C465DC" w:rsidR="007E7E8F" w:rsidRPr="00BF559D" w:rsidRDefault="46622F6C" w:rsidP="001B7F45">
            <w:pPr>
              <w:rPr>
                <w:rFonts w:ascii="Arial" w:hAnsi="Arial" w:cs="Arial"/>
                <w:i/>
                <w:sz w:val="20"/>
                <w:szCs w:val="20"/>
              </w:rPr>
            </w:pPr>
            <w:r w:rsidRPr="00BF559D">
              <w:rPr>
                <w:rFonts w:ascii="Arial" w:hAnsi="Arial" w:cs="Arial"/>
                <w:i/>
                <w:iCs/>
                <w:sz w:val="20"/>
                <w:szCs w:val="20"/>
              </w:rPr>
              <w:t>Technical Account</w:t>
            </w:r>
            <w:r w:rsidR="007E7E8F" w:rsidRPr="00BF559D">
              <w:rPr>
                <w:rFonts w:ascii="Arial" w:hAnsi="Arial" w:cs="Arial"/>
                <w:i/>
                <w:sz w:val="20"/>
                <w:szCs w:val="20"/>
              </w:rPr>
              <w:t xml:space="preserve"> Management </w:t>
            </w:r>
            <w:r w:rsidR="321D292B" w:rsidRPr="00BF559D">
              <w:rPr>
                <w:rFonts w:ascii="Arial" w:hAnsi="Arial" w:cs="Arial"/>
                <w:i/>
                <w:iCs/>
                <w:sz w:val="20"/>
                <w:szCs w:val="20"/>
              </w:rPr>
              <w:t>skills</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5B5A57BD" w14:textId="5ACED08A" w:rsidR="007E7E8F" w:rsidRPr="00BF559D" w:rsidRDefault="007E7E8F" w:rsidP="001B7F45">
            <w:pPr>
              <w:rPr>
                <w:rFonts w:ascii="Arial" w:hAnsi="Arial" w:cs="Arial"/>
                <w:i/>
                <w:sz w:val="20"/>
                <w:szCs w:val="20"/>
              </w:rPr>
            </w:pPr>
            <w:r w:rsidRPr="00BF559D">
              <w:rPr>
                <w:rFonts w:ascii="Arial" w:hAnsi="Arial" w:cs="Arial"/>
                <w:i/>
                <w:sz w:val="20"/>
                <w:szCs w:val="20"/>
              </w:rPr>
              <w:t>The Bidder must supply the qualifications of the skills it is proposing</w:t>
            </w:r>
            <w:r w:rsidR="00ED438F">
              <w:rPr>
                <w:rFonts w:ascii="Arial" w:hAnsi="Arial" w:cs="Arial"/>
                <w:i/>
                <w:sz w:val="20"/>
                <w:szCs w:val="20"/>
              </w:rPr>
              <w:t>.</w:t>
            </w:r>
          </w:p>
        </w:tc>
      </w:tr>
      <w:tr w:rsidR="000F0A83" w:rsidRPr="00BF559D" w14:paraId="5136AEF8" w14:textId="77777777" w:rsidTr="004B0ECE">
        <w:tc>
          <w:tcPr>
            <w:tcW w:w="284" w:type="dxa"/>
            <w:vMerge/>
          </w:tcPr>
          <w:p w14:paraId="6BE5BE3D" w14:textId="77777777" w:rsidR="007E7E8F" w:rsidRPr="00BF559D"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67C00D70" w14:textId="77777777" w:rsidR="007E7E8F" w:rsidRPr="00BF559D" w:rsidRDefault="007E7E8F" w:rsidP="001B7F45">
            <w:pPr>
              <w:rPr>
                <w:rFonts w:ascii="Arial" w:hAnsi="Arial" w:cs="Arial"/>
                <w:i/>
                <w:sz w:val="20"/>
                <w:szCs w:val="20"/>
              </w:rPr>
            </w:pPr>
            <w:r w:rsidRPr="00BF559D">
              <w:rPr>
                <w:rFonts w:ascii="Arial" w:hAnsi="Arial" w:cs="Arial"/>
                <w:i/>
                <w:sz w:val="20"/>
                <w:szCs w:val="20"/>
              </w:rPr>
              <w:t>Number of staff</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4DD07574" w14:textId="7E946AC5" w:rsidR="007E7E8F" w:rsidRPr="00BF559D" w:rsidRDefault="007E7E8F" w:rsidP="001B7F45">
            <w:pPr>
              <w:rPr>
                <w:rFonts w:ascii="Arial" w:hAnsi="Arial" w:cs="Arial"/>
                <w:i/>
                <w:sz w:val="20"/>
                <w:szCs w:val="20"/>
              </w:rPr>
            </w:pPr>
            <w:r w:rsidRPr="00BF559D">
              <w:rPr>
                <w:rFonts w:ascii="Arial" w:hAnsi="Arial" w:cs="Arial"/>
                <w:i/>
                <w:sz w:val="20"/>
                <w:szCs w:val="20"/>
              </w:rPr>
              <w:t>The Bidder must supply the number of staff it has access to with the corresponding certifications/qualifications</w:t>
            </w:r>
            <w:r w:rsidR="00ED438F">
              <w:rPr>
                <w:rFonts w:ascii="Arial" w:hAnsi="Arial" w:cs="Arial"/>
                <w:i/>
                <w:sz w:val="20"/>
                <w:szCs w:val="20"/>
              </w:rPr>
              <w:t>.</w:t>
            </w:r>
          </w:p>
        </w:tc>
      </w:tr>
      <w:tr w:rsidR="000F0A83" w:rsidRPr="00BF559D" w14:paraId="4170429D" w14:textId="77777777" w:rsidTr="004B0ECE">
        <w:tc>
          <w:tcPr>
            <w:tcW w:w="284" w:type="dxa"/>
            <w:vMerge/>
          </w:tcPr>
          <w:p w14:paraId="39E3330A" w14:textId="77777777" w:rsidR="007E7E8F" w:rsidRPr="00BF559D"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C29E365" w14:textId="77777777" w:rsidR="007E7E8F" w:rsidRPr="00BF559D" w:rsidRDefault="007E7E8F" w:rsidP="001B7F45">
            <w:pPr>
              <w:rPr>
                <w:rFonts w:ascii="Arial" w:hAnsi="Arial" w:cs="Arial"/>
                <w:i/>
                <w:sz w:val="20"/>
                <w:szCs w:val="20"/>
              </w:rPr>
            </w:pPr>
            <w:r w:rsidRPr="00BF559D">
              <w:rPr>
                <w:rFonts w:ascii="Arial" w:hAnsi="Arial" w:cs="Arial"/>
                <w:i/>
                <w:sz w:val="20"/>
                <w:szCs w:val="20"/>
              </w:rPr>
              <w:t>Subcontractor name</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4E056E96" w14:textId="3D0BE69E" w:rsidR="007E7E8F" w:rsidRPr="00BF559D" w:rsidRDefault="007E7E8F" w:rsidP="001B7F45">
            <w:pPr>
              <w:rPr>
                <w:rFonts w:ascii="Arial" w:hAnsi="Arial" w:cs="Arial"/>
                <w:i/>
                <w:sz w:val="20"/>
                <w:szCs w:val="20"/>
              </w:rPr>
            </w:pPr>
            <w:r w:rsidRPr="00BF559D">
              <w:rPr>
                <w:rFonts w:ascii="Arial" w:hAnsi="Arial" w:cs="Arial"/>
                <w:i/>
                <w:sz w:val="20"/>
                <w:szCs w:val="20"/>
              </w:rPr>
              <w:t xml:space="preserve">The Bidder must supply the name of the subcontractor (which has been named as a subcontractor in </w:t>
            </w:r>
            <w:r w:rsidR="00ED438F">
              <w:rPr>
                <w:rFonts w:ascii="Arial" w:hAnsi="Arial" w:cs="Arial"/>
                <w:i/>
                <w:sz w:val="20"/>
                <w:szCs w:val="20"/>
              </w:rPr>
              <w:t>Table</w:t>
            </w:r>
            <w:r w:rsidRPr="00BF559D">
              <w:rPr>
                <w:rFonts w:ascii="Arial" w:hAnsi="Arial" w:cs="Arial"/>
                <w:i/>
                <w:sz w:val="20"/>
                <w:szCs w:val="20"/>
              </w:rPr>
              <w:t xml:space="preserve"> </w:t>
            </w:r>
            <w:r w:rsidRPr="00BF559D">
              <w:rPr>
                <w:rFonts w:ascii="Arial" w:hAnsi="Arial" w:cs="Arial"/>
                <w:i/>
                <w:sz w:val="20"/>
                <w:szCs w:val="20"/>
              </w:rPr>
              <w:fldChar w:fldCharType="begin"/>
            </w:r>
            <w:r w:rsidRPr="00BF559D">
              <w:rPr>
                <w:rFonts w:ascii="Arial" w:hAnsi="Arial" w:cs="Arial"/>
                <w:i/>
                <w:sz w:val="20"/>
                <w:szCs w:val="20"/>
              </w:rPr>
              <w:instrText xml:space="preserve"> REF _Ref372982217 \r \h </w:instrText>
            </w:r>
            <w:r w:rsidR="00A74FAB" w:rsidRPr="00BF559D">
              <w:rPr>
                <w:rFonts w:ascii="Arial" w:hAnsi="Arial" w:cs="Arial"/>
                <w:i/>
                <w:sz w:val="20"/>
                <w:szCs w:val="20"/>
              </w:rPr>
              <w:instrText xml:space="preserve"> \* MERGEFORMAT </w:instrText>
            </w:r>
            <w:r w:rsidRPr="00BF559D">
              <w:rPr>
                <w:rFonts w:ascii="Arial" w:hAnsi="Arial" w:cs="Arial"/>
                <w:i/>
                <w:sz w:val="20"/>
                <w:szCs w:val="20"/>
              </w:rPr>
            </w:r>
            <w:r w:rsidRPr="00BF559D">
              <w:rPr>
                <w:rFonts w:ascii="Arial" w:hAnsi="Arial" w:cs="Arial"/>
                <w:i/>
                <w:sz w:val="20"/>
                <w:szCs w:val="20"/>
              </w:rPr>
              <w:fldChar w:fldCharType="separate"/>
            </w:r>
            <w:r w:rsidR="008A4918" w:rsidRPr="00BF559D">
              <w:rPr>
                <w:rFonts w:ascii="Arial" w:hAnsi="Arial" w:cs="Arial"/>
                <w:i/>
                <w:sz w:val="20"/>
                <w:szCs w:val="20"/>
              </w:rPr>
              <w:t>2</w:t>
            </w:r>
            <w:r w:rsidRPr="00BF559D">
              <w:rPr>
                <w:rFonts w:ascii="Arial" w:hAnsi="Arial" w:cs="Arial"/>
                <w:i/>
                <w:sz w:val="20"/>
                <w:szCs w:val="20"/>
              </w:rPr>
              <w:fldChar w:fldCharType="end"/>
            </w:r>
            <w:r w:rsidRPr="00BF559D">
              <w:rPr>
                <w:rFonts w:ascii="Arial" w:hAnsi="Arial" w:cs="Arial"/>
                <w:i/>
                <w:sz w:val="20"/>
                <w:szCs w:val="20"/>
              </w:rPr>
              <w:t xml:space="preserve"> above) through which it has access to skills with the corresponding certification.</w:t>
            </w:r>
          </w:p>
        </w:tc>
      </w:tr>
      <w:tr w:rsidR="000F0A83" w:rsidRPr="00BF559D" w14:paraId="43CBD260" w14:textId="77777777" w:rsidTr="004B0ECE">
        <w:trPr>
          <w:trHeight w:val="249"/>
        </w:trPr>
        <w:tc>
          <w:tcPr>
            <w:tcW w:w="284" w:type="dxa"/>
            <w:vMerge/>
          </w:tcPr>
          <w:p w14:paraId="0AB85DE0" w14:textId="77777777" w:rsidR="00F407ED" w:rsidRPr="00BF559D"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DF60FDF" w14:textId="77777777" w:rsidR="00F407ED" w:rsidRPr="00BF559D" w:rsidRDefault="00F407ED" w:rsidP="001B7F45">
            <w:pPr>
              <w:shd w:val="clear" w:color="auto" w:fill="F2F2F2"/>
              <w:jc w:val="left"/>
              <w:rPr>
                <w:rFonts w:ascii="Arial" w:hAnsi="Arial" w:cs="Arial"/>
                <w:i/>
                <w:sz w:val="20"/>
                <w:szCs w:val="20"/>
              </w:rPr>
            </w:pPr>
          </w:p>
        </w:tc>
      </w:tr>
      <w:tr w:rsidR="000F0A83" w:rsidRPr="00BF559D" w14:paraId="70B35E4E" w14:textId="77777777" w:rsidTr="004B0ECE">
        <w:tc>
          <w:tcPr>
            <w:tcW w:w="14601" w:type="dxa"/>
            <w:gridSpan w:val="3"/>
            <w:tcBorders>
              <w:bottom w:val="nil"/>
            </w:tcBorders>
            <w:shd w:val="clear" w:color="auto" w:fill="F2F2F2"/>
          </w:tcPr>
          <w:p w14:paraId="7D528A15" w14:textId="77777777" w:rsidR="00F407ED" w:rsidRPr="00BF559D" w:rsidRDefault="00F407ED" w:rsidP="001B7F45">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62884655" w14:textId="77777777" w:rsidR="00F407ED" w:rsidRPr="00BF559D" w:rsidRDefault="00F407ED" w:rsidP="001B7F45">
            <w:pPr>
              <w:shd w:val="clear" w:color="auto" w:fill="F2F2F2"/>
              <w:ind w:left="720"/>
              <w:rPr>
                <w:rFonts w:ascii="Arial" w:hAnsi="Arial" w:cs="Arial"/>
                <w:i/>
                <w:sz w:val="20"/>
                <w:szCs w:val="20"/>
              </w:rPr>
            </w:pPr>
          </w:p>
          <w:p w14:paraId="20FF0AB7" w14:textId="0C9B0668"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734ACE2B" w14:textId="4D1A49C9"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(Section</w:t>
            </w:r>
            <w:r w:rsidR="00707022">
              <w:rPr>
                <w:rFonts w:ascii="Arial" w:hAnsi="Arial" w:cs="Arial"/>
                <w:i/>
                <w:sz w:val="20"/>
                <w:szCs w:val="20"/>
              </w:rPr>
              <w:t xml:space="preserve"> 9</w:t>
            </w:r>
            <w:r w:rsidR="006E518C"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006E518C" w:rsidRPr="00BF559D">
              <w:rPr>
                <w:rFonts w:ascii="Arial" w:hAnsi="Arial" w:cs="Arial"/>
                <w:i/>
                <w:sz w:val="20"/>
                <w:szCs w:val="20"/>
              </w:rPr>
              <w:t>(Section</w:t>
            </w:r>
            <w:r w:rsidR="00707022">
              <w:rPr>
                <w:rFonts w:ascii="Arial" w:hAnsi="Arial" w:cs="Arial"/>
                <w:i/>
                <w:sz w:val="20"/>
                <w:szCs w:val="20"/>
              </w:rPr>
              <w:t xml:space="preserve"> 9</w:t>
            </w:r>
            <w:r w:rsidR="006E518C"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17D43099" w14:textId="77777777"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must provide the following information in Response Table B: 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for each document the Bidder has attached. </w:t>
            </w:r>
          </w:p>
          <w:p w14:paraId="4259237E" w14:textId="77777777" w:rsidR="00F407ED" w:rsidRPr="00BF559D" w:rsidRDefault="00F407ED" w:rsidP="001B7F45">
            <w:pPr>
              <w:shd w:val="clear" w:color="auto" w:fill="F2F2F2"/>
              <w:ind w:left="720"/>
              <w:rPr>
                <w:rFonts w:ascii="Arial" w:hAnsi="Arial" w:cs="Arial"/>
                <w:i/>
                <w:sz w:val="20"/>
                <w:szCs w:val="20"/>
              </w:rPr>
            </w:pPr>
          </w:p>
        </w:tc>
      </w:tr>
      <w:tr w:rsidR="00D77BC6" w:rsidRPr="00BF559D" w14:paraId="1A1478C5" w14:textId="77777777" w:rsidTr="004B0ECE">
        <w:tc>
          <w:tcPr>
            <w:tcW w:w="284" w:type="dxa"/>
            <w:vMerge w:val="restart"/>
            <w:tcBorders>
              <w:top w:val="nil"/>
              <w:left w:val="single" w:sz="4" w:space="0" w:color="auto"/>
              <w:right w:val="single" w:sz="4" w:space="0" w:color="auto"/>
            </w:tcBorders>
            <w:shd w:val="clear" w:color="auto" w:fill="F2F2F2"/>
          </w:tcPr>
          <w:p w14:paraId="2C35C5C1" w14:textId="77777777" w:rsidR="00F407ED" w:rsidRPr="00BF559D" w:rsidRDefault="00F407ED" w:rsidP="001B7F45">
            <w:pPr>
              <w:shd w:val="clear" w:color="auto" w:fill="F2F2F2"/>
              <w:rPr>
                <w:rFonts w:ascii="Arial" w:hAnsi="Arial" w:cs="Arial"/>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25F05ADA" w14:textId="77777777" w:rsidR="00F407ED" w:rsidRPr="00BF559D" w:rsidRDefault="00F407ED" w:rsidP="001B7F45">
            <w:pPr>
              <w:shd w:val="clear" w:color="auto" w:fill="F2F2F2"/>
              <w:rPr>
                <w:rFonts w:ascii="Arial" w:hAnsi="Arial" w:cs="Arial"/>
                <w:b/>
                <w:sz w:val="20"/>
                <w:szCs w:val="20"/>
              </w:rPr>
            </w:pPr>
            <w:r w:rsidRPr="00BF559D">
              <w:rPr>
                <w:rFonts w:ascii="Arial" w:hAnsi="Arial" w:cs="Arial"/>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10DA1997" w14:textId="77777777" w:rsidR="00F407ED" w:rsidRPr="00BF559D" w:rsidRDefault="00F407ED" w:rsidP="001B7F45">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0F0A83" w:rsidRPr="00BF559D" w14:paraId="43ECCE1B" w14:textId="77777777" w:rsidTr="004B0ECE">
        <w:tc>
          <w:tcPr>
            <w:tcW w:w="284" w:type="dxa"/>
            <w:vMerge/>
          </w:tcPr>
          <w:p w14:paraId="1E69D8E9" w14:textId="77777777" w:rsidR="00F407ED" w:rsidRPr="00BF559D"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DB33716" w14:textId="77777777" w:rsidR="00F407ED" w:rsidRPr="00BF559D" w:rsidRDefault="00F407ED" w:rsidP="001B7F45">
            <w:pPr>
              <w:shd w:val="clear" w:color="auto" w:fill="F2F2F2"/>
              <w:rPr>
                <w:rFonts w:ascii="Arial" w:hAnsi="Arial" w:cs="Arial"/>
                <w:sz w:val="20"/>
                <w:szCs w:val="20"/>
              </w:rPr>
            </w:pPr>
            <w:r w:rsidRPr="00BF559D">
              <w:rPr>
                <w:rFonts w:ascii="Arial" w:hAnsi="Arial" w:cs="Arial"/>
                <w:sz w:val="20"/>
                <w:szCs w:val="20"/>
              </w:rPr>
              <w:t>Reference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3F553C08" w14:textId="0C663B87" w:rsidR="00F407ED" w:rsidRPr="00BF559D" w:rsidRDefault="00F407ED" w:rsidP="001B7F45">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6F6C34" w:rsidRPr="00BF559D">
              <w:rPr>
                <w:rFonts w:ascii="Arial" w:hAnsi="Arial" w:cs="Arial"/>
                <w:i/>
                <w:sz w:val="20"/>
                <w:szCs w:val="20"/>
              </w:rPr>
              <w:t>,</w:t>
            </w:r>
            <w:r w:rsidR="002C307A" w:rsidRPr="00BF559D">
              <w:rPr>
                <w:rFonts w:ascii="Arial" w:hAnsi="Arial" w:cs="Arial"/>
                <w:i/>
                <w:sz w:val="20"/>
                <w:szCs w:val="20"/>
              </w:rPr>
              <w:t xml:space="preserve"> Section </w:t>
            </w:r>
            <w:r w:rsidR="002C307A" w:rsidRPr="00BF559D">
              <w:rPr>
                <w:rFonts w:ascii="Arial" w:hAnsi="Arial" w:cs="Arial"/>
                <w:i/>
                <w:sz w:val="20"/>
                <w:szCs w:val="20"/>
              </w:rPr>
              <w:fldChar w:fldCharType="begin"/>
            </w:r>
            <w:r w:rsidR="002C307A" w:rsidRPr="00BF559D">
              <w:rPr>
                <w:rFonts w:ascii="Arial" w:hAnsi="Arial" w:cs="Arial"/>
                <w:i/>
                <w:sz w:val="20"/>
                <w:szCs w:val="20"/>
              </w:rPr>
              <w:instrText xml:space="preserve"> REF _Ref450653737 \r \h </w:instrText>
            </w:r>
            <w:r w:rsidR="00A74FAB" w:rsidRPr="00BF559D">
              <w:rPr>
                <w:rFonts w:ascii="Arial" w:hAnsi="Arial" w:cs="Arial"/>
                <w:i/>
                <w:sz w:val="20"/>
                <w:szCs w:val="20"/>
              </w:rPr>
              <w:instrText xml:space="preserve"> \* MERGEFORMAT </w:instrText>
            </w:r>
            <w:r w:rsidR="002C307A" w:rsidRPr="00BF559D">
              <w:rPr>
                <w:rFonts w:ascii="Arial" w:hAnsi="Arial" w:cs="Arial"/>
                <w:i/>
                <w:sz w:val="20"/>
                <w:szCs w:val="20"/>
              </w:rPr>
            </w:r>
            <w:r w:rsidR="002C307A" w:rsidRPr="00BF559D">
              <w:rPr>
                <w:rFonts w:ascii="Arial" w:hAnsi="Arial" w:cs="Arial"/>
                <w:i/>
                <w:sz w:val="20"/>
                <w:szCs w:val="20"/>
              </w:rPr>
              <w:fldChar w:fldCharType="separate"/>
            </w:r>
            <w:r w:rsidR="00707022">
              <w:rPr>
                <w:rFonts w:ascii="Arial" w:hAnsi="Arial" w:cs="Arial"/>
                <w:i/>
                <w:sz w:val="20"/>
                <w:szCs w:val="20"/>
              </w:rPr>
              <w:t>9</w:t>
            </w:r>
            <w:r w:rsidR="00BB5196" w:rsidRPr="00BF559D">
              <w:rPr>
                <w:rFonts w:ascii="Arial" w:hAnsi="Arial" w:cs="Arial"/>
                <w:i/>
                <w:sz w:val="20"/>
                <w:szCs w:val="20"/>
              </w:rPr>
              <w:t>.1</w:t>
            </w:r>
            <w:r w:rsidR="002C307A" w:rsidRPr="00BF559D">
              <w:rPr>
                <w:rFonts w:ascii="Arial" w:hAnsi="Arial" w:cs="Arial"/>
                <w:i/>
                <w:sz w:val="20"/>
                <w:szCs w:val="20"/>
              </w:rPr>
              <w:fldChar w:fldCharType="end"/>
            </w:r>
            <w:r w:rsidR="002C307A" w:rsidRPr="00BF559D">
              <w:rPr>
                <w:rFonts w:ascii="Arial" w:hAnsi="Arial" w:cs="Arial"/>
                <w:i/>
                <w:sz w:val="20"/>
                <w:szCs w:val="20"/>
              </w:rPr>
              <w:t>)</w:t>
            </w:r>
            <w:r w:rsidRPr="00BF559D">
              <w:rPr>
                <w:rFonts w:ascii="Arial" w:hAnsi="Arial" w:cs="Arial"/>
                <w:i/>
                <w:sz w:val="20"/>
                <w:szCs w:val="20"/>
              </w:rPr>
              <w:t>.</w:t>
            </w:r>
          </w:p>
        </w:tc>
      </w:tr>
      <w:tr w:rsidR="000F0A83" w:rsidRPr="00BF559D" w14:paraId="1211851C" w14:textId="77777777" w:rsidTr="004B0ECE">
        <w:tc>
          <w:tcPr>
            <w:tcW w:w="284" w:type="dxa"/>
            <w:vMerge/>
          </w:tcPr>
          <w:p w14:paraId="6EABBB6C" w14:textId="77777777" w:rsidR="00F407ED" w:rsidRPr="00BF559D"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D42015D" w14:textId="77777777" w:rsidR="00F407ED" w:rsidRPr="00BF559D" w:rsidRDefault="00F407ED" w:rsidP="001B7F45">
            <w:pPr>
              <w:shd w:val="clear" w:color="auto" w:fill="F2F2F2"/>
              <w:rPr>
                <w:rFonts w:ascii="Arial" w:hAnsi="Arial" w:cs="Arial"/>
                <w:sz w:val="20"/>
                <w:szCs w:val="20"/>
              </w:rPr>
            </w:pPr>
            <w:r w:rsidRPr="00BF559D">
              <w:rPr>
                <w:rFonts w:ascii="Arial" w:hAnsi="Arial" w:cs="Arial"/>
                <w:sz w:val="20"/>
                <w:szCs w:val="20"/>
              </w:rPr>
              <w:t>Document Title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783B329C" w14:textId="2E359D97" w:rsidR="00F407ED" w:rsidRPr="00BF559D" w:rsidRDefault="00F407ED" w:rsidP="00F934AC">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6F6C34" w:rsidRPr="00BF559D">
              <w:rPr>
                <w:rFonts w:ascii="Arial" w:hAnsi="Arial" w:cs="Arial"/>
                <w:i/>
                <w:sz w:val="20"/>
                <w:szCs w:val="20"/>
              </w:rPr>
              <w:t>e.g.,</w:t>
            </w:r>
            <w:r w:rsidRPr="00BF559D">
              <w:rPr>
                <w:rFonts w:ascii="Arial" w:hAnsi="Arial" w:cs="Arial"/>
                <w:i/>
                <w:sz w:val="20"/>
                <w:szCs w:val="20"/>
              </w:rPr>
              <w:t xml:space="preserve"> “</w:t>
            </w:r>
            <w:r w:rsidR="00F934AC" w:rsidRPr="00BF559D">
              <w:rPr>
                <w:rFonts w:ascii="Arial" w:hAnsi="Arial" w:cs="Arial"/>
                <w:i/>
                <w:sz w:val="20"/>
                <w:szCs w:val="20"/>
              </w:rPr>
              <w:t>Summary of CVs</w:t>
            </w:r>
            <w:r w:rsidR="005C6A63">
              <w:rPr>
                <w:rFonts w:ascii="Arial" w:hAnsi="Arial" w:cs="Arial"/>
                <w:i/>
                <w:sz w:val="20"/>
                <w:szCs w:val="20"/>
              </w:rPr>
              <w:t>”).</w:t>
            </w:r>
            <w:r w:rsidRPr="00BF559D">
              <w:rPr>
                <w:rFonts w:ascii="Arial" w:hAnsi="Arial" w:cs="Arial"/>
                <w:i/>
                <w:sz w:val="20"/>
                <w:szCs w:val="20"/>
              </w:rPr>
              <w:t xml:space="preserve"> </w:t>
            </w:r>
          </w:p>
        </w:tc>
      </w:tr>
      <w:tr w:rsidR="000F0A83" w:rsidRPr="00BF559D" w14:paraId="43BEA891" w14:textId="77777777" w:rsidTr="004B0ECE">
        <w:tc>
          <w:tcPr>
            <w:tcW w:w="284" w:type="dxa"/>
            <w:vMerge/>
          </w:tcPr>
          <w:p w14:paraId="452C2F28" w14:textId="77777777" w:rsidR="00F407ED" w:rsidRPr="00BF559D"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B19DCE9" w14:textId="77777777" w:rsidR="00F407ED" w:rsidRPr="00BF559D" w:rsidRDefault="00F407ED" w:rsidP="001B7F45">
            <w:pPr>
              <w:shd w:val="clear" w:color="auto" w:fill="F2F2F2"/>
              <w:rPr>
                <w:rFonts w:ascii="Arial" w:hAnsi="Arial" w:cs="Arial"/>
                <w:sz w:val="20"/>
                <w:szCs w:val="20"/>
              </w:rPr>
            </w:pPr>
            <w:r w:rsidRPr="00BF559D">
              <w:rPr>
                <w:rFonts w:ascii="Arial" w:hAnsi="Arial" w:cs="Arial"/>
                <w:sz w:val="20"/>
                <w:szCs w:val="20"/>
              </w:rPr>
              <w:t>Submitted in support of</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3A3CA625" w14:textId="59EB6ABE" w:rsidR="00F407ED" w:rsidRPr="00BF559D" w:rsidRDefault="00F407ED" w:rsidP="00F934AC">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6F6C34" w:rsidRPr="00BF559D">
              <w:rPr>
                <w:rFonts w:ascii="Arial" w:hAnsi="Arial" w:cs="Arial"/>
                <w:i/>
                <w:sz w:val="20"/>
                <w:szCs w:val="20"/>
              </w:rPr>
              <w:t>document. (</w:t>
            </w:r>
            <w:r w:rsidR="007B3971" w:rsidRPr="00BF559D">
              <w:rPr>
                <w:rFonts w:ascii="Arial" w:hAnsi="Arial" w:cs="Arial"/>
                <w:i/>
                <w:sz w:val="20"/>
                <w:szCs w:val="20"/>
              </w:rPr>
              <w:t>e.g.,</w:t>
            </w:r>
            <w:r w:rsidRPr="00BF559D">
              <w:rPr>
                <w:rFonts w:ascii="Arial" w:hAnsi="Arial" w:cs="Arial"/>
                <w:i/>
                <w:sz w:val="20"/>
                <w:szCs w:val="20"/>
              </w:rPr>
              <w:t xml:space="preserve"> “Document </w:t>
            </w:r>
            <w:r w:rsidR="00F934AC" w:rsidRPr="00BF559D">
              <w:rPr>
                <w:rFonts w:ascii="Arial" w:hAnsi="Arial" w:cs="Arial"/>
                <w:i/>
                <w:sz w:val="20"/>
                <w:szCs w:val="20"/>
              </w:rPr>
              <w:t>shows details of personnel listed</w:t>
            </w:r>
            <w:r w:rsidR="005C6A63">
              <w:rPr>
                <w:rFonts w:ascii="Arial" w:hAnsi="Arial" w:cs="Arial"/>
                <w:i/>
                <w:sz w:val="20"/>
                <w:szCs w:val="20"/>
              </w:rPr>
              <w:t>”).</w:t>
            </w:r>
          </w:p>
        </w:tc>
      </w:tr>
      <w:tr w:rsidR="000F0A83" w:rsidRPr="00BF559D" w14:paraId="424E56B6" w14:textId="77777777" w:rsidTr="004B0ECE">
        <w:tc>
          <w:tcPr>
            <w:tcW w:w="14601" w:type="dxa"/>
            <w:gridSpan w:val="3"/>
            <w:tcBorders>
              <w:top w:val="nil"/>
            </w:tcBorders>
            <w:shd w:val="clear" w:color="auto" w:fill="F2F2F2"/>
          </w:tcPr>
          <w:p w14:paraId="04559553" w14:textId="77777777" w:rsidR="00F407ED" w:rsidRPr="00BF559D" w:rsidRDefault="00F407ED" w:rsidP="001B7F45">
            <w:pPr>
              <w:shd w:val="clear" w:color="auto" w:fill="F2F2F2"/>
              <w:ind w:left="720"/>
              <w:rPr>
                <w:rFonts w:ascii="Arial" w:hAnsi="Arial" w:cs="Arial"/>
                <w:i/>
                <w:sz w:val="20"/>
                <w:szCs w:val="20"/>
              </w:rPr>
            </w:pPr>
          </w:p>
          <w:p w14:paraId="624E520A" w14:textId="77777777" w:rsidR="00F407ED" w:rsidRPr="00BF559D" w:rsidRDefault="00F407ED"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may add more rows to Response Table B: References to </w:t>
            </w:r>
            <w:r w:rsidR="00DD7D16" w:rsidRPr="00BF559D">
              <w:rPr>
                <w:rFonts w:ascii="Arial" w:hAnsi="Arial" w:cs="Arial"/>
                <w:i/>
                <w:sz w:val="20"/>
                <w:szCs w:val="20"/>
              </w:rPr>
              <w:t>Additional Documentation</w:t>
            </w:r>
            <w:r w:rsidRPr="00BF559D">
              <w:rPr>
                <w:rFonts w:ascii="Arial" w:hAnsi="Arial" w:cs="Arial"/>
                <w:i/>
                <w:sz w:val="20"/>
                <w:szCs w:val="20"/>
              </w:rPr>
              <w:t xml:space="preserve"> if necessary.</w:t>
            </w:r>
          </w:p>
          <w:p w14:paraId="71AE2F02" w14:textId="77777777" w:rsidR="00F407ED" w:rsidRPr="00BF559D" w:rsidRDefault="00F407ED" w:rsidP="001B7F45">
            <w:pPr>
              <w:shd w:val="clear" w:color="auto" w:fill="F2F2F2"/>
              <w:ind w:left="720"/>
              <w:rPr>
                <w:rFonts w:ascii="Arial" w:hAnsi="Arial" w:cs="Arial"/>
                <w:i/>
                <w:sz w:val="20"/>
                <w:szCs w:val="20"/>
              </w:rPr>
            </w:pPr>
          </w:p>
        </w:tc>
      </w:tr>
    </w:tbl>
    <w:p w14:paraId="52616F0A" w14:textId="77777777" w:rsidR="00F407ED" w:rsidRPr="00BF559D" w:rsidRDefault="00F407ED" w:rsidP="00F407ED">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BF559D" w14:paraId="00268250"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BF559D" w:rsidRDefault="00F407ED" w:rsidP="00045CF7">
            <w:pPr>
              <w:keepNext/>
              <w:keepLines/>
              <w:jc w:val="left"/>
              <w:rPr>
                <w:rFonts w:ascii="Arial" w:hAnsi="Arial" w:cs="Arial"/>
                <w:b/>
                <w:szCs w:val="20"/>
              </w:rPr>
            </w:pPr>
            <w:r w:rsidRPr="00BF559D">
              <w:rPr>
                <w:rFonts w:ascii="Arial" w:hAnsi="Arial" w:cs="Arial"/>
                <w:b/>
                <w:szCs w:val="20"/>
              </w:rPr>
              <w:lastRenderedPageBreak/>
              <w:t>Response Table A</w:t>
            </w:r>
          </w:p>
        </w:tc>
      </w:tr>
      <w:tr w:rsidR="00A03E50" w:rsidRPr="00BF559D" w14:paraId="270246B9" w14:textId="77777777" w:rsidTr="004B0ECE">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BF559D" w:rsidRDefault="00A03E50" w:rsidP="00045CF7">
            <w:pPr>
              <w:keepNext/>
              <w:keepLines/>
              <w:jc w:val="left"/>
              <w:rPr>
                <w:rFonts w:ascii="Arial" w:hAnsi="Arial" w:cs="Arial"/>
                <w:b/>
                <w:szCs w:val="20"/>
              </w:rPr>
            </w:pPr>
            <w:r w:rsidRPr="00BF559D">
              <w:rPr>
                <w:rFonts w:ascii="Arial" w:hAnsi="Arial" w:cs="Arial"/>
                <w:b/>
                <w:szCs w:val="20"/>
              </w:rPr>
              <w:t>Skills</w:t>
            </w:r>
          </w:p>
        </w:tc>
      </w:tr>
    </w:tbl>
    <w:p w14:paraId="1D5FEBC5" w14:textId="77777777" w:rsidR="00F407ED" w:rsidRPr="00BF559D" w:rsidRDefault="00F407ED" w:rsidP="00045CF7">
      <w:pPr>
        <w:keepNext/>
        <w:keepLines/>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BF559D" w14:paraId="137823C1" w14:textId="77777777" w:rsidTr="004B0ECE">
        <w:trPr>
          <w:trHeight w:val="300"/>
        </w:trPr>
        <w:tc>
          <w:tcPr>
            <w:tcW w:w="14601" w:type="dxa"/>
            <w:gridSpan w:val="3"/>
            <w:shd w:val="clear" w:color="auto" w:fill="D9D9D9"/>
          </w:tcPr>
          <w:p w14:paraId="3DA2392C" w14:textId="2BFBF72A" w:rsidR="007E7E8F" w:rsidRPr="00BF559D" w:rsidRDefault="00F70C9F" w:rsidP="41B95FD9">
            <w:pPr>
              <w:jc w:val="left"/>
              <w:rPr>
                <w:rFonts w:ascii="Arial" w:hAnsi="Arial" w:cs="Arial"/>
                <w:b/>
                <w:szCs w:val="20"/>
              </w:rPr>
            </w:pPr>
            <w:r w:rsidRPr="00BF559D">
              <w:rPr>
                <w:rFonts w:ascii="Arial" w:hAnsi="Arial" w:cs="Arial"/>
                <w:b/>
                <w:szCs w:val="20"/>
              </w:rPr>
              <w:t>Technical Account</w:t>
            </w:r>
            <w:r w:rsidR="56531C99" w:rsidRPr="00BF559D">
              <w:rPr>
                <w:rFonts w:ascii="Arial" w:hAnsi="Arial" w:cs="Arial"/>
                <w:b/>
                <w:szCs w:val="20"/>
              </w:rPr>
              <w:t xml:space="preserve"> Management </w:t>
            </w:r>
            <w:r w:rsidR="007E7E8F" w:rsidRPr="00BF559D">
              <w:rPr>
                <w:rFonts w:ascii="Arial" w:hAnsi="Arial" w:cs="Arial"/>
                <w:b/>
                <w:szCs w:val="20"/>
              </w:rPr>
              <w:t>Skills (Bidder’s Employees)</w:t>
            </w:r>
          </w:p>
        </w:tc>
      </w:tr>
      <w:tr w:rsidR="007E7E8F" w:rsidRPr="00BF559D" w14:paraId="728AFD68" w14:textId="77777777" w:rsidTr="004B0ECE">
        <w:trPr>
          <w:trHeight w:val="300"/>
        </w:trPr>
        <w:tc>
          <w:tcPr>
            <w:tcW w:w="11028" w:type="dxa"/>
            <w:gridSpan w:val="2"/>
            <w:shd w:val="clear" w:color="auto" w:fill="D9D9D9"/>
          </w:tcPr>
          <w:p w14:paraId="030063A1" w14:textId="3CD76319" w:rsidR="007E7E8F" w:rsidRPr="00BF559D" w:rsidRDefault="00F70C9F" w:rsidP="7C111619">
            <w:pPr>
              <w:jc w:val="left"/>
              <w:rPr>
                <w:rFonts w:ascii="Arial" w:hAnsi="Arial" w:cs="Arial"/>
                <w:b/>
                <w:bCs/>
                <w:sz w:val="20"/>
                <w:szCs w:val="20"/>
              </w:rPr>
            </w:pPr>
            <w:r w:rsidRPr="00BF559D">
              <w:rPr>
                <w:rFonts w:ascii="Arial" w:hAnsi="Arial" w:cs="Arial"/>
                <w:b/>
                <w:sz w:val="20"/>
                <w:szCs w:val="20"/>
              </w:rPr>
              <w:t>Technical Account</w:t>
            </w:r>
            <w:r w:rsidR="68213D9B" w:rsidRPr="00BF559D">
              <w:rPr>
                <w:rFonts w:ascii="Arial" w:hAnsi="Arial" w:cs="Arial"/>
                <w:b/>
                <w:sz w:val="20"/>
                <w:szCs w:val="20"/>
              </w:rPr>
              <w:t xml:space="preserve"> Management</w:t>
            </w:r>
            <w:r w:rsidR="007E7E8F" w:rsidRPr="00BF559D">
              <w:rPr>
                <w:rFonts w:ascii="Arial" w:hAnsi="Arial" w:cs="Arial"/>
                <w:b/>
                <w:bCs/>
                <w:sz w:val="20"/>
                <w:szCs w:val="20"/>
              </w:rPr>
              <w:t xml:space="preserve"> Qualification/Certification</w:t>
            </w:r>
          </w:p>
        </w:tc>
        <w:tc>
          <w:tcPr>
            <w:tcW w:w="3573" w:type="dxa"/>
            <w:shd w:val="clear" w:color="auto" w:fill="D9D9D9"/>
          </w:tcPr>
          <w:p w14:paraId="40FADA06"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Number of staff</w:t>
            </w:r>
          </w:p>
        </w:tc>
      </w:tr>
      <w:tr w:rsidR="007E7E8F" w:rsidRPr="00BF559D" w14:paraId="09DA58D4" w14:textId="77777777" w:rsidTr="004B0ECE">
        <w:trPr>
          <w:trHeight w:val="300"/>
        </w:trPr>
        <w:tc>
          <w:tcPr>
            <w:tcW w:w="11028" w:type="dxa"/>
            <w:gridSpan w:val="2"/>
            <w:shd w:val="clear" w:color="auto" w:fill="auto"/>
          </w:tcPr>
          <w:p w14:paraId="59287ED5"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01969B8E" w14:textId="77777777" w:rsidR="007E7E8F" w:rsidRPr="00BF559D" w:rsidRDefault="007E7E8F" w:rsidP="00045CF7">
            <w:pPr>
              <w:jc w:val="left"/>
              <w:rPr>
                <w:rFonts w:ascii="Arial" w:hAnsi="Arial" w:cs="Arial"/>
                <w:i/>
                <w:sz w:val="24"/>
                <w:szCs w:val="24"/>
              </w:rPr>
            </w:pPr>
          </w:p>
        </w:tc>
      </w:tr>
      <w:tr w:rsidR="007E7E8F" w:rsidRPr="00BF559D" w14:paraId="67F02201" w14:textId="77777777" w:rsidTr="004B0ECE">
        <w:trPr>
          <w:trHeight w:val="300"/>
        </w:trPr>
        <w:tc>
          <w:tcPr>
            <w:tcW w:w="11028" w:type="dxa"/>
            <w:gridSpan w:val="2"/>
            <w:shd w:val="clear" w:color="auto" w:fill="auto"/>
          </w:tcPr>
          <w:p w14:paraId="188E6003"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29060B66" w14:textId="77777777" w:rsidR="007E7E8F" w:rsidRPr="00BF559D" w:rsidRDefault="007E7E8F" w:rsidP="00045CF7">
            <w:pPr>
              <w:jc w:val="left"/>
              <w:rPr>
                <w:rFonts w:ascii="Arial" w:hAnsi="Arial" w:cs="Arial"/>
                <w:i/>
                <w:sz w:val="24"/>
                <w:szCs w:val="24"/>
              </w:rPr>
            </w:pPr>
          </w:p>
        </w:tc>
      </w:tr>
      <w:tr w:rsidR="007E7E8F" w:rsidRPr="00BF559D" w14:paraId="6908D571" w14:textId="77777777" w:rsidTr="004B0ECE">
        <w:trPr>
          <w:trHeight w:val="300"/>
        </w:trPr>
        <w:tc>
          <w:tcPr>
            <w:tcW w:w="11028" w:type="dxa"/>
            <w:gridSpan w:val="2"/>
            <w:shd w:val="clear" w:color="auto" w:fill="auto"/>
          </w:tcPr>
          <w:p w14:paraId="02556FAC"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22A9D97A" w14:textId="77777777" w:rsidR="007E7E8F" w:rsidRPr="00BF559D" w:rsidRDefault="007E7E8F" w:rsidP="00045CF7">
            <w:pPr>
              <w:jc w:val="left"/>
              <w:rPr>
                <w:rFonts w:ascii="Arial" w:hAnsi="Arial" w:cs="Arial"/>
                <w:i/>
                <w:sz w:val="24"/>
                <w:szCs w:val="24"/>
              </w:rPr>
            </w:pPr>
          </w:p>
        </w:tc>
      </w:tr>
      <w:tr w:rsidR="007E7E8F" w:rsidRPr="00BF559D" w14:paraId="4C9B3690" w14:textId="77777777" w:rsidTr="004B0ECE">
        <w:trPr>
          <w:trHeight w:val="300"/>
        </w:trPr>
        <w:tc>
          <w:tcPr>
            <w:tcW w:w="14601" w:type="dxa"/>
            <w:gridSpan w:val="3"/>
            <w:shd w:val="clear" w:color="auto" w:fill="D9D9D9"/>
          </w:tcPr>
          <w:p w14:paraId="12F142C5" w14:textId="39FE2E6F" w:rsidR="007E7E8F" w:rsidRPr="00BF559D" w:rsidRDefault="0059519C" w:rsidP="001B7F45">
            <w:pPr>
              <w:jc w:val="left"/>
              <w:rPr>
                <w:rFonts w:ascii="Arial" w:hAnsi="Arial" w:cs="Arial"/>
                <w:b/>
                <w:szCs w:val="20"/>
              </w:rPr>
            </w:pPr>
            <w:r w:rsidRPr="00BF559D">
              <w:rPr>
                <w:rFonts w:ascii="Arial" w:hAnsi="Arial" w:cs="Arial"/>
                <w:b/>
                <w:szCs w:val="20"/>
              </w:rPr>
              <w:t>Technical Account</w:t>
            </w:r>
            <w:r w:rsidR="007E7E8F" w:rsidRPr="00BF559D">
              <w:rPr>
                <w:rFonts w:ascii="Arial" w:hAnsi="Arial" w:cs="Arial"/>
                <w:b/>
                <w:szCs w:val="20"/>
              </w:rPr>
              <w:t xml:space="preserve"> Management Skills (Bidder will have access to via Subcontractors)</w:t>
            </w:r>
          </w:p>
        </w:tc>
      </w:tr>
      <w:tr w:rsidR="007E7E8F" w:rsidRPr="00BF559D" w14:paraId="42F9F205" w14:textId="77777777" w:rsidTr="004B0ECE">
        <w:trPr>
          <w:trHeight w:val="300"/>
        </w:trPr>
        <w:tc>
          <w:tcPr>
            <w:tcW w:w="6776" w:type="dxa"/>
            <w:shd w:val="clear" w:color="auto" w:fill="D9D9D9"/>
          </w:tcPr>
          <w:p w14:paraId="79891896" w14:textId="3FF1315A" w:rsidR="007E7E8F" w:rsidRPr="00BF559D" w:rsidRDefault="0059519C" w:rsidP="001B7F45">
            <w:pPr>
              <w:jc w:val="left"/>
              <w:rPr>
                <w:rFonts w:ascii="Arial" w:hAnsi="Arial" w:cs="Arial"/>
                <w:b/>
                <w:sz w:val="20"/>
                <w:szCs w:val="20"/>
              </w:rPr>
            </w:pPr>
            <w:r w:rsidRPr="00BF559D">
              <w:rPr>
                <w:rFonts w:ascii="Arial" w:hAnsi="Arial" w:cs="Arial"/>
                <w:b/>
                <w:sz w:val="20"/>
                <w:szCs w:val="20"/>
              </w:rPr>
              <w:t>Technical Account</w:t>
            </w:r>
            <w:r w:rsidR="007E7E8F" w:rsidRPr="00BF559D">
              <w:rPr>
                <w:rFonts w:ascii="Arial" w:hAnsi="Arial" w:cs="Arial"/>
                <w:b/>
                <w:sz w:val="20"/>
                <w:szCs w:val="20"/>
              </w:rPr>
              <w:t xml:space="preserve"> Management Qualification/Certification</w:t>
            </w:r>
          </w:p>
        </w:tc>
        <w:tc>
          <w:tcPr>
            <w:tcW w:w="4252" w:type="dxa"/>
            <w:shd w:val="clear" w:color="auto" w:fill="D9D9D9"/>
          </w:tcPr>
          <w:p w14:paraId="1B813060"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Subcontractor name</w:t>
            </w:r>
          </w:p>
        </w:tc>
        <w:tc>
          <w:tcPr>
            <w:tcW w:w="3573" w:type="dxa"/>
            <w:shd w:val="clear" w:color="auto" w:fill="D9D9D9"/>
          </w:tcPr>
          <w:p w14:paraId="46298C58"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Number of staff</w:t>
            </w:r>
          </w:p>
        </w:tc>
      </w:tr>
      <w:tr w:rsidR="007E7E8F" w:rsidRPr="00BF559D" w14:paraId="1B9856D8" w14:textId="77777777" w:rsidTr="004B0ECE">
        <w:trPr>
          <w:trHeight w:val="239"/>
        </w:trPr>
        <w:tc>
          <w:tcPr>
            <w:tcW w:w="6776" w:type="dxa"/>
            <w:shd w:val="clear" w:color="auto" w:fill="auto"/>
          </w:tcPr>
          <w:p w14:paraId="09C692CB" w14:textId="77777777" w:rsidR="007E7E8F" w:rsidRPr="00BF559D" w:rsidRDefault="007E7E8F" w:rsidP="00045CF7">
            <w:pPr>
              <w:jc w:val="left"/>
              <w:rPr>
                <w:rFonts w:ascii="Arial" w:hAnsi="Arial" w:cs="Arial"/>
                <w:i/>
                <w:sz w:val="24"/>
                <w:szCs w:val="24"/>
              </w:rPr>
            </w:pPr>
          </w:p>
        </w:tc>
        <w:tc>
          <w:tcPr>
            <w:tcW w:w="4252" w:type="dxa"/>
            <w:shd w:val="clear" w:color="auto" w:fill="auto"/>
          </w:tcPr>
          <w:p w14:paraId="21FA3B95"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17CC81B2" w14:textId="77777777" w:rsidR="007E7E8F" w:rsidRPr="00BF559D" w:rsidRDefault="007E7E8F" w:rsidP="00045CF7">
            <w:pPr>
              <w:jc w:val="left"/>
              <w:rPr>
                <w:rFonts w:ascii="Arial" w:hAnsi="Arial" w:cs="Arial"/>
                <w:i/>
                <w:sz w:val="24"/>
                <w:szCs w:val="24"/>
              </w:rPr>
            </w:pPr>
          </w:p>
        </w:tc>
      </w:tr>
      <w:tr w:rsidR="007E7E8F" w:rsidRPr="00BF559D" w14:paraId="603844BA" w14:textId="77777777" w:rsidTr="004B0ECE">
        <w:trPr>
          <w:trHeight w:val="300"/>
        </w:trPr>
        <w:tc>
          <w:tcPr>
            <w:tcW w:w="6776" w:type="dxa"/>
            <w:shd w:val="clear" w:color="auto" w:fill="auto"/>
          </w:tcPr>
          <w:p w14:paraId="3E485364" w14:textId="77777777" w:rsidR="007E7E8F" w:rsidRPr="00BF559D" w:rsidRDefault="007E7E8F" w:rsidP="00045CF7">
            <w:pPr>
              <w:jc w:val="left"/>
              <w:rPr>
                <w:rFonts w:ascii="Arial" w:hAnsi="Arial" w:cs="Arial"/>
                <w:i/>
                <w:sz w:val="24"/>
                <w:szCs w:val="24"/>
              </w:rPr>
            </w:pPr>
          </w:p>
        </w:tc>
        <w:tc>
          <w:tcPr>
            <w:tcW w:w="4252" w:type="dxa"/>
            <w:shd w:val="clear" w:color="auto" w:fill="auto"/>
          </w:tcPr>
          <w:p w14:paraId="77B402A2"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4FD602DA" w14:textId="77777777" w:rsidR="007E7E8F" w:rsidRPr="00BF559D" w:rsidRDefault="007E7E8F" w:rsidP="00045CF7">
            <w:pPr>
              <w:jc w:val="left"/>
              <w:rPr>
                <w:rFonts w:ascii="Arial" w:hAnsi="Arial" w:cs="Arial"/>
                <w:i/>
                <w:sz w:val="24"/>
                <w:szCs w:val="24"/>
              </w:rPr>
            </w:pPr>
          </w:p>
        </w:tc>
      </w:tr>
      <w:tr w:rsidR="007E7E8F" w:rsidRPr="00BF559D" w14:paraId="04FC5418" w14:textId="77777777" w:rsidTr="004B0ECE">
        <w:trPr>
          <w:trHeight w:val="300"/>
        </w:trPr>
        <w:tc>
          <w:tcPr>
            <w:tcW w:w="6776" w:type="dxa"/>
            <w:tcBorders>
              <w:top w:val="single" w:sz="4" w:space="0" w:color="auto"/>
              <w:left w:val="single" w:sz="4" w:space="0" w:color="auto"/>
              <w:bottom w:val="single" w:sz="4" w:space="0" w:color="auto"/>
              <w:right w:val="single" w:sz="4" w:space="0" w:color="auto"/>
            </w:tcBorders>
            <w:shd w:val="clear" w:color="auto" w:fill="auto"/>
          </w:tcPr>
          <w:p w14:paraId="69B1841C" w14:textId="77777777" w:rsidR="007E7E8F" w:rsidRPr="00BF559D" w:rsidRDefault="007E7E8F" w:rsidP="00045CF7">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A261FA1" w14:textId="77777777" w:rsidR="007E7E8F" w:rsidRPr="00BF559D" w:rsidRDefault="007E7E8F" w:rsidP="00045CF7">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3984E31" w14:textId="77777777" w:rsidR="007E7E8F" w:rsidRPr="00BF559D" w:rsidRDefault="007E7E8F" w:rsidP="00045CF7">
            <w:pPr>
              <w:jc w:val="left"/>
              <w:rPr>
                <w:rFonts w:ascii="Arial" w:hAnsi="Arial" w:cs="Arial"/>
                <w:i/>
                <w:sz w:val="24"/>
                <w:szCs w:val="24"/>
              </w:rPr>
            </w:pPr>
          </w:p>
        </w:tc>
      </w:tr>
    </w:tbl>
    <w:p w14:paraId="5F32C939" w14:textId="77777777" w:rsidR="007E7E8F" w:rsidRPr="00BF559D" w:rsidRDefault="007E7E8F"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BF559D" w14:paraId="5828764C" w14:textId="77777777" w:rsidTr="004B0ECE">
        <w:tc>
          <w:tcPr>
            <w:tcW w:w="14601" w:type="dxa"/>
            <w:gridSpan w:val="3"/>
            <w:shd w:val="clear" w:color="auto" w:fill="D9D9D9"/>
          </w:tcPr>
          <w:p w14:paraId="3A5E8BDD" w14:textId="1E2DC1AF" w:rsidR="007E7E8F" w:rsidRPr="00BF559D" w:rsidRDefault="002864B1" w:rsidP="001B7F45">
            <w:pPr>
              <w:jc w:val="left"/>
              <w:rPr>
                <w:rFonts w:ascii="Arial" w:hAnsi="Arial" w:cs="Arial"/>
                <w:b/>
                <w:szCs w:val="20"/>
              </w:rPr>
            </w:pPr>
            <w:proofErr w:type="spellStart"/>
            <w:r w:rsidRPr="00BF559D">
              <w:rPr>
                <w:rFonts w:ascii="Arial" w:hAnsi="Arial" w:cs="Arial"/>
                <w:b/>
                <w:szCs w:val="20"/>
              </w:rPr>
              <w:t>CPaaS</w:t>
            </w:r>
            <w:proofErr w:type="spellEnd"/>
            <w:r w:rsidRPr="00BF559D">
              <w:rPr>
                <w:rFonts w:ascii="Arial" w:hAnsi="Arial" w:cs="Arial"/>
                <w:b/>
                <w:szCs w:val="20"/>
              </w:rPr>
              <w:t xml:space="preserve"> Design and Architecture</w:t>
            </w:r>
            <w:r w:rsidRPr="00BF559D">
              <w:rPr>
                <w:rFonts w:ascii="Arial" w:hAnsi="Arial" w:cs="Arial"/>
                <w:i/>
                <w:iCs/>
                <w:sz w:val="20"/>
                <w:szCs w:val="20"/>
              </w:rPr>
              <w:t xml:space="preserve"> </w:t>
            </w:r>
            <w:r w:rsidR="007E7E8F" w:rsidRPr="00BF559D">
              <w:rPr>
                <w:rFonts w:ascii="Arial" w:hAnsi="Arial" w:cs="Arial"/>
                <w:b/>
                <w:szCs w:val="20"/>
              </w:rPr>
              <w:t>Skills (Bidder’s Employees)</w:t>
            </w:r>
          </w:p>
        </w:tc>
      </w:tr>
      <w:tr w:rsidR="007E7E8F" w:rsidRPr="00BF559D" w14:paraId="37211CFF" w14:textId="77777777" w:rsidTr="004B0ECE">
        <w:tc>
          <w:tcPr>
            <w:tcW w:w="11028" w:type="dxa"/>
            <w:gridSpan w:val="2"/>
            <w:shd w:val="clear" w:color="auto" w:fill="D9D9D9"/>
          </w:tcPr>
          <w:p w14:paraId="234F39B9" w14:textId="376AE067" w:rsidR="007E7E8F" w:rsidRPr="00BF559D" w:rsidRDefault="005B4B12" w:rsidP="001B7F45">
            <w:pPr>
              <w:jc w:val="left"/>
              <w:rPr>
                <w:rFonts w:ascii="Arial" w:hAnsi="Arial" w:cs="Arial"/>
                <w:b/>
                <w:sz w:val="20"/>
                <w:szCs w:val="20"/>
              </w:rPr>
            </w:pPr>
            <w:proofErr w:type="spellStart"/>
            <w:r w:rsidRPr="00BF559D">
              <w:rPr>
                <w:rFonts w:ascii="Arial" w:hAnsi="Arial" w:cs="Arial"/>
                <w:b/>
                <w:sz w:val="20"/>
                <w:szCs w:val="20"/>
              </w:rPr>
              <w:t>CPaaS</w:t>
            </w:r>
            <w:proofErr w:type="spellEnd"/>
            <w:r w:rsidRPr="00BF559D">
              <w:rPr>
                <w:rFonts w:ascii="Arial" w:hAnsi="Arial" w:cs="Arial"/>
                <w:b/>
                <w:sz w:val="20"/>
                <w:szCs w:val="20"/>
              </w:rPr>
              <w:t xml:space="preserve"> Design and Architecture </w:t>
            </w:r>
            <w:r w:rsidR="007E7E8F" w:rsidRPr="00BF559D">
              <w:rPr>
                <w:rFonts w:ascii="Arial" w:hAnsi="Arial" w:cs="Arial"/>
                <w:b/>
                <w:sz w:val="20"/>
                <w:szCs w:val="20"/>
              </w:rPr>
              <w:t>Qualification</w:t>
            </w:r>
            <w:r w:rsidR="009669A5">
              <w:rPr>
                <w:rFonts w:ascii="Arial" w:hAnsi="Arial" w:cs="Arial"/>
                <w:b/>
                <w:sz w:val="20"/>
                <w:szCs w:val="20"/>
              </w:rPr>
              <w:t>/</w:t>
            </w:r>
            <w:r w:rsidR="007E7E8F" w:rsidRPr="00BF559D">
              <w:rPr>
                <w:rFonts w:ascii="Arial" w:hAnsi="Arial" w:cs="Arial"/>
                <w:b/>
                <w:sz w:val="20"/>
                <w:szCs w:val="20"/>
              </w:rPr>
              <w:t>Certification</w:t>
            </w:r>
          </w:p>
        </w:tc>
        <w:tc>
          <w:tcPr>
            <w:tcW w:w="3573" w:type="dxa"/>
            <w:shd w:val="clear" w:color="auto" w:fill="D9D9D9"/>
          </w:tcPr>
          <w:p w14:paraId="31662834"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Number of staff</w:t>
            </w:r>
          </w:p>
        </w:tc>
      </w:tr>
      <w:tr w:rsidR="007E7E8F" w:rsidRPr="00BF559D" w14:paraId="424C68AC" w14:textId="77777777" w:rsidTr="004B0ECE">
        <w:tc>
          <w:tcPr>
            <w:tcW w:w="11028" w:type="dxa"/>
            <w:gridSpan w:val="2"/>
            <w:shd w:val="clear" w:color="auto" w:fill="auto"/>
          </w:tcPr>
          <w:p w14:paraId="0C622EC4"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2DA8DDA9" w14:textId="77777777" w:rsidR="007E7E8F" w:rsidRPr="00BF559D" w:rsidRDefault="007E7E8F" w:rsidP="00045CF7">
            <w:pPr>
              <w:jc w:val="left"/>
              <w:rPr>
                <w:rFonts w:ascii="Arial" w:hAnsi="Arial" w:cs="Arial"/>
                <w:i/>
                <w:sz w:val="24"/>
                <w:szCs w:val="24"/>
              </w:rPr>
            </w:pPr>
          </w:p>
        </w:tc>
      </w:tr>
      <w:tr w:rsidR="007E7E8F" w:rsidRPr="00BF559D" w14:paraId="4C89B612" w14:textId="77777777" w:rsidTr="004B0ECE">
        <w:tc>
          <w:tcPr>
            <w:tcW w:w="11028" w:type="dxa"/>
            <w:gridSpan w:val="2"/>
            <w:shd w:val="clear" w:color="auto" w:fill="auto"/>
          </w:tcPr>
          <w:p w14:paraId="085864E1"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4222CFC6" w14:textId="77777777" w:rsidR="007E7E8F" w:rsidRPr="00BF559D" w:rsidRDefault="007E7E8F" w:rsidP="00045CF7">
            <w:pPr>
              <w:jc w:val="left"/>
              <w:rPr>
                <w:rFonts w:ascii="Arial" w:hAnsi="Arial" w:cs="Arial"/>
                <w:i/>
                <w:sz w:val="24"/>
                <w:szCs w:val="24"/>
              </w:rPr>
            </w:pPr>
          </w:p>
        </w:tc>
      </w:tr>
      <w:tr w:rsidR="007E7E8F" w:rsidRPr="00BF559D" w14:paraId="7CDB7825" w14:textId="77777777" w:rsidTr="004B0ECE">
        <w:tc>
          <w:tcPr>
            <w:tcW w:w="11028" w:type="dxa"/>
            <w:gridSpan w:val="2"/>
            <w:shd w:val="clear" w:color="auto" w:fill="auto"/>
          </w:tcPr>
          <w:p w14:paraId="5A1AB3E5"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4D742C7C" w14:textId="77777777" w:rsidR="007E7E8F" w:rsidRPr="00BF559D" w:rsidRDefault="007E7E8F" w:rsidP="00045CF7">
            <w:pPr>
              <w:jc w:val="left"/>
              <w:rPr>
                <w:rFonts w:ascii="Arial" w:hAnsi="Arial" w:cs="Arial"/>
                <w:i/>
                <w:sz w:val="24"/>
                <w:szCs w:val="24"/>
              </w:rPr>
            </w:pPr>
          </w:p>
        </w:tc>
      </w:tr>
      <w:tr w:rsidR="007E7E8F" w:rsidRPr="00BF559D" w14:paraId="491146D4" w14:textId="77777777" w:rsidTr="004B0ECE">
        <w:tc>
          <w:tcPr>
            <w:tcW w:w="14601" w:type="dxa"/>
            <w:gridSpan w:val="3"/>
            <w:shd w:val="clear" w:color="auto" w:fill="D9D9D9"/>
          </w:tcPr>
          <w:p w14:paraId="0A9D2140" w14:textId="5A5F6AC1" w:rsidR="007E7E8F" w:rsidRPr="00BF559D" w:rsidRDefault="005B4B12" w:rsidP="001B7F45">
            <w:pPr>
              <w:jc w:val="left"/>
              <w:rPr>
                <w:rFonts w:ascii="Arial" w:hAnsi="Arial" w:cs="Arial"/>
                <w:b/>
                <w:szCs w:val="20"/>
              </w:rPr>
            </w:pPr>
            <w:proofErr w:type="spellStart"/>
            <w:r w:rsidRPr="00BF559D">
              <w:rPr>
                <w:rFonts w:ascii="Arial" w:hAnsi="Arial" w:cs="Arial"/>
                <w:b/>
                <w:szCs w:val="20"/>
              </w:rPr>
              <w:t>CPaaS</w:t>
            </w:r>
            <w:proofErr w:type="spellEnd"/>
            <w:r w:rsidRPr="00BF559D">
              <w:rPr>
                <w:rFonts w:ascii="Arial" w:hAnsi="Arial" w:cs="Arial"/>
                <w:b/>
                <w:szCs w:val="20"/>
              </w:rPr>
              <w:t xml:space="preserve"> Design and Architecture</w:t>
            </w:r>
            <w:r w:rsidRPr="00BF559D">
              <w:rPr>
                <w:rFonts w:ascii="Arial" w:hAnsi="Arial" w:cs="Arial"/>
                <w:i/>
                <w:iCs/>
                <w:sz w:val="20"/>
                <w:szCs w:val="20"/>
              </w:rPr>
              <w:t xml:space="preserve"> </w:t>
            </w:r>
            <w:r w:rsidR="007E7E8F" w:rsidRPr="00BF559D">
              <w:rPr>
                <w:rFonts w:ascii="Arial" w:hAnsi="Arial" w:cs="Arial"/>
                <w:b/>
                <w:szCs w:val="20"/>
              </w:rPr>
              <w:t>Skills (Bidder will have access to via Subcontractors)</w:t>
            </w:r>
          </w:p>
        </w:tc>
      </w:tr>
      <w:tr w:rsidR="007E7E8F" w:rsidRPr="00BF559D" w14:paraId="30019B1F" w14:textId="77777777" w:rsidTr="004B0ECE">
        <w:tc>
          <w:tcPr>
            <w:tcW w:w="6776" w:type="dxa"/>
            <w:shd w:val="clear" w:color="auto" w:fill="D9D9D9"/>
          </w:tcPr>
          <w:p w14:paraId="36D6FDCC" w14:textId="1A2FA00B" w:rsidR="007E7E8F" w:rsidRPr="00BF559D" w:rsidRDefault="005B4B12" w:rsidP="001B7F45">
            <w:pPr>
              <w:jc w:val="left"/>
              <w:rPr>
                <w:rFonts w:ascii="Arial" w:hAnsi="Arial" w:cs="Arial"/>
                <w:b/>
                <w:sz w:val="20"/>
                <w:szCs w:val="20"/>
              </w:rPr>
            </w:pPr>
            <w:proofErr w:type="spellStart"/>
            <w:r w:rsidRPr="00BF559D">
              <w:rPr>
                <w:rFonts w:ascii="Arial" w:hAnsi="Arial" w:cs="Arial"/>
                <w:b/>
                <w:sz w:val="20"/>
                <w:szCs w:val="20"/>
              </w:rPr>
              <w:t>CPaaS</w:t>
            </w:r>
            <w:proofErr w:type="spellEnd"/>
            <w:r w:rsidRPr="00BF559D">
              <w:rPr>
                <w:rFonts w:ascii="Arial" w:hAnsi="Arial" w:cs="Arial"/>
                <w:b/>
                <w:sz w:val="20"/>
                <w:szCs w:val="20"/>
              </w:rPr>
              <w:t xml:space="preserve"> Design and Architecture </w:t>
            </w:r>
            <w:r w:rsidR="007E7E8F" w:rsidRPr="00BF559D">
              <w:rPr>
                <w:rFonts w:ascii="Arial" w:hAnsi="Arial" w:cs="Arial"/>
                <w:b/>
                <w:sz w:val="20"/>
                <w:szCs w:val="20"/>
              </w:rPr>
              <w:t>Qualification</w:t>
            </w:r>
            <w:r w:rsidR="009669A5">
              <w:rPr>
                <w:rFonts w:ascii="Arial" w:hAnsi="Arial" w:cs="Arial"/>
                <w:b/>
                <w:sz w:val="20"/>
                <w:szCs w:val="20"/>
              </w:rPr>
              <w:t>/</w:t>
            </w:r>
            <w:r w:rsidR="007E7E8F" w:rsidRPr="00BF559D">
              <w:rPr>
                <w:rFonts w:ascii="Arial" w:hAnsi="Arial" w:cs="Arial"/>
                <w:b/>
                <w:sz w:val="20"/>
                <w:szCs w:val="20"/>
              </w:rPr>
              <w:t>Certification</w:t>
            </w:r>
          </w:p>
        </w:tc>
        <w:tc>
          <w:tcPr>
            <w:tcW w:w="4252" w:type="dxa"/>
            <w:shd w:val="clear" w:color="auto" w:fill="D9D9D9"/>
          </w:tcPr>
          <w:p w14:paraId="70D33939"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Subcontractor name</w:t>
            </w:r>
          </w:p>
        </w:tc>
        <w:tc>
          <w:tcPr>
            <w:tcW w:w="3573" w:type="dxa"/>
            <w:shd w:val="clear" w:color="auto" w:fill="D9D9D9"/>
          </w:tcPr>
          <w:p w14:paraId="72472FCC" w14:textId="77777777" w:rsidR="007E7E8F" w:rsidRPr="00BF559D" w:rsidRDefault="007E7E8F" w:rsidP="001B7F45">
            <w:pPr>
              <w:jc w:val="center"/>
              <w:rPr>
                <w:rFonts w:ascii="Arial" w:hAnsi="Arial" w:cs="Arial"/>
                <w:b/>
                <w:sz w:val="20"/>
                <w:szCs w:val="20"/>
              </w:rPr>
            </w:pPr>
            <w:r w:rsidRPr="00BF559D">
              <w:rPr>
                <w:rFonts w:ascii="Arial" w:hAnsi="Arial" w:cs="Arial"/>
                <w:b/>
                <w:sz w:val="20"/>
                <w:szCs w:val="20"/>
              </w:rPr>
              <w:t>Number of staff</w:t>
            </w:r>
          </w:p>
        </w:tc>
      </w:tr>
      <w:tr w:rsidR="007E7E8F" w:rsidRPr="00BF559D" w14:paraId="4B095B08" w14:textId="77777777" w:rsidTr="004B0ECE">
        <w:trPr>
          <w:trHeight w:val="239"/>
        </w:trPr>
        <w:tc>
          <w:tcPr>
            <w:tcW w:w="6776" w:type="dxa"/>
            <w:shd w:val="clear" w:color="auto" w:fill="auto"/>
          </w:tcPr>
          <w:p w14:paraId="48A8D166" w14:textId="77777777" w:rsidR="007E7E8F" w:rsidRPr="00BF559D" w:rsidRDefault="007E7E8F" w:rsidP="00045CF7">
            <w:pPr>
              <w:jc w:val="left"/>
              <w:rPr>
                <w:rFonts w:ascii="Arial" w:hAnsi="Arial" w:cs="Arial"/>
                <w:i/>
                <w:sz w:val="24"/>
                <w:szCs w:val="24"/>
              </w:rPr>
            </w:pPr>
          </w:p>
        </w:tc>
        <w:tc>
          <w:tcPr>
            <w:tcW w:w="4252" w:type="dxa"/>
            <w:shd w:val="clear" w:color="auto" w:fill="auto"/>
          </w:tcPr>
          <w:p w14:paraId="0F76076E"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3E07C47A" w14:textId="77777777" w:rsidR="007E7E8F" w:rsidRPr="00BF559D" w:rsidRDefault="007E7E8F" w:rsidP="00045CF7">
            <w:pPr>
              <w:jc w:val="left"/>
              <w:rPr>
                <w:rFonts w:ascii="Arial" w:hAnsi="Arial" w:cs="Arial"/>
                <w:i/>
                <w:sz w:val="24"/>
                <w:szCs w:val="24"/>
              </w:rPr>
            </w:pPr>
          </w:p>
        </w:tc>
      </w:tr>
      <w:tr w:rsidR="007E7E8F" w:rsidRPr="00BF559D" w14:paraId="0514D429" w14:textId="77777777" w:rsidTr="004B0ECE">
        <w:tc>
          <w:tcPr>
            <w:tcW w:w="6776" w:type="dxa"/>
            <w:shd w:val="clear" w:color="auto" w:fill="auto"/>
          </w:tcPr>
          <w:p w14:paraId="40F60C29" w14:textId="77777777" w:rsidR="007E7E8F" w:rsidRPr="00BF559D" w:rsidRDefault="007E7E8F" w:rsidP="00045CF7">
            <w:pPr>
              <w:jc w:val="left"/>
              <w:rPr>
                <w:rFonts w:ascii="Arial" w:hAnsi="Arial" w:cs="Arial"/>
                <w:i/>
                <w:sz w:val="24"/>
                <w:szCs w:val="24"/>
              </w:rPr>
            </w:pPr>
          </w:p>
        </w:tc>
        <w:tc>
          <w:tcPr>
            <w:tcW w:w="4252" w:type="dxa"/>
            <w:shd w:val="clear" w:color="auto" w:fill="auto"/>
          </w:tcPr>
          <w:p w14:paraId="3A3D5AF6" w14:textId="77777777" w:rsidR="007E7E8F" w:rsidRPr="00BF559D" w:rsidRDefault="007E7E8F" w:rsidP="00045CF7">
            <w:pPr>
              <w:jc w:val="left"/>
              <w:rPr>
                <w:rFonts w:ascii="Arial" w:hAnsi="Arial" w:cs="Arial"/>
                <w:i/>
                <w:sz w:val="24"/>
                <w:szCs w:val="24"/>
              </w:rPr>
            </w:pPr>
          </w:p>
        </w:tc>
        <w:tc>
          <w:tcPr>
            <w:tcW w:w="3573" w:type="dxa"/>
            <w:shd w:val="clear" w:color="auto" w:fill="auto"/>
          </w:tcPr>
          <w:p w14:paraId="5ED74F94" w14:textId="77777777" w:rsidR="007E7E8F" w:rsidRPr="00BF559D" w:rsidRDefault="007E7E8F" w:rsidP="00045CF7">
            <w:pPr>
              <w:jc w:val="left"/>
              <w:rPr>
                <w:rFonts w:ascii="Arial" w:hAnsi="Arial" w:cs="Arial"/>
                <w:i/>
                <w:sz w:val="24"/>
                <w:szCs w:val="24"/>
              </w:rPr>
            </w:pPr>
          </w:p>
        </w:tc>
      </w:tr>
      <w:tr w:rsidR="007E7E8F" w:rsidRPr="00BF559D" w14:paraId="1A73E512" w14:textId="77777777" w:rsidTr="004B0ECE">
        <w:tc>
          <w:tcPr>
            <w:tcW w:w="6776" w:type="dxa"/>
            <w:tcBorders>
              <w:top w:val="single" w:sz="4" w:space="0" w:color="auto"/>
              <w:left w:val="single" w:sz="4" w:space="0" w:color="auto"/>
              <w:bottom w:val="single" w:sz="4" w:space="0" w:color="auto"/>
              <w:right w:val="single" w:sz="4" w:space="0" w:color="auto"/>
            </w:tcBorders>
            <w:shd w:val="clear" w:color="auto" w:fill="auto"/>
          </w:tcPr>
          <w:p w14:paraId="0B1BD1E2" w14:textId="77777777" w:rsidR="007E7E8F" w:rsidRPr="00BF559D" w:rsidRDefault="007E7E8F" w:rsidP="00045CF7">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54F8C4A" w14:textId="77777777" w:rsidR="007E7E8F" w:rsidRPr="00BF559D" w:rsidRDefault="007E7E8F" w:rsidP="00045CF7">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5CDC6" w14:textId="77777777" w:rsidR="007E7E8F" w:rsidRPr="00BF559D" w:rsidRDefault="007E7E8F" w:rsidP="00045CF7">
            <w:pPr>
              <w:jc w:val="left"/>
              <w:rPr>
                <w:rFonts w:ascii="Arial" w:hAnsi="Arial" w:cs="Arial"/>
                <w:i/>
                <w:sz w:val="24"/>
                <w:szCs w:val="24"/>
              </w:rPr>
            </w:pPr>
          </w:p>
        </w:tc>
      </w:tr>
    </w:tbl>
    <w:p w14:paraId="6B27A998" w14:textId="77777777" w:rsidR="00F407ED" w:rsidRPr="00BF559D" w:rsidRDefault="00F407ED"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BF559D" w14:paraId="469AA80C"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BF559D" w:rsidRDefault="00DD7D16" w:rsidP="00693892">
            <w:pPr>
              <w:jc w:val="left"/>
              <w:rPr>
                <w:rFonts w:ascii="Arial" w:hAnsi="Arial" w:cs="Arial"/>
                <w:b/>
                <w:szCs w:val="20"/>
              </w:rPr>
            </w:pPr>
            <w:r w:rsidRPr="00BF559D">
              <w:rPr>
                <w:rFonts w:ascii="Arial" w:hAnsi="Arial" w:cs="Arial"/>
                <w:b/>
                <w:szCs w:val="20"/>
              </w:rPr>
              <w:t>Response Table B: References to Additional Documentation</w:t>
            </w:r>
          </w:p>
        </w:tc>
      </w:tr>
      <w:tr w:rsidR="00F407ED" w:rsidRPr="00BF559D" w14:paraId="3F202CE2" w14:textId="77777777" w:rsidTr="004B0ECE">
        <w:tc>
          <w:tcPr>
            <w:tcW w:w="2948" w:type="dxa"/>
            <w:shd w:val="clear" w:color="auto" w:fill="D9D9D9"/>
          </w:tcPr>
          <w:p w14:paraId="362DC0C8" w14:textId="77777777" w:rsidR="00F407ED" w:rsidRPr="00BF559D" w:rsidRDefault="00F407ED" w:rsidP="001B7F45">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D9D9D9"/>
          </w:tcPr>
          <w:p w14:paraId="14498C21" w14:textId="77777777" w:rsidR="00F407ED" w:rsidRPr="00BF559D" w:rsidRDefault="00F407ED" w:rsidP="001B7F45">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D9D9D9"/>
          </w:tcPr>
          <w:p w14:paraId="64918ECD" w14:textId="301B8A8F" w:rsidR="00F407ED" w:rsidRPr="00BF559D" w:rsidRDefault="00ED438F" w:rsidP="001B7F45">
            <w:pPr>
              <w:jc w:val="center"/>
              <w:rPr>
                <w:rFonts w:ascii="Arial" w:hAnsi="Arial" w:cs="Arial"/>
                <w:b/>
                <w:sz w:val="20"/>
                <w:szCs w:val="20"/>
              </w:rPr>
            </w:pPr>
            <w:r>
              <w:rPr>
                <w:rFonts w:ascii="Arial" w:hAnsi="Arial" w:cs="Arial"/>
                <w:b/>
                <w:sz w:val="20"/>
                <w:szCs w:val="20"/>
              </w:rPr>
              <w:t>Submitted in Support of</w:t>
            </w:r>
            <w:r w:rsidR="00F407ED" w:rsidRPr="00BF559D">
              <w:rPr>
                <w:rFonts w:ascii="Arial" w:hAnsi="Arial" w:cs="Arial"/>
                <w:b/>
                <w:sz w:val="20"/>
                <w:szCs w:val="20"/>
              </w:rPr>
              <w:t xml:space="preserve"> </w:t>
            </w:r>
          </w:p>
        </w:tc>
      </w:tr>
      <w:tr w:rsidR="00F407ED" w:rsidRPr="00BF559D" w14:paraId="6020B984" w14:textId="77777777" w:rsidTr="004B0ECE">
        <w:tc>
          <w:tcPr>
            <w:tcW w:w="2948" w:type="dxa"/>
            <w:shd w:val="clear" w:color="auto" w:fill="auto"/>
          </w:tcPr>
          <w:p w14:paraId="5066AED8" w14:textId="77777777" w:rsidR="00F407ED" w:rsidRPr="00BF559D" w:rsidRDefault="00F407ED" w:rsidP="00045CF7">
            <w:pPr>
              <w:jc w:val="left"/>
              <w:rPr>
                <w:rFonts w:ascii="Arial" w:hAnsi="Arial" w:cs="Arial"/>
                <w:i/>
                <w:sz w:val="24"/>
                <w:szCs w:val="24"/>
              </w:rPr>
            </w:pPr>
          </w:p>
        </w:tc>
        <w:tc>
          <w:tcPr>
            <w:tcW w:w="5387" w:type="dxa"/>
            <w:shd w:val="clear" w:color="auto" w:fill="auto"/>
          </w:tcPr>
          <w:p w14:paraId="0E4E7F05" w14:textId="77777777" w:rsidR="00F407ED" w:rsidRPr="00BF559D" w:rsidRDefault="00F407ED" w:rsidP="00045CF7">
            <w:pPr>
              <w:jc w:val="left"/>
              <w:rPr>
                <w:rFonts w:ascii="Arial" w:hAnsi="Arial" w:cs="Arial"/>
                <w:i/>
                <w:sz w:val="24"/>
                <w:szCs w:val="24"/>
              </w:rPr>
            </w:pPr>
          </w:p>
        </w:tc>
        <w:tc>
          <w:tcPr>
            <w:tcW w:w="6266" w:type="dxa"/>
            <w:shd w:val="clear" w:color="auto" w:fill="auto"/>
          </w:tcPr>
          <w:p w14:paraId="746BA187" w14:textId="77777777" w:rsidR="00F407ED" w:rsidRPr="00BF559D" w:rsidRDefault="00F407ED" w:rsidP="00045CF7">
            <w:pPr>
              <w:jc w:val="left"/>
              <w:rPr>
                <w:rFonts w:ascii="Arial" w:hAnsi="Arial" w:cs="Arial"/>
                <w:i/>
                <w:sz w:val="24"/>
                <w:szCs w:val="24"/>
              </w:rPr>
            </w:pPr>
          </w:p>
        </w:tc>
      </w:tr>
      <w:tr w:rsidR="00F407ED" w:rsidRPr="00BF559D" w14:paraId="453A607B" w14:textId="77777777" w:rsidTr="004B0ECE">
        <w:tc>
          <w:tcPr>
            <w:tcW w:w="2948" w:type="dxa"/>
            <w:shd w:val="clear" w:color="auto" w:fill="auto"/>
          </w:tcPr>
          <w:p w14:paraId="6279F85C" w14:textId="77777777" w:rsidR="00F407ED" w:rsidRPr="00BF559D" w:rsidRDefault="00F407ED" w:rsidP="00045CF7">
            <w:pPr>
              <w:jc w:val="left"/>
              <w:rPr>
                <w:rFonts w:ascii="Arial" w:hAnsi="Arial" w:cs="Arial"/>
                <w:i/>
                <w:sz w:val="24"/>
                <w:szCs w:val="24"/>
              </w:rPr>
            </w:pPr>
          </w:p>
        </w:tc>
        <w:tc>
          <w:tcPr>
            <w:tcW w:w="5387" w:type="dxa"/>
            <w:shd w:val="clear" w:color="auto" w:fill="auto"/>
          </w:tcPr>
          <w:p w14:paraId="7C39C17A" w14:textId="77777777" w:rsidR="00F407ED" w:rsidRPr="00BF559D" w:rsidRDefault="00F407ED" w:rsidP="00045CF7">
            <w:pPr>
              <w:jc w:val="left"/>
              <w:rPr>
                <w:rFonts w:ascii="Arial" w:hAnsi="Arial" w:cs="Arial"/>
                <w:i/>
                <w:sz w:val="24"/>
                <w:szCs w:val="24"/>
              </w:rPr>
            </w:pPr>
          </w:p>
        </w:tc>
        <w:tc>
          <w:tcPr>
            <w:tcW w:w="6266" w:type="dxa"/>
            <w:shd w:val="clear" w:color="auto" w:fill="auto"/>
          </w:tcPr>
          <w:p w14:paraId="4EC06047" w14:textId="77777777" w:rsidR="00F407ED" w:rsidRPr="00BF559D" w:rsidRDefault="00F407ED" w:rsidP="00045CF7">
            <w:pPr>
              <w:jc w:val="left"/>
              <w:rPr>
                <w:rFonts w:ascii="Arial" w:hAnsi="Arial" w:cs="Arial"/>
                <w:i/>
                <w:sz w:val="24"/>
                <w:szCs w:val="24"/>
              </w:rPr>
            </w:pPr>
          </w:p>
        </w:tc>
      </w:tr>
      <w:tr w:rsidR="00F407ED" w:rsidRPr="00BF559D" w14:paraId="51C9C5D9"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6B941C9B" w14:textId="77777777" w:rsidR="00F407ED" w:rsidRPr="00BF559D" w:rsidRDefault="00F407ED" w:rsidP="00045CF7">
            <w:pPr>
              <w:jc w:val="left"/>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1A62EA" w14:textId="77777777" w:rsidR="00F407ED" w:rsidRPr="00BF559D" w:rsidRDefault="00F407ED" w:rsidP="00045CF7">
            <w:pPr>
              <w:jc w:val="left"/>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B51878C" w14:textId="77777777" w:rsidR="00F407ED" w:rsidRPr="00BF559D" w:rsidRDefault="00F407ED" w:rsidP="00045CF7">
            <w:pPr>
              <w:jc w:val="left"/>
              <w:rPr>
                <w:rFonts w:ascii="Arial" w:hAnsi="Arial" w:cs="Arial"/>
                <w:i/>
                <w:sz w:val="24"/>
                <w:szCs w:val="24"/>
              </w:rPr>
            </w:pPr>
          </w:p>
        </w:tc>
      </w:tr>
      <w:tr w:rsidR="00F407ED" w:rsidRPr="00BF559D" w14:paraId="4842B688"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44B7F451" w14:textId="77777777" w:rsidR="00F407ED" w:rsidRPr="00BF559D" w:rsidRDefault="00F407ED" w:rsidP="00045CF7">
            <w:pPr>
              <w:jc w:val="left"/>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024A323" w14:textId="77777777" w:rsidR="00F407ED" w:rsidRPr="00BF559D" w:rsidRDefault="00F407ED" w:rsidP="00045CF7">
            <w:pPr>
              <w:jc w:val="left"/>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8935C24" w14:textId="77777777" w:rsidR="00F407ED" w:rsidRPr="00BF559D" w:rsidRDefault="00F407ED" w:rsidP="00045CF7">
            <w:pPr>
              <w:jc w:val="left"/>
              <w:rPr>
                <w:rFonts w:ascii="Arial" w:hAnsi="Arial" w:cs="Arial"/>
                <w:i/>
                <w:sz w:val="24"/>
                <w:szCs w:val="24"/>
              </w:rPr>
            </w:pPr>
          </w:p>
        </w:tc>
      </w:tr>
    </w:tbl>
    <w:p w14:paraId="2C4C3FB2" w14:textId="77777777" w:rsidR="00EF0386" w:rsidRPr="00BF559D" w:rsidRDefault="00EF0386" w:rsidP="00EF0386">
      <w:pPr>
        <w:rPr>
          <w:rFonts w:ascii="Arial" w:hAnsi="Arial" w:cs="Arial"/>
          <w:bCs/>
          <w:sz w:val="18"/>
          <w:szCs w:val="18"/>
        </w:rPr>
      </w:pPr>
    </w:p>
    <w:p w14:paraId="539CB16C" w14:textId="3D4F667C" w:rsidR="00045CF7" w:rsidRPr="00BF559D" w:rsidRDefault="00045CF7">
      <w:pPr>
        <w:widowControl/>
        <w:jc w:val="left"/>
        <w:rPr>
          <w:rFonts w:ascii="Arial" w:hAnsi="Arial" w:cs="Arial"/>
          <w:bCs/>
          <w:sz w:val="18"/>
          <w:szCs w:val="18"/>
        </w:rPr>
      </w:pPr>
      <w:r w:rsidRPr="00BF559D">
        <w:rPr>
          <w:rFonts w:ascii="Arial" w:hAnsi="Arial" w:cs="Arial"/>
          <w:bCs/>
          <w:sz w:val="18"/>
          <w:szCs w:val="18"/>
        </w:rPr>
        <w:br w:type="page"/>
      </w:r>
    </w:p>
    <w:p w14:paraId="42615726" w14:textId="3433280A" w:rsidR="0051225C" w:rsidRPr="00BF559D" w:rsidRDefault="6B412D1B" w:rsidP="00EF0386">
      <w:pPr>
        <w:pStyle w:val="level1"/>
        <w:keepNext w:val="0"/>
        <w:widowControl w:val="0"/>
        <w:numPr>
          <w:ilvl w:val="0"/>
          <w:numId w:val="11"/>
        </w:numPr>
        <w:tabs>
          <w:tab w:val="num" w:pos="567"/>
        </w:tabs>
        <w:spacing w:before="240"/>
        <w:ind w:left="567" w:hanging="567"/>
        <w:rPr>
          <w:lang w:val="en-GB"/>
        </w:rPr>
      </w:pPr>
      <w:bookmarkStart w:id="8" w:name="_Toc166832921"/>
      <w:r w:rsidRPr="00BF559D">
        <w:rPr>
          <w:lang w:val="en-GB"/>
        </w:rPr>
        <w:lastRenderedPageBreak/>
        <w:t>Bidder</w:t>
      </w:r>
      <w:r w:rsidR="00910A29">
        <w:rPr>
          <w:lang w:val="en-GB"/>
        </w:rPr>
        <w:t>’S</w:t>
      </w:r>
      <w:r w:rsidR="03894414" w:rsidRPr="00BF559D">
        <w:rPr>
          <w:lang w:val="en-GB"/>
        </w:rPr>
        <w:t xml:space="preserve"> </w:t>
      </w:r>
      <w:r w:rsidR="7934781F" w:rsidRPr="00BF559D">
        <w:rPr>
          <w:lang w:val="en-GB"/>
        </w:rPr>
        <w:t>Capability</w:t>
      </w:r>
      <w:r w:rsidR="3143F2A6" w:rsidRPr="00BF559D">
        <w:rPr>
          <w:lang w:val="en-GB"/>
        </w:rPr>
        <w:t xml:space="preserve"> services</w:t>
      </w:r>
      <w:bookmarkEnd w:id="8"/>
    </w:p>
    <w:p w14:paraId="4F6CDF01" w14:textId="40981062" w:rsidR="009E4151" w:rsidRPr="00D44289" w:rsidRDefault="590197A5" w:rsidP="00D90866">
      <w:pPr>
        <w:pStyle w:val="level2"/>
        <w:keepNext/>
        <w:widowControl/>
        <w:numPr>
          <w:ilvl w:val="1"/>
          <w:numId w:val="11"/>
        </w:numPr>
        <w:spacing w:line="259" w:lineRule="auto"/>
        <w:ind w:left="567" w:hanging="567"/>
        <w:rPr>
          <w:b/>
          <w:bCs/>
          <w:caps/>
          <w:sz w:val="22"/>
          <w:szCs w:val="22"/>
          <w:lang w:val="en-GB"/>
        </w:rPr>
      </w:pPr>
      <w:bookmarkStart w:id="9" w:name="_Toc166832922"/>
      <w:r w:rsidRPr="00D44289">
        <w:rPr>
          <w:b/>
          <w:bCs/>
          <w:caps/>
          <w:sz w:val="22"/>
          <w:szCs w:val="22"/>
          <w:lang w:val="en-GB"/>
        </w:rPr>
        <w:t>BIDDER</w:t>
      </w:r>
      <w:r w:rsidR="00910A29" w:rsidRPr="00D44289">
        <w:rPr>
          <w:b/>
          <w:bCs/>
          <w:caps/>
          <w:sz w:val="22"/>
          <w:szCs w:val="22"/>
          <w:lang w:val="en-GB"/>
        </w:rPr>
        <w:t>’S</w:t>
      </w:r>
      <w:r w:rsidR="7919A687" w:rsidRPr="00D44289">
        <w:rPr>
          <w:b/>
          <w:bCs/>
          <w:caps/>
          <w:sz w:val="22"/>
          <w:szCs w:val="22"/>
          <w:lang w:val="en-GB"/>
        </w:rPr>
        <w:t xml:space="preserve"> </w:t>
      </w:r>
      <w:r w:rsidR="02EA7910" w:rsidRPr="00D44289">
        <w:rPr>
          <w:b/>
          <w:bCs/>
          <w:caps/>
          <w:sz w:val="22"/>
          <w:szCs w:val="22"/>
          <w:lang w:val="en-GB"/>
        </w:rPr>
        <w:t>Email services solution</w:t>
      </w:r>
      <w:r w:rsidR="7919A687" w:rsidRPr="00D44289">
        <w:rPr>
          <w:b/>
          <w:bCs/>
          <w:caps/>
          <w:sz w:val="22"/>
          <w:szCs w:val="22"/>
          <w:lang w:val="en-GB"/>
        </w:rPr>
        <w:t xml:space="preserve"> capability</w:t>
      </w:r>
      <w:bookmarkEnd w:id="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835"/>
        <w:gridCol w:w="11482"/>
      </w:tblGrid>
      <w:tr w:rsidR="00AF0ABD" w:rsidRPr="00BF559D" w14:paraId="49C4B872" w14:textId="77777777" w:rsidTr="2277E156">
        <w:trPr>
          <w:trHeight w:val="866"/>
        </w:trPr>
        <w:tc>
          <w:tcPr>
            <w:tcW w:w="14601" w:type="dxa"/>
            <w:gridSpan w:val="3"/>
            <w:shd w:val="clear" w:color="auto" w:fill="F2F2F2" w:themeFill="background1" w:themeFillShade="F2"/>
          </w:tcPr>
          <w:p w14:paraId="27EF1176" w14:textId="55BF1B68" w:rsidR="009103E6" w:rsidRPr="00BF559D" w:rsidRDefault="009103E6" w:rsidP="00733413">
            <w:pPr>
              <w:rPr>
                <w:rFonts w:ascii="Arial" w:hAnsi="Arial" w:cs="Arial"/>
                <w:i/>
                <w:sz w:val="20"/>
                <w:szCs w:val="20"/>
              </w:rPr>
            </w:pPr>
            <w:r w:rsidRPr="00BF559D">
              <w:rPr>
                <w:rFonts w:ascii="Arial" w:hAnsi="Arial" w:cs="Arial"/>
                <w:i/>
                <w:sz w:val="20"/>
                <w:szCs w:val="20"/>
              </w:rPr>
              <w:t xml:space="preserve">The Bidder must set out a full description of its </w:t>
            </w:r>
            <w:r w:rsidR="00973DF6" w:rsidRPr="00BF559D">
              <w:rPr>
                <w:rFonts w:ascii="Arial" w:hAnsi="Arial" w:cs="Arial"/>
                <w:i/>
                <w:sz w:val="20"/>
                <w:szCs w:val="20"/>
              </w:rPr>
              <w:t>Email services</w:t>
            </w:r>
            <w:r w:rsidRPr="00BF559D">
              <w:rPr>
                <w:rFonts w:ascii="Arial" w:hAnsi="Arial" w:cs="Arial"/>
                <w:i/>
                <w:sz w:val="20"/>
                <w:szCs w:val="20"/>
              </w:rPr>
              <w:t xml:space="preserve"> </w:t>
            </w:r>
            <w:r w:rsidR="00FC5AF9" w:rsidRPr="00BF559D">
              <w:rPr>
                <w:rFonts w:ascii="Arial" w:hAnsi="Arial" w:cs="Arial"/>
                <w:i/>
                <w:sz w:val="20"/>
                <w:szCs w:val="20"/>
              </w:rPr>
              <w:t>solution</w:t>
            </w:r>
            <w:r w:rsidRPr="00BF559D">
              <w:rPr>
                <w:rFonts w:ascii="Arial" w:hAnsi="Arial" w:cs="Arial"/>
                <w:i/>
                <w:sz w:val="20"/>
                <w:szCs w:val="20"/>
              </w:rPr>
              <w:t xml:space="preserve">. </w:t>
            </w:r>
          </w:p>
          <w:p w14:paraId="197D938B" w14:textId="77777777" w:rsidR="009103E6" w:rsidRPr="00BF559D" w:rsidRDefault="009103E6" w:rsidP="00733413">
            <w:pPr>
              <w:rPr>
                <w:rFonts w:ascii="Arial" w:hAnsi="Arial" w:cs="Arial"/>
                <w:i/>
                <w:sz w:val="20"/>
                <w:szCs w:val="20"/>
              </w:rPr>
            </w:pPr>
          </w:p>
          <w:p w14:paraId="4A18A434" w14:textId="77777777" w:rsidR="00583568" w:rsidRPr="00BF559D" w:rsidRDefault="00583568" w:rsidP="00583568">
            <w:pPr>
              <w:rPr>
                <w:rFonts w:ascii="Arial" w:hAnsi="Arial" w:cs="Arial"/>
                <w:i/>
                <w:sz w:val="20"/>
                <w:szCs w:val="20"/>
              </w:rPr>
            </w:pPr>
            <w:r w:rsidRPr="00BF559D">
              <w:rPr>
                <w:rFonts w:ascii="Arial" w:hAnsi="Arial" w:cs="Arial"/>
                <w:i/>
                <w:sz w:val="20"/>
                <w:szCs w:val="20"/>
              </w:rPr>
              <w:t>SARS aims to establish the Bidder’s capability to develop message carrier solution which will meet SARS’s Message Carrier Services requirements. The Bidder will be evaluated on the following basis:</w:t>
            </w:r>
          </w:p>
          <w:p w14:paraId="2E603FD9" w14:textId="2C69E7B1" w:rsidR="00583568" w:rsidRPr="00BF559D" w:rsidRDefault="00583568" w:rsidP="2277E156">
            <w:pPr>
              <w:numPr>
                <w:ilvl w:val="0"/>
                <w:numId w:val="45"/>
              </w:numPr>
              <w:ind w:left="604" w:hanging="425"/>
              <w:rPr>
                <w:rFonts w:ascii="Arial" w:hAnsi="Arial" w:cs="Arial"/>
                <w:i/>
                <w:iCs/>
                <w:sz w:val="20"/>
                <w:szCs w:val="20"/>
              </w:rPr>
            </w:pPr>
            <w:r w:rsidRPr="2277E156">
              <w:rPr>
                <w:rFonts w:ascii="Arial" w:hAnsi="Arial" w:cs="Arial"/>
                <w:i/>
                <w:iCs/>
                <w:sz w:val="20"/>
                <w:szCs w:val="20"/>
              </w:rPr>
              <w:t xml:space="preserve">The Bidder has shown an understanding of </w:t>
            </w:r>
            <w:r w:rsidR="00335E29" w:rsidRPr="2277E156">
              <w:rPr>
                <w:rFonts w:ascii="Arial" w:hAnsi="Arial" w:cs="Arial"/>
                <w:i/>
                <w:iCs/>
                <w:sz w:val="20"/>
                <w:szCs w:val="20"/>
              </w:rPr>
              <w:t>SARS’s requirements</w:t>
            </w:r>
            <w:r w:rsidRPr="2277E156">
              <w:rPr>
                <w:rFonts w:ascii="Arial" w:hAnsi="Arial" w:cs="Arial"/>
                <w:i/>
                <w:iCs/>
                <w:sz w:val="20"/>
                <w:szCs w:val="20"/>
              </w:rPr>
              <w:t xml:space="preserve"> and has set out its response accordingly.</w:t>
            </w:r>
          </w:p>
          <w:p w14:paraId="15E05905" w14:textId="57357100" w:rsidR="69E9BD4F" w:rsidRDefault="69E9BD4F" w:rsidP="2277E156">
            <w:pPr>
              <w:numPr>
                <w:ilvl w:val="0"/>
                <w:numId w:val="45"/>
              </w:numPr>
              <w:ind w:left="604" w:hanging="425"/>
              <w:rPr>
                <w:rFonts w:ascii="Arial" w:hAnsi="Arial" w:cs="Arial"/>
                <w:i/>
                <w:iCs/>
                <w:sz w:val="20"/>
                <w:szCs w:val="20"/>
              </w:rPr>
            </w:pPr>
            <w:r w:rsidRPr="2277E156">
              <w:rPr>
                <w:rFonts w:ascii="Arial" w:hAnsi="Arial" w:cs="Arial"/>
                <w:i/>
                <w:iCs/>
                <w:sz w:val="20"/>
                <w:szCs w:val="20"/>
              </w:rPr>
              <w:t xml:space="preserve">The Bidder has a </w:t>
            </w:r>
            <w:proofErr w:type="gramStart"/>
            <w:r w:rsidRPr="2277E156">
              <w:rPr>
                <w:rFonts w:ascii="Arial" w:hAnsi="Arial" w:cs="Arial"/>
                <w:i/>
                <w:iCs/>
                <w:sz w:val="20"/>
                <w:szCs w:val="20"/>
              </w:rPr>
              <w:t>fully-developed</w:t>
            </w:r>
            <w:proofErr w:type="gramEnd"/>
            <w:r w:rsidRPr="2277E156">
              <w:rPr>
                <w:rFonts w:ascii="Arial" w:hAnsi="Arial" w:cs="Arial"/>
                <w:i/>
                <w:iCs/>
                <w:sz w:val="20"/>
                <w:szCs w:val="20"/>
              </w:rPr>
              <w:t xml:space="preserve"> message-carrier solution substantiated by an architectural diagram, which has a failover and a published API that support</w:t>
            </w:r>
            <w:r w:rsidR="3B800565" w:rsidRPr="2277E156">
              <w:rPr>
                <w:rFonts w:ascii="Arial" w:hAnsi="Arial" w:cs="Arial"/>
                <w:i/>
                <w:iCs/>
                <w:sz w:val="20"/>
                <w:szCs w:val="20"/>
              </w:rPr>
              <w:t>s SMTP.</w:t>
            </w:r>
          </w:p>
          <w:p w14:paraId="24B3429D" w14:textId="7C3F8A98" w:rsidR="009103E6" w:rsidRPr="00BF559D" w:rsidRDefault="3D8FCED1" w:rsidP="2277E156">
            <w:pPr>
              <w:numPr>
                <w:ilvl w:val="0"/>
                <w:numId w:val="45"/>
              </w:numPr>
              <w:ind w:left="604" w:hanging="425"/>
              <w:rPr>
                <w:rFonts w:ascii="Arial" w:hAnsi="Arial" w:cs="Arial"/>
                <w:i/>
                <w:iCs/>
                <w:sz w:val="20"/>
                <w:szCs w:val="20"/>
              </w:rPr>
            </w:pPr>
            <w:r w:rsidRPr="2277E156">
              <w:rPr>
                <w:rFonts w:ascii="Arial" w:hAnsi="Arial" w:cs="Arial"/>
                <w:i/>
                <w:iCs/>
                <w:sz w:val="20"/>
                <w:szCs w:val="20"/>
              </w:rPr>
              <w:t xml:space="preserve">The Bidder’s solution and design will meet or exceed </w:t>
            </w:r>
            <w:r w:rsidR="00335E29" w:rsidRPr="2277E156">
              <w:rPr>
                <w:rFonts w:ascii="Arial" w:hAnsi="Arial" w:cs="Arial"/>
                <w:i/>
                <w:iCs/>
                <w:sz w:val="20"/>
                <w:szCs w:val="20"/>
              </w:rPr>
              <w:t>SARS’s requirements</w:t>
            </w:r>
            <w:r w:rsidRPr="2277E156">
              <w:rPr>
                <w:rFonts w:ascii="Arial" w:hAnsi="Arial" w:cs="Arial"/>
                <w:i/>
                <w:iCs/>
                <w:sz w:val="20"/>
                <w:szCs w:val="20"/>
              </w:rPr>
              <w:t xml:space="preserve"> for </w:t>
            </w:r>
            <w:r w:rsidR="000F57FB" w:rsidRPr="2277E156">
              <w:rPr>
                <w:rFonts w:ascii="Arial" w:hAnsi="Arial" w:cs="Arial"/>
                <w:i/>
                <w:iCs/>
                <w:sz w:val="20"/>
                <w:szCs w:val="20"/>
              </w:rPr>
              <w:t>email</w:t>
            </w:r>
            <w:r w:rsidR="2C2C961D" w:rsidRPr="2277E156">
              <w:rPr>
                <w:rFonts w:ascii="Arial" w:hAnsi="Arial" w:cs="Arial"/>
                <w:i/>
                <w:iCs/>
                <w:sz w:val="20"/>
                <w:szCs w:val="20"/>
              </w:rPr>
              <w:t xml:space="preserve"> services s</w:t>
            </w:r>
            <w:r w:rsidRPr="2277E156">
              <w:rPr>
                <w:rFonts w:ascii="Arial" w:hAnsi="Arial" w:cs="Arial"/>
                <w:i/>
                <w:iCs/>
                <w:sz w:val="20"/>
                <w:szCs w:val="20"/>
              </w:rPr>
              <w:t xml:space="preserve">olution availability, </w:t>
            </w:r>
            <w:proofErr w:type="gramStart"/>
            <w:r w:rsidRPr="2277E156">
              <w:rPr>
                <w:rFonts w:ascii="Arial" w:hAnsi="Arial" w:cs="Arial"/>
                <w:i/>
                <w:iCs/>
                <w:sz w:val="20"/>
                <w:szCs w:val="20"/>
              </w:rPr>
              <w:t>reliability</w:t>
            </w:r>
            <w:proofErr w:type="gramEnd"/>
            <w:r w:rsidRPr="2277E156">
              <w:rPr>
                <w:rFonts w:ascii="Arial" w:hAnsi="Arial" w:cs="Arial"/>
                <w:i/>
                <w:iCs/>
                <w:sz w:val="20"/>
                <w:szCs w:val="20"/>
              </w:rPr>
              <w:t xml:space="preserve"> and connectivity. </w:t>
            </w:r>
          </w:p>
          <w:p w14:paraId="3EB1E5AB" w14:textId="6F525476" w:rsidR="009103E6" w:rsidRPr="00BF559D" w:rsidRDefault="00583568" w:rsidP="2277E156">
            <w:pPr>
              <w:numPr>
                <w:ilvl w:val="0"/>
                <w:numId w:val="45"/>
              </w:numPr>
              <w:ind w:left="604" w:hanging="425"/>
              <w:rPr>
                <w:rFonts w:ascii="Arial" w:hAnsi="Arial" w:cs="Arial"/>
                <w:i/>
                <w:iCs/>
                <w:sz w:val="20"/>
                <w:szCs w:val="20"/>
              </w:rPr>
            </w:pPr>
            <w:r w:rsidRPr="2277E156">
              <w:rPr>
                <w:rFonts w:ascii="Arial" w:hAnsi="Arial" w:cs="Arial"/>
                <w:i/>
                <w:iCs/>
                <w:sz w:val="20"/>
                <w:szCs w:val="20"/>
              </w:rPr>
              <w:t xml:space="preserve">The Bidder’s solution represents a low risk to </w:t>
            </w:r>
            <w:r w:rsidR="00E91E2B" w:rsidRPr="2277E156">
              <w:rPr>
                <w:rFonts w:ascii="Arial" w:hAnsi="Arial" w:cs="Arial"/>
                <w:i/>
                <w:iCs/>
                <w:sz w:val="20"/>
                <w:szCs w:val="20"/>
              </w:rPr>
              <w:t>the take-on</w:t>
            </w:r>
            <w:r w:rsidRPr="2277E156">
              <w:rPr>
                <w:rFonts w:ascii="Arial" w:hAnsi="Arial" w:cs="Arial"/>
                <w:i/>
                <w:iCs/>
                <w:sz w:val="20"/>
                <w:szCs w:val="20"/>
              </w:rPr>
              <w:t xml:space="preserve"> and on-going delivery of these Services</w:t>
            </w:r>
          </w:p>
        </w:tc>
      </w:tr>
      <w:tr w:rsidR="00AF0ABD" w:rsidRPr="00BF559D" w14:paraId="0F54B613" w14:textId="77777777" w:rsidTr="2277E156">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1AE4D9C3" w14:textId="77777777" w:rsidR="009103E6" w:rsidRPr="00BF559D" w:rsidRDefault="009103E6" w:rsidP="00733413">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5882DA57" w14:textId="77777777" w:rsidR="009103E6" w:rsidRPr="00BF559D" w:rsidRDefault="009103E6" w:rsidP="00733413">
            <w:pPr>
              <w:shd w:val="clear" w:color="auto" w:fill="F2F2F2"/>
              <w:jc w:val="left"/>
              <w:rPr>
                <w:rFonts w:ascii="Arial" w:hAnsi="Arial" w:cs="Arial"/>
                <w:b/>
                <w:sz w:val="20"/>
                <w:szCs w:val="20"/>
              </w:rPr>
            </w:pPr>
          </w:p>
          <w:p w14:paraId="2EFF26E7" w14:textId="77777777"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0D8449F5" w14:textId="77777777"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add more lines to Response Table A if necessary to provide details of all single points of failure.</w:t>
            </w:r>
          </w:p>
          <w:p w14:paraId="2715EDE8" w14:textId="77777777" w:rsidR="009103E6" w:rsidRPr="00BF559D" w:rsidRDefault="009103E6" w:rsidP="00733413">
            <w:pPr>
              <w:shd w:val="clear" w:color="auto" w:fill="F2F2F2"/>
              <w:rPr>
                <w:rFonts w:ascii="Arial" w:hAnsi="Arial" w:cs="Arial"/>
                <w:b/>
                <w:i/>
                <w:sz w:val="20"/>
                <w:szCs w:val="20"/>
              </w:rPr>
            </w:pPr>
          </w:p>
        </w:tc>
      </w:tr>
      <w:tr w:rsidR="00AF0ABD" w:rsidRPr="00BF559D" w14:paraId="38BF80D7" w14:textId="77777777" w:rsidTr="2277E156">
        <w:tc>
          <w:tcPr>
            <w:tcW w:w="284" w:type="dxa"/>
            <w:vMerge w:val="restart"/>
            <w:tcBorders>
              <w:top w:val="nil"/>
              <w:left w:val="single" w:sz="4" w:space="0" w:color="auto"/>
              <w:right w:val="single" w:sz="4" w:space="0" w:color="auto"/>
            </w:tcBorders>
            <w:shd w:val="clear" w:color="auto" w:fill="F2F2F2" w:themeFill="background1" w:themeFillShade="F2"/>
          </w:tcPr>
          <w:p w14:paraId="3FD9B3BF" w14:textId="77777777" w:rsidR="009103E6" w:rsidRPr="00BF559D" w:rsidRDefault="009103E6" w:rsidP="00733413">
            <w:pPr>
              <w:shd w:val="clear" w:color="auto" w:fill="F2F2F2"/>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D16CBF" w14:textId="77777777" w:rsidR="009103E6" w:rsidRPr="00BF559D" w:rsidRDefault="009103E6" w:rsidP="00733413">
            <w:pPr>
              <w:shd w:val="clear" w:color="auto" w:fill="F2F2F2"/>
              <w:rPr>
                <w:rFonts w:ascii="Arial" w:hAnsi="Arial" w:cs="Arial"/>
                <w:b/>
                <w:sz w:val="20"/>
                <w:szCs w:val="20"/>
              </w:rPr>
            </w:pPr>
            <w:r w:rsidRPr="00BF559D">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45A45F" w14:textId="77777777" w:rsidR="009103E6" w:rsidRPr="00BF559D" w:rsidRDefault="009103E6" w:rsidP="00733413">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13790D" w:rsidRPr="00BF559D" w14:paraId="228685C1" w14:textId="77777777" w:rsidTr="2277E156">
        <w:tc>
          <w:tcPr>
            <w:tcW w:w="284" w:type="dxa"/>
            <w:vMerge/>
          </w:tcPr>
          <w:p w14:paraId="25BE9804" w14:textId="77777777" w:rsidR="0013790D" w:rsidRPr="00BF559D" w:rsidRDefault="0013790D" w:rsidP="0013790D">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DA981D" w14:textId="7E18BCB2" w:rsidR="0013790D" w:rsidRPr="00BF559D" w:rsidRDefault="0013790D" w:rsidP="0013790D">
            <w:pPr>
              <w:rPr>
                <w:rFonts w:ascii="Arial" w:hAnsi="Arial" w:cs="Arial"/>
                <w:i/>
                <w:sz w:val="20"/>
                <w:szCs w:val="20"/>
              </w:rPr>
            </w:pPr>
            <w:r w:rsidRPr="00BF559D">
              <w:rPr>
                <w:rFonts w:ascii="Arial" w:hAnsi="Arial" w:cs="Arial"/>
                <w:i/>
                <w:sz w:val="20"/>
                <w:szCs w:val="20"/>
              </w:rPr>
              <w:t>Description</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0A4F07" w14:textId="3121405D"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Bidder must provide a high-level description of its Email </w:t>
            </w:r>
            <w:r w:rsidR="003B6931" w:rsidRPr="2277E156">
              <w:rPr>
                <w:rFonts w:ascii="Arial" w:hAnsi="Arial" w:cs="Arial"/>
                <w:i/>
                <w:iCs/>
                <w:sz w:val="20"/>
                <w:szCs w:val="20"/>
              </w:rPr>
              <w:t>S</w:t>
            </w:r>
            <w:r w:rsidRPr="2277E156">
              <w:rPr>
                <w:rFonts w:ascii="Arial" w:hAnsi="Arial" w:cs="Arial"/>
                <w:i/>
                <w:iCs/>
                <w:sz w:val="20"/>
                <w:szCs w:val="20"/>
              </w:rPr>
              <w:t xml:space="preserve">ervices Solution capability. The Bidder may </w:t>
            </w:r>
            <w:proofErr w:type="gramStart"/>
            <w:r w:rsidRPr="2277E156">
              <w:rPr>
                <w:rFonts w:ascii="Arial" w:hAnsi="Arial" w:cs="Arial"/>
                <w:i/>
                <w:iCs/>
                <w:sz w:val="20"/>
                <w:szCs w:val="20"/>
              </w:rPr>
              <w:t>make reference</w:t>
            </w:r>
            <w:proofErr w:type="gramEnd"/>
            <w:r w:rsidRPr="2277E156">
              <w:rPr>
                <w:rFonts w:ascii="Arial" w:hAnsi="Arial" w:cs="Arial"/>
                <w:i/>
                <w:iCs/>
                <w:sz w:val="20"/>
                <w:szCs w:val="20"/>
              </w:rPr>
              <w:t xml:space="preserve"> to other documents, diagrams and tables in its Proposal. The Bidder must add and reference such documentation </w:t>
            </w:r>
            <w:r w:rsidR="007B5041" w:rsidRPr="2277E156">
              <w:rPr>
                <w:rFonts w:ascii="Arial" w:hAnsi="Arial" w:cs="Arial"/>
                <w:i/>
                <w:iCs/>
                <w:sz w:val="20"/>
                <w:szCs w:val="20"/>
              </w:rPr>
              <w:t>in the</w:t>
            </w:r>
            <w:r w:rsidRPr="2277E156">
              <w:rPr>
                <w:rFonts w:ascii="Arial" w:hAnsi="Arial" w:cs="Arial"/>
                <w:i/>
                <w:iCs/>
                <w:sz w:val="20"/>
                <w:szCs w:val="20"/>
              </w:rPr>
              <w:t xml:space="preserve"> Additional Documentation tables as set out above.</w:t>
            </w:r>
          </w:p>
        </w:tc>
      </w:tr>
      <w:tr w:rsidR="0013790D" w:rsidRPr="00BF559D" w14:paraId="781ABC06" w14:textId="77777777" w:rsidTr="2277E156">
        <w:tc>
          <w:tcPr>
            <w:tcW w:w="284" w:type="dxa"/>
            <w:vMerge/>
          </w:tcPr>
          <w:p w14:paraId="1DC5F829" w14:textId="77777777" w:rsidR="0013790D" w:rsidRPr="00BF559D" w:rsidRDefault="0013790D" w:rsidP="0013790D">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DF577" w14:textId="1F8B4E5C" w:rsidR="0013790D" w:rsidRPr="00BF559D" w:rsidRDefault="00675528" w:rsidP="004B0ECE">
            <w:pPr>
              <w:jc w:val="left"/>
              <w:rPr>
                <w:rFonts w:ascii="Arial" w:hAnsi="Arial" w:cs="Arial"/>
                <w:i/>
                <w:sz w:val="20"/>
                <w:szCs w:val="20"/>
              </w:rPr>
            </w:pPr>
            <w:r w:rsidRPr="00BF559D">
              <w:rPr>
                <w:rFonts w:ascii="Arial" w:hAnsi="Arial" w:cs="Arial"/>
                <w:i/>
                <w:sz w:val="20"/>
                <w:szCs w:val="20"/>
              </w:rPr>
              <w:t>Email</w:t>
            </w:r>
            <w:r w:rsidR="00345A00" w:rsidRPr="00BF559D">
              <w:rPr>
                <w:rFonts w:ascii="Arial" w:hAnsi="Arial" w:cs="Arial"/>
                <w:i/>
                <w:sz w:val="20"/>
                <w:szCs w:val="20"/>
              </w:rPr>
              <w:t xml:space="preserve"> Services</w:t>
            </w:r>
            <w:r w:rsidR="0013790D" w:rsidRPr="00BF559D">
              <w:rPr>
                <w:rFonts w:ascii="Arial" w:hAnsi="Arial" w:cs="Arial"/>
                <w:i/>
                <w:sz w:val="20"/>
                <w:szCs w:val="20"/>
              </w:rPr>
              <w:t xml:space="preserve"> Solution</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C2EE72" w14:textId="4D8CAB3C"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Bidder must provide details of its Email </w:t>
            </w:r>
            <w:r w:rsidR="00345A00" w:rsidRPr="2277E156">
              <w:rPr>
                <w:rFonts w:ascii="Arial" w:hAnsi="Arial" w:cs="Arial"/>
                <w:i/>
                <w:iCs/>
                <w:sz w:val="20"/>
                <w:szCs w:val="20"/>
              </w:rPr>
              <w:t>S</w:t>
            </w:r>
            <w:r w:rsidRPr="2277E156">
              <w:rPr>
                <w:rFonts w:ascii="Arial" w:hAnsi="Arial" w:cs="Arial"/>
                <w:i/>
                <w:iCs/>
                <w:sz w:val="20"/>
                <w:szCs w:val="20"/>
              </w:rPr>
              <w:t xml:space="preserve">ervices Solution. </w:t>
            </w:r>
          </w:p>
          <w:p w14:paraId="49450697" w14:textId="04CEE473"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capability and flexibility to provide network underlay services for </w:t>
            </w:r>
            <w:r w:rsidR="006F56E2" w:rsidRPr="2277E156">
              <w:rPr>
                <w:rFonts w:ascii="Arial" w:hAnsi="Arial" w:cs="Arial"/>
                <w:i/>
                <w:iCs/>
                <w:sz w:val="20"/>
                <w:szCs w:val="20"/>
              </w:rPr>
              <w:t>E</w:t>
            </w:r>
            <w:r w:rsidR="000F57FB" w:rsidRPr="2277E156">
              <w:rPr>
                <w:rFonts w:ascii="Arial" w:hAnsi="Arial" w:cs="Arial"/>
                <w:i/>
                <w:iCs/>
                <w:sz w:val="20"/>
                <w:szCs w:val="20"/>
              </w:rPr>
              <w:t>mail</w:t>
            </w:r>
            <w:r w:rsidRPr="2277E156">
              <w:rPr>
                <w:rFonts w:ascii="Arial" w:hAnsi="Arial" w:cs="Arial"/>
                <w:i/>
                <w:iCs/>
                <w:sz w:val="20"/>
                <w:szCs w:val="20"/>
              </w:rPr>
              <w:t xml:space="preserve"> </w:t>
            </w:r>
            <w:r w:rsidR="006F56E2" w:rsidRPr="2277E156">
              <w:rPr>
                <w:rFonts w:ascii="Arial" w:hAnsi="Arial" w:cs="Arial"/>
                <w:i/>
                <w:iCs/>
                <w:sz w:val="20"/>
                <w:szCs w:val="20"/>
              </w:rPr>
              <w:t>S</w:t>
            </w:r>
            <w:r w:rsidRPr="2277E156">
              <w:rPr>
                <w:rFonts w:ascii="Arial" w:hAnsi="Arial" w:cs="Arial"/>
                <w:i/>
                <w:iCs/>
                <w:sz w:val="20"/>
                <w:szCs w:val="20"/>
              </w:rPr>
              <w:t>ervices Solution</w:t>
            </w:r>
            <w:r w:rsidR="002F3600" w:rsidRPr="2277E156">
              <w:rPr>
                <w:rFonts w:ascii="Arial" w:hAnsi="Arial" w:cs="Arial"/>
                <w:i/>
                <w:iCs/>
                <w:sz w:val="20"/>
                <w:szCs w:val="20"/>
              </w:rPr>
              <w:t xml:space="preserve"> which has a public API that supports SMTP.</w:t>
            </w:r>
          </w:p>
        </w:tc>
      </w:tr>
      <w:tr w:rsidR="0013790D" w:rsidRPr="00BF559D" w14:paraId="3550B338" w14:textId="77777777" w:rsidTr="2277E156">
        <w:tc>
          <w:tcPr>
            <w:tcW w:w="284" w:type="dxa"/>
            <w:vMerge/>
          </w:tcPr>
          <w:p w14:paraId="34AC24F9" w14:textId="77777777" w:rsidR="0013790D" w:rsidRPr="00BF559D" w:rsidRDefault="0013790D" w:rsidP="0013790D">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3226C" w14:textId="5CAAD901" w:rsidR="0013790D" w:rsidRPr="00BF559D" w:rsidRDefault="0013790D" w:rsidP="0013790D">
            <w:pPr>
              <w:rPr>
                <w:rFonts w:ascii="Arial" w:hAnsi="Arial" w:cs="Arial"/>
                <w:i/>
                <w:sz w:val="20"/>
                <w:szCs w:val="20"/>
              </w:rPr>
            </w:pPr>
            <w:r w:rsidRPr="00BF559D">
              <w:rPr>
                <w:rFonts w:ascii="Arial" w:hAnsi="Arial" w:cs="Arial"/>
                <w:i/>
                <w:sz w:val="20"/>
                <w:szCs w:val="20"/>
              </w:rPr>
              <w:t>Redundancy</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1C6B64" w14:textId="101EB731"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Bidder must supply details of the redundancy and failover features of its </w:t>
            </w:r>
            <w:r w:rsidR="000C4ED8" w:rsidRPr="2277E156">
              <w:rPr>
                <w:rFonts w:ascii="Arial" w:hAnsi="Arial" w:cs="Arial"/>
                <w:i/>
                <w:iCs/>
                <w:sz w:val="20"/>
                <w:szCs w:val="20"/>
              </w:rPr>
              <w:t xml:space="preserve">Email services </w:t>
            </w:r>
            <w:r w:rsidRPr="2277E156">
              <w:rPr>
                <w:rFonts w:ascii="Arial" w:hAnsi="Arial" w:cs="Arial"/>
                <w:i/>
                <w:iCs/>
                <w:sz w:val="20"/>
                <w:szCs w:val="20"/>
              </w:rPr>
              <w:t>Solution service.</w:t>
            </w:r>
          </w:p>
        </w:tc>
      </w:tr>
      <w:tr w:rsidR="0013790D" w:rsidRPr="00BF559D" w14:paraId="36A98415" w14:textId="77777777" w:rsidTr="2277E156">
        <w:tc>
          <w:tcPr>
            <w:tcW w:w="284" w:type="dxa"/>
            <w:vMerge/>
          </w:tcPr>
          <w:p w14:paraId="73F847A7" w14:textId="77777777" w:rsidR="0013790D" w:rsidRPr="00BF559D" w:rsidRDefault="0013790D" w:rsidP="0013790D">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E1C97B" w14:textId="3FE94DD2" w:rsidR="0013790D" w:rsidRPr="00BF559D" w:rsidRDefault="0013790D" w:rsidP="0013790D">
            <w:pPr>
              <w:rPr>
                <w:rFonts w:ascii="Arial" w:hAnsi="Arial" w:cs="Arial"/>
                <w:i/>
                <w:sz w:val="20"/>
                <w:szCs w:val="20"/>
              </w:rPr>
            </w:pPr>
            <w:r w:rsidRPr="00BF559D">
              <w:rPr>
                <w:rFonts w:ascii="Arial" w:hAnsi="Arial" w:cs="Arial"/>
                <w:i/>
                <w:sz w:val="20"/>
                <w:szCs w:val="20"/>
              </w:rPr>
              <w:t>Underlying carrier</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FB383E" w14:textId="05669B1C"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Bidder must provide detail of the underlying carriers making up its </w:t>
            </w:r>
            <w:r w:rsidR="000C4ED8" w:rsidRPr="2277E156">
              <w:rPr>
                <w:rFonts w:ascii="Arial" w:hAnsi="Arial" w:cs="Arial"/>
                <w:i/>
                <w:iCs/>
                <w:sz w:val="20"/>
                <w:szCs w:val="20"/>
              </w:rPr>
              <w:t xml:space="preserve">Email services </w:t>
            </w:r>
            <w:r w:rsidRPr="2277E156">
              <w:rPr>
                <w:rFonts w:ascii="Arial" w:hAnsi="Arial" w:cs="Arial"/>
                <w:i/>
                <w:iCs/>
                <w:sz w:val="20"/>
                <w:szCs w:val="20"/>
              </w:rPr>
              <w:t xml:space="preserve">Solution. The third party/underlying carrier provider must be named in the table in </w:t>
            </w:r>
            <w:r w:rsidR="00335E29" w:rsidRPr="2277E156">
              <w:rPr>
                <w:rFonts w:ascii="Arial" w:hAnsi="Arial" w:cs="Arial"/>
                <w:i/>
                <w:iCs/>
                <w:sz w:val="20"/>
                <w:szCs w:val="20"/>
              </w:rPr>
              <w:t>Section</w:t>
            </w:r>
            <w:r w:rsidRPr="2277E156">
              <w:rPr>
                <w:rFonts w:ascii="Arial" w:hAnsi="Arial" w:cs="Arial"/>
                <w:i/>
                <w:iCs/>
                <w:sz w:val="20"/>
                <w:szCs w:val="20"/>
              </w:rPr>
              <w:t xml:space="preserve"> </w:t>
            </w:r>
            <w:r w:rsidRPr="2277E156">
              <w:rPr>
                <w:rFonts w:ascii="Arial" w:hAnsi="Arial" w:cs="Arial"/>
                <w:i/>
                <w:iCs/>
                <w:sz w:val="20"/>
                <w:szCs w:val="20"/>
              </w:rPr>
              <w:fldChar w:fldCharType="begin"/>
            </w:r>
            <w:r w:rsidRPr="2277E156">
              <w:rPr>
                <w:rFonts w:ascii="Arial" w:hAnsi="Arial" w:cs="Arial"/>
                <w:i/>
                <w:iCs/>
                <w:sz w:val="20"/>
                <w:szCs w:val="20"/>
              </w:rPr>
              <w:instrText xml:space="preserve"> REF _Ref372982217 \r \h  \* MERGEFORMAT </w:instrText>
            </w:r>
            <w:r w:rsidRPr="2277E156">
              <w:rPr>
                <w:rFonts w:ascii="Arial" w:hAnsi="Arial" w:cs="Arial"/>
                <w:i/>
                <w:iCs/>
                <w:sz w:val="20"/>
                <w:szCs w:val="20"/>
              </w:rPr>
            </w:r>
            <w:r w:rsidRPr="2277E156">
              <w:rPr>
                <w:rFonts w:ascii="Arial" w:hAnsi="Arial" w:cs="Arial"/>
                <w:i/>
                <w:iCs/>
                <w:sz w:val="20"/>
                <w:szCs w:val="20"/>
              </w:rPr>
              <w:fldChar w:fldCharType="separate"/>
            </w:r>
            <w:r w:rsidRPr="2277E156">
              <w:rPr>
                <w:rFonts w:ascii="Arial" w:hAnsi="Arial" w:cs="Arial"/>
                <w:i/>
                <w:iCs/>
                <w:sz w:val="20"/>
                <w:szCs w:val="20"/>
              </w:rPr>
              <w:t>2</w:t>
            </w:r>
            <w:r w:rsidRPr="2277E156">
              <w:rPr>
                <w:rFonts w:ascii="Arial" w:hAnsi="Arial" w:cs="Arial"/>
                <w:i/>
                <w:iCs/>
                <w:sz w:val="20"/>
                <w:szCs w:val="20"/>
              </w:rPr>
              <w:fldChar w:fldCharType="end"/>
            </w:r>
            <w:r w:rsidRPr="2277E156">
              <w:rPr>
                <w:rFonts w:ascii="Arial" w:hAnsi="Arial" w:cs="Arial"/>
                <w:i/>
                <w:iCs/>
                <w:sz w:val="20"/>
                <w:szCs w:val="20"/>
              </w:rPr>
              <w:t xml:space="preserve"> above.</w:t>
            </w:r>
          </w:p>
        </w:tc>
      </w:tr>
      <w:tr w:rsidR="0013790D" w:rsidRPr="00BF559D" w14:paraId="4234FD34" w14:textId="77777777" w:rsidTr="2277E156">
        <w:tc>
          <w:tcPr>
            <w:tcW w:w="284" w:type="dxa"/>
            <w:vMerge/>
          </w:tcPr>
          <w:p w14:paraId="203CE04A" w14:textId="77777777" w:rsidR="0013790D" w:rsidRPr="00BF559D" w:rsidRDefault="0013790D" w:rsidP="0013790D">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75355F" w14:textId="6E416C2A" w:rsidR="0013790D" w:rsidRPr="00BF559D" w:rsidRDefault="0013790D" w:rsidP="0013790D">
            <w:pPr>
              <w:rPr>
                <w:rFonts w:ascii="Arial" w:hAnsi="Arial" w:cs="Arial"/>
                <w:i/>
                <w:sz w:val="20"/>
                <w:szCs w:val="20"/>
              </w:rPr>
            </w:pPr>
            <w:r w:rsidRPr="00BF559D">
              <w:rPr>
                <w:rFonts w:ascii="Arial" w:hAnsi="Arial" w:cs="Arial"/>
                <w:i/>
                <w:sz w:val="20"/>
                <w:szCs w:val="20"/>
              </w:rPr>
              <w:t>Single points of failure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EF7BF7" w14:textId="4C593F83"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The Bidder must disclose any physical single points of failure in its </w:t>
            </w:r>
            <w:r w:rsidR="000C4ED8" w:rsidRPr="2277E156">
              <w:rPr>
                <w:rFonts w:ascii="Arial" w:hAnsi="Arial" w:cs="Arial"/>
                <w:i/>
                <w:iCs/>
                <w:sz w:val="20"/>
                <w:szCs w:val="20"/>
              </w:rPr>
              <w:t xml:space="preserve">Email services </w:t>
            </w:r>
            <w:r w:rsidRPr="2277E156">
              <w:rPr>
                <w:rFonts w:ascii="Arial" w:hAnsi="Arial" w:cs="Arial"/>
                <w:i/>
                <w:iCs/>
                <w:sz w:val="20"/>
                <w:szCs w:val="20"/>
              </w:rPr>
              <w:t>Solution and provide details of mitigations it has deployed to reduce the impact of such single points of failure.</w:t>
            </w:r>
          </w:p>
          <w:p w14:paraId="152B890A" w14:textId="16E6633A" w:rsidR="0013790D" w:rsidRPr="00BF559D" w:rsidRDefault="0013790D" w:rsidP="2277E156">
            <w:pPr>
              <w:rPr>
                <w:rFonts w:ascii="Arial" w:hAnsi="Arial" w:cs="Arial"/>
                <w:i/>
                <w:iCs/>
                <w:sz w:val="20"/>
                <w:szCs w:val="20"/>
              </w:rPr>
            </w:pPr>
            <w:r w:rsidRPr="2277E156">
              <w:rPr>
                <w:rFonts w:ascii="Arial" w:hAnsi="Arial" w:cs="Arial"/>
                <w:i/>
                <w:iCs/>
                <w:sz w:val="20"/>
                <w:szCs w:val="20"/>
              </w:rPr>
              <w:t xml:space="preserve">If there are no single points of failure that would affect the </w:t>
            </w:r>
            <w:r w:rsidR="000C4ED8" w:rsidRPr="2277E156">
              <w:rPr>
                <w:rFonts w:ascii="Arial" w:hAnsi="Arial" w:cs="Arial"/>
                <w:i/>
                <w:iCs/>
                <w:sz w:val="20"/>
                <w:szCs w:val="20"/>
              </w:rPr>
              <w:t xml:space="preserve">Email services </w:t>
            </w:r>
            <w:r w:rsidRPr="2277E156">
              <w:rPr>
                <w:rFonts w:ascii="Arial" w:hAnsi="Arial" w:cs="Arial"/>
                <w:i/>
                <w:iCs/>
                <w:sz w:val="20"/>
                <w:szCs w:val="20"/>
              </w:rPr>
              <w:t xml:space="preserve">Solution that the Bidder is proposing to SARS, the Bidder must indicate that fact by stating </w:t>
            </w:r>
            <w:r w:rsidR="008413B5" w:rsidRPr="2277E156">
              <w:rPr>
                <w:rFonts w:ascii="Arial" w:hAnsi="Arial" w:cs="Arial"/>
                <w:i/>
                <w:iCs/>
                <w:sz w:val="20"/>
                <w:szCs w:val="20"/>
              </w:rPr>
              <w:t>“</w:t>
            </w:r>
            <w:r w:rsidRPr="2277E156">
              <w:rPr>
                <w:rFonts w:ascii="Arial" w:hAnsi="Arial" w:cs="Arial"/>
                <w:i/>
                <w:iCs/>
                <w:sz w:val="20"/>
                <w:szCs w:val="20"/>
              </w:rPr>
              <w:t>There are no single points of failure</w:t>
            </w:r>
            <w:r w:rsidR="008413B5" w:rsidRPr="2277E156">
              <w:rPr>
                <w:rFonts w:ascii="Arial" w:hAnsi="Arial" w:cs="Arial"/>
                <w:i/>
                <w:iCs/>
                <w:sz w:val="20"/>
                <w:szCs w:val="20"/>
              </w:rPr>
              <w:t>”</w:t>
            </w:r>
            <w:r w:rsidRPr="2277E156">
              <w:rPr>
                <w:rFonts w:ascii="Arial" w:hAnsi="Arial" w:cs="Arial"/>
                <w:i/>
                <w:iCs/>
                <w:sz w:val="20"/>
                <w:szCs w:val="20"/>
              </w:rPr>
              <w:t>. In the absence of such statement, SARS will assume there are single points of failure.</w:t>
            </w:r>
          </w:p>
        </w:tc>
      </w:tr>
      <w:tr w:rsidR="00AF0ABD" w:rsidRPr="00BF559D" w14:paraId="326541F0" w14:textId="77777777" w:rsidTr="2277E156">
        <w:trPr>
          <w:trHeight w:val="249"/>
        </w:trPr>
        <w:tc>
          <w:tcPr>
            <w:tcW w:w="284" w:type="dxa"/>
            <w:vMerge/>
          </w:tcPr>
          <w:p w14:paraId="05E2930E" w14:textId="77777777" w:rsidR="009103E6" w:rsidRPr="00BF559D" w:rsidRDefault="009103E6" w:rsidP="00733413">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30276C" w14:textId="77777777" w:rsidR="009103E6" w:rsidRPr="00BF559D" w:rsidRDefault="009103E6" w:rsidP="00733413">
            <w:pPr>
              <w:shd w:val="clear" w:color="auto" w:fill="F2F2F2"/>
              <w:jc w:val="left"/>
              <w:rPr>
                <w:rFonts w:ascii="Arial" w:hAnsi="Arial" w:cs="Arial"/>
                <w:i/>
                <w:sz w:val="20"/>
                <w:szCs w:val="20"/>
              </w:rPr>
            </w:pPr>
          </w:p>
        </w:tc>
      </w:tr>
      <w:tr w:rsidR="00AF0ABD" w:rsidRPr="00BF559D" w14:paraId="1764F57B" w14:textId="77777777" w:rsidTr="2277E156">
        <w:tc>
          <w:tcPr>
            <w:tcW w:w="14601" w:type="dxa"/>
            <w:gridSpan w:val="3"/>
            <w:tcBorders>
              <w:bottom w:val="nil"/>
            </w:tcBorders>
            <w:shd w:val="clear" w:color="auto" w:fill="F2F2F2" w:themeFill="background1" w:themeFillShade="F2"/>
          </w:tcPr>
          <w:p w14:paraId="719F56A5" w14:textId="77777777" w:rsidR="009103E6" w:rsidRPr="00BF559D" w:rsidRDefault="009103E6" w:rsidP="00733413">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08CBFC91" w14:textId="77777777" w:rsidR="009103E6" w:rsidRPr="00BF559D" w:rsidRDefault="009103E6" w:rsidP="00733413">
            <w:pPr>
              <w:shd w:val="clear" w:color="auto" w:fill="F2F2F2"/>
              <w:ind w:left="720"/>
              <w:rPr>
                <w:rFonts w:ascii="Arial" w:hAnsi="Arial" w:cs="Arial"/>
                <w:i/>
                <w:sz w:val="20"/>
                <w:szCs w:val="20"/>
              </w:rPr>
            </w:pPr>
          </w:p>
          <w:p w14:paraId="14A50DA3" w14:textId="23DBE9F1"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1B08DA38" w14:textId="1BED40C3"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All additional documentation must be attached in a subsection of the Additional Documentation Section (Section</w:t>
            </w:r>
            <w:r w:rsidR="00707022">
              <w:rPr>
                <w:rFonts w:ascii="Arial" w:hAnsi="Arial" w:cs="Arial"/>
                <w:i/>
                <w:sz w:val="20"/>
                <w:szCs w:val="20"/>
              </w:rPr>
              <w:t xml:space="preserve"> 9</w:t>
            </w:r>
            <w:r w:rsidRPr="00BF559D">
              <w:rPr>
                <w:rFonts w:ascii="Arial" w:hAnsi="Arial" w:cs="Arial"/>
                <w:i/>
                <w:sz w:val="20"/>
                <w:szCs w:val="20"/>
              </w:rPr>
              <w:t>) at the end of this template. The Bidder must create a new subsection in the Additional Documentation Section (Section</w:t>
            </w:r>
            <w:r w:rsidR="00707022">
              <w:rPr>
                <w:rFonts w:ascii="Arial" w:hAnsi="Arial" w:cs="Arial"/>
                <w:i/>
                <w:sz w:val="20"/>
                <w:szCs w:val="20"/>
              </w:rPr>
              <w:t xml:space="preserve"> 9</w:t>
            </w:r>
            <w:r w:rsidRPr="00BF559D">
              <w:rPr>
                <w:rFonts w:ascii="Arial" w:hAnsi="Arial" w:cs="Arial"/>
                <w:i/>
                <w:sz w:val="20"/>
                <w:szCs w:val="20"/>
              </w:rPr>
              <w:t>) for each additional document and place the document within the subsection.</w:t>
            </w:r>
          </w:p>
          <w:p w14:paraId="3DA84C11" w14:textId="77777777"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lastRenderedPageBreak/>
              <w:t xml:space="preserve">The Bidder must provide the following information in Response Table B: References to Additional Documentation for each document the Bidder has attached. </w:t>
            </w:r>
          </w:p>
          <w:p w14:paraId="7C7B0B14" w14:textId="77777777" w:rsidR="009103E6" w:rsidRPr="00BF559D" w:rsidRDefault="009103E6" w:rsidP="00733413">
            <w:pPr>
              <w:shd w:val="clear" w:color="auto" w:fill="F2F2F2"/>
              <w:ind w:left="720"/>
              <w:rPr>
                <w:rFonts w:ascii="Arial" w:hAnsi="Arial" w:cs="Arial"/>
                <w:i/>
                <w:sz w:val="20"/>
                <w:szCs w:val="20"/>
              </w:rPr>
            </w:pPr>
          </w:p>
        </w:tc>
      </w:tr>
      <w:tr w:rsidR="00AF0ABD" w:rsidRPr="00BF559D" w14:paraId="0F11B298" w14:textId="77777777" w:rsidTr="2277E156">
        <w:tc>
          <w:tcPr>
            <w:tcW w:w="284" w:type="dxa"/>
            <w:vMerge w:val="restart"/>
            <w:tcBorders>
              <w:top w:val="nil"/>
              <w:left w:val="single" w:sz="4" w:space="0" w:color="auto"/>
              <w:right w:val="single" w:sz="4" w:space="0" w:color="auto"/>
            </w:tcBorders>
            <w:shd w:val="clear" w:color="auto" w:fill="F2F2F2" w:themeFill="background1" w:themeFillShade="F2"/>
          </w:tcPr>
          <w:p w14:paraId="172A22DD" w14:textId="77777777" w:rsidR="009103E6" w:rsidRPr="00BF559D" w:rsidRDefault="009103E6" w:rsidP="00733413">
            <w:pPr>
              <w:shd w:val="clear" w:color="auto" w:fill="F2F2F2"/>
              <w:rPr>
                <w:rFonts w:ascii="Arial" w:hAnsi="Arial" w:cs="Arial"/>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82E15" w14:textId="77777777" w:rsidR="009103E6" w:rsidRPr="00BF559D" w:rsidRDefault="009103E6" w:rsidP="00733413">
            <w:pPr>
              <w:shd w:val="clear" w:color="auto" w:fill="F2F2F2"/>
              <w:rPr>
                <w:rFonts w:ascii="Arial" w:hAnsi="Arial" w:cs="Arial"/>
                <w:b/>
                <w:sz w:val="20"/>
                <w:szCs w:val="20"/>
              </w:rPr>
            </w:pPr>
            <w:r w:rsidRPr="00BF559D">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5CC580" w14:textId="77777777" w:rsidR="009103E6" w:rsidRPr="00BF559D" w:rsidRDefault="009103E6" w:rsidP="00733413">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AF0ABD" w:rsidRPr="00BF559D" w14:paraId="3A800327" w14:textId="77777777" w:rsidTr="2277E156">
        <w:tc>
          <w:tcPr>
            <w:tcW w:w="284" w:type="dxa"/>
            <w:vMerge/>
          </w:tcPr>
          <w:p w14:paraId="34FD24B2" w14:textId="77777777" w:rsidR="009103E6" w:rsidRPr="00BF559D" w:rsidRDefault="009103E6" w:rsidP="00733413">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59255" w14:textId="77777777" w:rsidR="009103E6" w:rsidRPr="00BF559D" w:rsidRDefault="009103E6" w:rsidP="00733413">
            <w:pPr>
              <w:shd w:val="clear" w:color="auto" w:fill="F2F2F2"/>
              <w:rPr>
                <w:rFonts w:ascii="Arial" w:hAnsi="Arial" w:cs="Arial"/>
                <w:sz w:val="20"/>
                <w:szCs w:val="20"/>
              </w:rPr>
            </w:pPr>
            <w:r w:rsidRPr="00BF559D">
              <w:rPr>
                <w:rFonts w:ascii="Arial" w:hAnsi="Arial" w:cs="Arial"/>
                <w:sz w:val="20"/>
                <w:szCs w:val="20"/>
              </w:rPr>
              <w:t>Reference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7BC6A2" w14:textId="39A46443" w:rsidR="009103E6" w:rsidRPr="00BF559D" w:rsidRDefault="009103E6" w:rsidP="00733413">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9A04CD"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 MERGEFORMAT </w:instrText>
            </w:r>
            <w:r w:rsidRPr="00BF559D">
              <w:rPr>
                <w:rFonts w:ascii="Arial" w:hAnsi="Arial" w:cs="Arial"/>
                <w:i/>
                <w:sz w:val="20"/>
                <w:szCs w:val="20"/>
              </w:rPr>
            </w:r>
            <w:r w:rsidRPr="00BF559D">
              <w:rPr>
                <w:rFonts w:ascii="Arial" w:hAnsi="Arial" w:cs="Arial"/>
                <w:i/>
                <w:sz w:val="20"/>
                <w:szCs w:val="20"/>
              </w:rPr>
              <w:fldChar w:fldCharType="separate"/>
            </w:r>
            <w:r w:rsidR="00707022">
              <w:rPr>
                <w:rFonts w:ascii="Arial" w:hAnsi="Arial" w:cs="Arial"/>
                <w:i/>
                <w:sz w:val="20"/>
                <w:szCs w:val="20"/>
              </w:rPr>
              <w:t>9</w:t>
            </w:r>
            <w:r w:rsidR="00BB5196"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AF0ABD" w:rsidRPr="00BF559D" w14:paraId="32A7F561" w14:textId="77777777" w:rsidTr="2277E156">
        <w:tc>
          <w:tcPr>
            <w:tcW w:w="284" w:type="dxa"/>
            <w:vMerge/>
          </w:tcPr>
          <w:p w14:paraId="5C05C1E3" w14:textId="77777777" w:rsidR="009103E6" w:rsidRPr="00BF559D" w:rsidRDefault="009103E6" w:rsidP="00733413">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C0FAF" w14:textId="77777777" w:rsidR="009103E6" w:rsidRPr="00BF559D" w:rsidRDefault="009103E6" w:rsidP="00733413">
            <w:pPr>
              <w:shd w:val="clear" w:color="auto" w:fill="F2F2F2"/>
              <w:rPr>
                <w:rFonts w:ascii="Arial" w:hAnsi="Arial" w:cs="Arial"/>
                <w:sz w:val="20"/>
                <w:szCs w:val="20"/>
              </w:rPr>
            </w:pPr>
            <w:r w:rsidRPr="00BF559D">
              <w:rPr>
                <w:rFonts w:ascii="Arial" w:hAnsi="Arial" w:cs="Arial"/>
                <w:sz w:val="20"/>
                <w:szCs w:val="20"/>
              </w:rPr>
              <w:t>Document Title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28DD4" w14:textId="54D04194" w:rsidR="009103E6" w:rsidRPr="00BF559D" w:rsidRDefault="009103E6" w:rsidP="00733413">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9A04CD" w:rsidRPr="00BF559D">
              <w:rPr>
                <w:rFonts w:ascii="Arial" w:hAnsi="Arial" w:cs="Arial"/>
                <w:i/>
                <w:sz w:val="20"/>
                <w:szCs w:val="20"/>
              </w:rPr>
              <w:t>e.g.,</w:t>
            </w:r>
            <w:r w:rsidRPr="00BF559D">
              <w:rPr>
                <w:rFonts w:ascii="Arial" w:hAnsi="Arial" w:cs="Arial"/>
                <w:i/>
                <w:sz w:val="20"/>
                <w:szCs w:val="20"/>
              </w:rPr>
              <w:t xml:space="preserve"> “Configuration diagram</w:t>
            </w:r>
            <w:r w:rsidR="005C6A63">
              <w:rPr>
                <w:rFonts w:ascii="Arial" w:hAnsi="Arial" w:cs="Arial"/>
                <w:i/>
                <w:sz w:val="20"/>
                <w:szCs w:val="20"/>
              </w:rPr>
              <w:t>”).</w:t>
            </w:r>
            <w:r w:rsidRPr="00BF559D">
              <w:rPr>
                <w:rFonts w:ascii="Arial" w:hAnsi="Arial" w:cs="Arial"/>
                <w:i/>
                <w:sz w:val="20"/>
                <w:szCs w:val="20"/>
              </w:rPr>
              <w:t xml:space="preserve"> </w:t>
            </w:r>
          </w:p>
        </w:tc>
      </w:tr>
      <w:tr w:rsidR="00AF0ABD" w:rsidRPr="00BF559D" w14:paraId="2AEC6D14" w14:textId="77777777" w:rsidTr="2277E156">
        <w:tc>
          <w:tcPr>
            <w:tcW w:w="284" w:type="dxa"/>
            <w:vMerge/>
          </w:tcPr>
          <w:p w14:paraId="707D4B59" w14:textId="77777777" w:rsidR="009103E6" w:rsidRPr="00BF559D" w:rsidRDefault="009103E6" w:rsidP="00733413">
            <w:pPr>
              <w:shd w:val="clear" w:color="auto" w:fill="F2F2F2"/>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C08F9E" w14:textId="77777777" w:rsidR="009103E6" w:rsidRPr="00BF559D" w:rsidRDefault="009103E6" w:rsidP="00733413">
            <w:pPr>
              <w:shd w:val="clear" w:color="auto" w:fill="F2F2F2"/>
              <w:rPr>
                <w:rFonts w:ascii="Arial" w:hAnsi="Arial" w:cs="Arial"/>
                <w:sz w:val="20"/>
                <w:szCs w:val="20"/>
              </w:rPr>
            </w:pPr>
            <w:r w:rsidRPr="00BF559D">
              <w:rPr>
                <w:rFonts w:ascii="Arial" w:hAnsi="Arial" w:cs="Arial"/>
                <w:sz w:val="20"/>
                <w:szCs w:val="20"/>
              </w:rPr>
              <w:t>Submitted in support of</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264A9" w14:textId="5470B670" w:rsidR="009103E6" w:rsidRPr="00BF559D" w:rsidRDefault="009103E6" w:rsidP="00733413">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9A04CD" w:rsidRPr="00BF559D">
              <w:rPr>
                <w:rFonts w:ascii="Arial" w:hAnsi="Arial" w:cs="Arial"/>
                <w:i/>
                <w:sz w:val="20"/>
                <w:szCs w:val="20"/>
              </w:rPr>
              <w:t>document. (e.g.,</w:t>
            </w:r>
            <w:r w:rsidRPr="00BF559D">
              <w:rPr>
                <w:rFonts w:ascii="Arial" w:hAnsi="Arial" w:cs="Arial"/>
                <w:i/>
                <w:sz w:val="20"/>
                <w:szCs w:val="20"/>
              </w:rPr>
              <w:t xml:space="preserve"> “Document shows the configuration of </w:t>
            </w:r>
            <w:proofErr w:type="spellStart"/>
            <w:r w:rsidRPr="00BF559D">
              <w:rPr>
                <w:rFonts w:ascii="Arial" w:hAnsi="Arial" w:cs="Arial"/>
                <w:i/>
                <w:sz w:val="20"/>
                <w:szCs w:val="20"/>
              </w:rPr>
              <w:t>xxxx</w:t>
            </w:r>
            <w:proofErr w:type="spellEnd"/>
            <w:r w:rsidR="005C6A63">
              <w:rPr>
                <w:rFonts w:ascii="Arial" w:hAnsi="Arial" w:cs="Arial"/>
                <w:i/>
                <w:sz w:val="20"/>
                <w:szCs w:val="20"/>
              </w:rPr>
              <w:t>”).</w:t>
            </w:r>
          </w:p>
        </w:tc>
      </w:tr>
      <w:tr w:rsidR="00AF0ABD" w:rsidRPr="00BF559D" w14:paraId="41E6A66C" w14:textId="77777777" w:rsidTr="2277E156">
        <w:tc>
          <w:tcPr>
            <w:tcW w:w="14601" w:type="dxa"/>
            <w:gridSpan w:val="3"/>
            <w:tcBorders>
              <w:top w:val="nil"/>
            </w:tcBorders>
            <w:shd w:val="clear" w:color="auto" w:fill="F2F2F2" w:themeFill="background1" w:themeFillShade="F2"/>
          </w:tcPr>
          <w:p w14:paraId="4B216F42" w14:textId="77777777" w:rsidR="009103E6" w:rsidRPr="00BF559D" w:rsidRDefault="009103E6" w:rsidP="00733413">
            <w:pPr>
              <w:shd w:val="clear" w:color="auto" w:fill="F2F2F2"/>
              <w:ind w:left="720"/>
              <w:rPr>
                <w:rFonts w:ascii="Arial" w:hAnsi="Arial" w:cs="Arial"/>
                <w:i/>
                <w:sz w:val="20"/>
                <w:szCs w:val="20"/>
              </w:rPr>
            </w:pPr>
          </w:p>
          <w:p w14:paraId="5CB60C65" w14:textId="77777777" w:rsidR="009103E6" w:rsidRPr="00BF559D" w:rsidRDefault="009103E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rows to Response Table B: References to Additional Documentation if necessary.</w:t>
            </w:r>
          </w:p>
          <w:p w14:paraId="4F065B3A" w14:textId="77777777" w:rsidR="009103E6" w:rsidRPr="00BF559D" w:rsidRDefault="009103E6" w:rsidP="00733413">
            <w:pPr>
              <w:shd w:val="clear" w:color="auto" w:fill="F2F2F2"/>
              <w:ind w:left="720"/>
              <w:rPr>
                <w:rFonts w:ascii="Arial" w:hAnsi="Arial" w:cs="Arial"/>
                <w:i/>
                <w:sz w:val="20"/>
                <w:szCs w:val="20"/>
              </w:rPr>
            </w:pPr>
          </w:p>
        </w:tc>
      </w:tr>
    </w:tbl>
    <w:p w14:paraId="7355B109" w14:textId="7FA317B7" w:rsidR="009103E6" w:rsidRPr="00BF559D" w:rsidRDefault="009103E6"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C3980" w:rsidRPr="00BF559D" w14:paraId="51ED178C" w14:textId="77777777" w:rsidTr="2277E156">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EE883B" w14:textId="77777777" w:rsidR="009103E6" w:rsidRPr="00BF559D" w:rsidRDefault="009103E6" w:rsidP="00733413">
            <w:pPr>
              <w:jc w:val="left"/>
              <w:rPr>
                <w:rFonts w:ascii="Arial" w:hAnsi="Arial" w:cs="Arial"/>
                <w:b/>
                <w:szCs w:val="20"/>
              </w:rPr>
            </w:pPr>
            <w:r w:rsidRPr="00BF559D">
              <w:rPr>
                <w:rFonts w:ascii="Arial" w:hAnsi="Arial" w:cs="Arial"/>
                <w:b/>
                <w:szCs w:val="20"/>
              </w:rPr>
              <w:t>Response Table A</w:t>
            </w:r>
          </w:p>
        </w:tc>
      </w:tr>
      <w:tr w:rsidR="004F156E" w:rsidRPr="00BF559D" w14:paraId="058C8F5A" w14:textId="77777777" w:rsidTr="2277E156">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AD4714" w14:textId="1018603F" w:rsidR="004F156E" w:rsidRPr="00BF559D" w:rsidRDefault="4CA4D1E5" w:rsidP="1FB63434">
            <w:pPr>
              <w:jc w:val="left"/>
              <w:rPr>
                <w:rFonts w:ascii="Arial" w:hAnsi="Arial" w:cs="Arial"/>
                <w:b/>
                <w:bCs/>
              </w:rPr>
            </w:pPr>
            <w:r w:rsidRPr="2277E156">
              <w:rPr>
                <w:rFonts w:ascii="Arial" w:hAnsi="Arial" w:cs="Arial"/>
                <w:b/>
                <w:bCs/>
              </w:rPr>
              <w:t xml:space="preserve">Email </w:t>
            </w:r>
            <w:r w:rsidR="3AAD9358" w:rsidRPr="2277E156">
              <w:rPr>
                <w:rFonts w:ascii="Arial" w:hAnsi="Arial" w:cs="Arial"/>
                <w:b/>
                <w:bCs/>
              </w:rPr>
              <w:t>S</w:t>
            </w:r>
            <w:r w:rsidRPr="2277E156">
              <w:rPr>
                <w:rFonts w:ascii="Arial" w:hAnsi="Arial" w:cs="Arial"/>
                <w:b/>
                <w:bCs/>
              </w:rPr>
              <w:t>ervices Solution Capability</w:t>
            </w:r>
          </w:p>
        </w:tc>
      </w:tr>
      <w:tr w:rsidR="004F156E" w:rsidRPr="00BF559D" w14:paraId="2B5DC15C" w14:textId="77777777" w:rsidTr="2277E156">
        <w:trPr>
          <w:cantSplit/>
          <w:tblHeader/>
        </w:trPr>
        <w:tc>
          <w:tcPr>
            <w:tcW w:w="14601" w:type="dxa"/>
            <w:shd w:val="clear" w:color="auto" w:fill="D9D9D9" w:themeFill="background1" w:themeFillShade="D9"/>
          </w:tcPr>
          <w:p w14:paraId="7C64354D" w14:textId="62D4E471" w:rsidR="004F156E" w:rsidRPr="00BF559D" w:rsidRDefault="004F156E" w:rsidP="004F156E">
            <w:pPr>
              <w:jc w:val="left"/>
              <w:rPr>
                <w:rFonts w:ascii="Arial" w:hAnsi="Arial" w:cs="Arial"/>
                <w:b/>
                <w:sz w:val="20"/>
                <w:szCs w:val="20"/>
              </w:rPr>
            </w:pPr>
            <w:r w:rsidRPr="00BF559D">
              <w:rPr>
                <w:rFonts w:ascii="Arial" w:hAnsi="Arial" w:cs="Arial"/>
                <w:b/>
                <w:sz w:val="20"/>
                <w:szCs w:val="20"/>
              </w:rPr>
              <w:t>Description</w:t>
            </w:r>
          </w:p>
        </w:tc>
      </w:tr>
      <w:tr w:rsidR="004F156E" w:rsidRPr="00BF559D" w14:paraId="2B041C88" w14:textId="77777777" w:rsidTr="2277E156">
        <w:tc>
          <w:tcPr>
            <w:tcW w:w="14601" w:type="dxa"/>
            <w:shd w:val="clear" w:color="auto" w:fill="FFFFFF" w:themeFill="background1"/>
            <w:vAlign w:val="center"/>
          </w:tcPr>
          <w:p w14:paraId="46CFBFF6" w14:textId="77777777" w:rsidR="004F156E" w:rsidRPr="00BF559D" w:rsidRDefault="004F156E" w:rsidP="004F156E">
            <w:pPr>
              <w:jc w:val="left"/>
              <w:rPr>
                <w:rFonts w:ascii="Arial" w:hAnsi="Arial" w:cs="Arial"/>
                <w:i/>
                <w:sz w:val="24"/>
                <w:szCs w:val="24"/>
              </w:rPr>
            </w:pPr>
          </w:p>
        </w:tc>
      </w:tr>
      <w:tr w:rsidR="004F156E" w:rsidRPr="00BF559D" w14:paraId="1478141A" w14:textId="77777777" w:rsidTr="2277E156">
        <w:trPr>
          <w:cantSplit/>
          <w:tblHeader/>
        </w:trPr>
        <w:tc>
          <w:tcPr>
            <w:tcW w:w="14601" w:type="dxa"/>
            <w:shd w:val="clear" w:color="auto" w:fill="D9D9D9" w:themeFill="background1" w:themeFillShade="D9"/>
          </w:tcPr>
          <w:p w14:paraId="57C750EA" w14:textId="30C7F7C1" w:rsidR="004F156E" w:rsidRPr="00BF559D" w:rsidRDefault="004F156E" w:rsidP="004F156E">
            <w:pPr>
              <w:jc w:val="left"/>
              <w:rPr>
                <w:rFonts w:ascii="Arial" w:hAnsi="Arial" w:cs="Arial"/>
                <w:b/>
                <w:sz w:val="20"/>
                <w:szCs w:val="20"/>
              </w:rPr>
            </w:pPr>
            <w:r w:rsidRPr="00BF559D">
              <w:rPr>
                <w:rFonts w:ascii="Arial" w:hAnsi="Arial" w:cs="Arial"/>
                <w:b/>
                <w:sz w:val="20"/>
                <w:szCs w:val="20"/>
              </w:rPr>
              <w:t xml:space="preserve">Email </w:t>
            </w:r>
            <w:r w:rsidR="009975C3" w:rsidRPr="00BF559D">
              <w:rPr>
                <w:rFonts w:ascii="Arial" w:hAnsi="Arial" w:cs="Arial"/>
                <w:b/>
                <w:sz w:val="20"/>
                <w:szCs w:val="20"/>
              </w:rPr>
              <w:t>S</w:t>
            </w:r>
            <w:r w:rsidRPr="00BF559D">
              <w:rPr>
                <w:rFonts w:ascii="Arial" w:hAnsi="Arial" w:cs="Arial"/>
                <w:b/>
                <w:sz w:val="20"/>
                <w:szCs w:val="20"/>
              </w:rPr>
              <w:t>ervices</w:t>
            </w:r>
            <w:r w:rsidRPr="00BF559D">
              <w:rPr>
                <w:rFonts w:ascii="Arial" w:hAnsi="Arial"/>
                <w:b/>
                <w:caps/>
                <w:lang w:eastAsia="en-ZA"/>
              </w:rPr>
              <w:t xml:space="preserve"> </w:t>
            </w:r>
            <w:r w:rsidRPr="00BF559D">
              <w:rPr>
                <w:rFonts w:ascii="Arial" w:hAnsi="Arial" w:cs="Arial"/>
                <w:b/>
                <w:sz w:val="20"/>
                <w:szCs w:val="20"/>
              </w:rPr>
              <w:t>Solution</w:t>
            </w:r>
          </w:p>
        </w:tc>
      </w:tr>
      <w:tr w:rsidR="004F156E" w:rsidRPr="00BF559D" w14:paraId="0BD31B69" w14:textId="77777777" w:rsidTr="2277E156">
        <w:tc>
          <w:tcPr>
            <w:tcW w:w="14601" w:type="dxa"/>
            <w:shd w:val="clear" w:color="auto" w:fill="FFFFFF" w:themeFill="background1"/>
            <w:vAlign w:val="center"/>
          </w:tcPr>
          <w:p w14:paraId="5DA7DCEB" w14:textId="77777777" w:rsidR="004F156E" w:rsidRPr="00BF559D" w:rsidRDefault="004F156E" w:rsidP="004F156E">
            <w:pPr>
              <w:jc w:val="left"/>
              <w:rPr>
                <w:rFonts w:ascii="Arial" w:hAnsi="Arial" w:cs="Arial"/>
                <w:i/>
                <w:sz w:val="24"/>
                <w:szCs w:val="24"/>
              </w:rPr>
            </w:pPr>
          </w:p>
        </w:tc>
      </w:tr>
      <w:tr w:rsidR="004F156E" w:rsidRPr="00BF559D" w14:paraId="7590EC35" w14:textId="77777777" w:rsidTr="2277E156">
        <w:trPr>
          <w:cantSplit/>
          <w:tblHeader/>
        </w:trPr>
        <w:tc>
          <w:tcPr>
            <w:tcW w:w="14601" w:type="dxa"/>
            <w:shd w:val="clear" w:color="auto" w:fill="D9D9D9" w:themeFill="background1" w:themeFillShade="D9"/>
          </w:tcPr>
          <w:p w14:paraId="3CCF3E2C" w14:textId="7C7DEE93" w:rsidR="004F156E" w:rsidRPr="00BF559D" w:rsidRDefault="004F156E" w:rsidP="004F156E">
            <w:pPr>
              <w:jc w:val="left"/>
              <w:rPr>
                <w:rFonts w:ascii="Arial" w:hAnsi="Arial" w:cs="Arial"/>
                <w:b/>
                <w:sz w:val="20"/>
                <w:szCs w:val="20"/>
              </w:rPr>
            </w:pPr>
            <w:r w:rsidRPr="00BF559D">
              <w:rPr>
                <w:rFonts w:ascii="Arial" w:hAnsi="Arial" w:cs="Arial"/>
                <w:b/>
                <w:sz w:val="20"/>
                <w:szCs w:val="20"/>
              </w:rPr>
              <w:t>Redundancy</w:t>
            </w:r>
          </w:p>
        </w:tc>
      </w:tr>
      <w:tr w:rsidR="004F156E" w:rsidRPr="00BF559D" w14:paraId="6C68CB90" w14:textId="77777777" w:rsidTr="2277E156">
        <w:tc>
          <w:tcPr>
            <w:tcW w:w="14601" w:type="dxa"/>
            <w:shd w:val="clear" w:color="auto" w:fill="FFFFFF" w:themeFill="background1"/>
            <w:vAlign w:val="center"/>
          </w:tcPr>
          <w:p w14:paraId="53C29F5E" w14:textId="77777777" w:rsidR="004F156E" w:rsidRPr="00BF559D" w:rsidRDefault="004F156E" w:rsidP="004F156E">
            <w:pPr>
              <w:jc w:val="left"/>
              <w:rPr>
                <w:rFonts w:ascii="Arial" w:hAnsi="Arial" w:cs="Arial"/>
                <w:i/>
                <w:sz w:val="24"/>
                <w:szCs w:val="24"/>
              </w:rPr>
            </w:pPr>
          </w:p>
        </w:tc>
      </w:tr>
      <w:tr w:rsidR="004F156E" w:rsidRPr="00BF559D" w14:paraId="06288ACF" w14:textId="77777777" w:rsidTr="2277E156">
        <w:trPr>
          <w:cantSplit/>
          <w:tblHeader/>
        </w:trPr>
        <w:tc>
          <w:tcPr>
            <w:tcW w:w="14601" w:type="dxa"/>
            <w:shd w:val="clear" w:color="auto" w:fill="D9D9D9" w:themeFill="background1" w:themeFillShade="D9"/>
          </w:tcPr>
          <w:p w14:paraId="0B563B2B" w14:textId="750FE2F2" w:rsidR="004F156E" w:rsidRPr="00BF559D" w:rsidRDefault="004F156E" w:rsidP="004F156E">
            <w:pPr>
              <w:jc w:val="left"/>
              <w:rPr>
                <w:rFonts w:ascii="Arial" w:hAnsi="Arial" w:cs="Arial"/>
                <w:b/>
                <w:sz w:val="20"/>
                <w:szCs w:val="20"/>
              </w:rPr>
            </w:pPr>
            <w:r w:rsidRPr="00BF559D">
              <w:rPr>
                <w:rFonts w:ascii="Arial" w:hAnsi="Arial" w:cs="Arial"/>
                <w:b/>
                <w:sz w:val="20"/>
                <w:szCs w:val="20"/>
              </w:rPr>
              <w:t>Underlying carriers</w:t>
            </w:r>
          </w:p>
        </w:tc>
      </w:tr>
      <w:tr w:rsidR="004F156E" w:rsidRPr="00BF559D" w14:paraId="3292FF10" w14:textId="77777777" w:rsidTr="2277E156">
        <w:tc>
          <w:tcPr>
            <w:tcW w:w="14601" w:type="dxa"/>
            <w:shd w:val="clear" w:color="auto" w:fill="FFFFFF" w:themeFill="background1"/>
            <w:vAlign w:val="center"/>
          </w:tcPr>
          <w:p w14:paraId="5C61E4CA" w14:textId="77777777" w:rsidR="004F156E" w:rsidRPr="00BF559D" w:rsidRDefault="004F156E" w:rsidP="004F156E">
            <w:pPr>
              <w:jc w:val="left"/>
              <w:rPr>
                <w:rFonts w:ascii="Arial" w:hAnsi="Arial" w:cs="Arial"/>
                <w:i/>
                <w:sz w:val="24"/>
                <w:szCs w:val="24"/>
              </w:rPr>
            </w:pPr>
          </w:p>
        </w:tc>
      </w:tr>
      <w:tr w:rsidR="004F156E" w:rsidRPr="00BF559D" w14:paraId="2CC2F45B" w14:textId="77777777" w:rsidTr="2277E156">
        <w:trPr>
          <w:cantSplit/>
          <w:tblHeader/>
        </w:trPr>
        <w:tc>
          <w:tcPr>
            <w:tcW w:w="14601" w:type="dxa"/>
            <w:shd w:val="clear" w:color="auto" w:fill="D9D9D9" w:themeFill="background1" w:themeFillShade="D9"/>
          </w:tcPr>
          <w:p w14:paraId="4C4FCEF2" w14:textId="0E220E0F" w:rsidR="004F156E" w:rsidRPr="00BF559D" w:rsidRDefault="004F156E" w:rsidP="004F156E">
            <w:pPr>
              <w:jc w:val="left"/>
              <w:rPr>
                <w:rFonts w:ascii="Arial" w:hAnsi="Arial" w:cs="Arial"/>
                <w:b/>
                <w:sz w:val="20"/>
                <w:szCs w:val="20"/>
              </w:rPr>
            </w:pPr>
            <w:r w:rsidRPr="00BF559D">
              <w:rPr>
                <w:rFonts w:ascii="Arial" w:hAnsi="Arial" w:cs="Arial"/>
                <w:b/>
                <w:sz w:val="20"/>
                <w:szCs w:val="20"/>
              </w:rPr>
              <w:t>Single points of failure</w:t>
            </w:r>
          </w:p>
        </w:tc>
      </w:tr>
      <w:tr w:rsidR="004F156E" w:rsidRPr="00BF559D" w14:paraId="7D0DBB88" w14:textId="77777777" w:rsidTr="2277E156">
        <w:tc>
          <w:tcPr>
            <w:tcW w:w="14601" w:type="dxa"/>
            <w:shd w:val="clear" w:color="auto" w:fill="FFFFFF" w:themeFill="background1"/>
            <w:vAlign w:val="center"/>
          </w:tcPr>
          <w:p w14:paraId="4E2503C0" w14:textId="77777777" w:rsidR="004F156E" w:rsidRPr="00BF559D" w:rsidRDefault="004F156E" w:rsidP="004F156E">
            <w:pPr>
              <w:jc w:val="left"/>
              <w:rPr>
                <w:rFonts w:ascii="Arial" w:hAnsi="Arial" w:cs="Arial"/>
                <w:i/>
                <w:sz w:val="24"/>
                <w:szCs w:val="24"/>
              </w:rPr>
            </w:pPr>
          </w:p>
        </w:tc>
      </w:tr>
    </w:tbl>
    <w:p w14:paraId="2ED1D2D9" w14:textId="362BE26F" w:rsidR="009103E6" w:rsidRPr="00BF559D" w:rsidRDefault="009103E6"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7C3980" w:rsidRPr="00BF559D" w14:paraId="1C1B9D58" w14:textId="77777777" w:rsidTr="004B0ECE">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71E2FC6" w14:textId="77777777" w:rsidR="00BB60EA" w:rsidRPr="00BF559D" w:rsidRDefault="00BB60EA" w:rsidP="00733413">
            <w:pPr>
              <w:jc w:val="left"/>
              <w:rPr>
                <w:rFonts w:ascii="Arial" w:hAnsi="Arial" w:cs="Arial"/>
                <w:b/>
                <w:szCs w:val="20"/>
              </w:rPr>
            </w:pPr>
            <w:r w:rsidRPr="00BF559D">
              <w:rPr>
                <w:rFonts w:ascii="Arial" w:hAnsi="Arial" w:cs="Arial"/>
                <w:b/>
                <w:szCs w:val="20"/>
              </w:rPr>
              <w:t>Response Table B: References to Additional Documentation</w:t>
            </w:r>
          </w:p>
        </w:tc>
      </w:tr>
      <w:tr w:rsidR="007C3980" w:rsidRPr="00BF559D" w14:paraId="34C69C0A" w14:textId="77777777" w:rsidTr="004B0ECE">
        <w:tc>
          <w:tcPr>
            <w:tcW w:w="2948" w:type="dxa"/>
            <w:shd w:val="clear" w:color="auto" w:fill="D9D9D9"/>
          </w:tcPr>
          <w:p w14:paraId="6A6FE759" w14:textId="77777777" w:rsidR="00BB60EA" w:rsidRPr="00BF559D" w:rsidRDefault="00BB60EA" w:rsidP="00733413">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D9D9D9"/>
          </w:tcPr>
          <w:p w14:paraId="620B2BE1" w14:textId="77777777" w:rsidR="00BB60EA" w:rsidRPr="00BF559D" w:rsidRDefault="00BB60EA" w:rsidP="00733413">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D9D9D9"/>
          </w:tcPr>
          <w:p w14:paraId="619F3BD1" w14:textId="0313C134" w:rsidR="00BB60EA" w:rsidRPr="00BF559D" w:rsidRDefault="00ED438F" w:rsidP="00733413">
            <w:pPr>
              <w:jc w:val="center"/>
              <w:rPr>
                <w:rFonts w:ascii="Arial" w:hAnsi="Arial" w:cs="Arial"/>
                <w:b/>
                <w:sz w:val="20"/>
                <w:szCs w:val="20"/>
              </w:rPr>
            </w:pPr>
            <w:r>
              <w:rPr>
                <w:rFonts w:ascii="Arial" w:hAnsi="Arial" w:cs="Arial"/>
                <w:b/>
                <w:sz w:val="20"/>
                <w:szCs w:val="20"/>
              </w:rPr>
              <w:t>Submitted in Support of</w:t>
            </w:r>
            <w:r w:rsidR="00BB60EA" w:rsidRPr="00BF559D">
              <w:rPr>
                <w:rFonts w:ascii="Arial" w:hAnsi="Arial" w:cs="Arial"/>
                <w:b/>
                <w:sz w:val="20"/>
                <w:szCs w:val="20"/>
              </w:rPr>
              <w:t xml:space="preserve"> </w:t>
            </w:r>
          </w:p>
        </w:tc>
      </w:tr>
      <w:tr w:rsidR="007C3980" w:rsidRPr="00BF559D" w14:paraId="29EBD1FD" w14:textId="77777777" w:rsidTr="004B0ECE">
        <w:tc>
          <w:tcPr>
            <w:tcW w:w="2948" w:type="dxa"/>
            <w:shd w:val="clear" w:color="auto" w:fill="auto"/>
          </w:tcPr>
          <w:p w14:paraId="425D00AD" w14:textId="77777777" w:rsidR="00BB60EA" w:rsidRPr="00BF559D" w:rsidRDefault="00BB60EA" w:rsidP="00045CF7">
            <w:pPr>
              <w:jc w:val="left"/>
              <w:rPr>
                <w:rFonts w:ascii="Arial" w:hAnsi="Arial" w:cs="Arial"/>
                <w:i/>
                <w:sz w:val="24"/>
                <w:szCs w:val="24"/>
              </w:rPr>
            </w:pPr>
          </w:p>
        </w:tc>
        <w:tc>
          <w:tcPr>
            <w:tcW w:w="5387" w:type="dxa"/>
            <w:shd w:val="clear" w:color="auto" w:fill="auto"/>
          </w:tcPr>
          <w:p w14:paraId="04EFCCE9" w14:textId="77777777" w:rsidR="00BB60EA" w:rsidRPr="00BF559D" w:rsidRDefault="00BB60EA" w:rsidP="00045CF7">
            <w:pPr>
              <w:jc w:val="left"/>
              <w:rPr>
                <w:rFonts w:ascii="Arial" w:hAnsi="Arial" w:cs="Arial"/>
                <w:i/>
                <w:sz w:val="24"/>
                <w:szCs w:val="24"/>
              </w:rPr>
            </w:pPr>
          </w:p>
        </w:tc>
        <w:tc>
          <w:tcPr>
            <w:tcW w:w="6266" w:type="dxa"/>
            <w:shd w:val="clear" w:color="auto" w:fill="auto"/>
          </w:tcPr>
          <w:p w14:paraId="7E94B4DF" w14:textId="77777777" w:rsidR="00BB60EA" w:rsidRPr="00BF559D" w:rsidRDefault="00BB60EA" w:rsidP="00045CF7">
            <w:pPr>
              <w:jc w:val="left"/>
              <w:rPr>
                <w:rFonts w:ascii="Arial" w:hAnsi="Arial" w:cs="Arial"/>
                <w:i/>
                <w:sz w:val="24"/>
                <w:szCs w:val="24"/>
              </w:rPr>
            </w:pPr>
          </w:p>
        </w:tc>
      </w:tr>
      <w:tr w:rsidR="007C3980" w:rsidRPr="00BF559D" w14:paraId="59D6BC54" w14:textId="77777777" w:rsidTr="004B0ECE">
        <w:tc>
          <w:tcPr>
            <w:tcW w:w="2948" w:type="dxa"/>
            <w:shd w:val="clear" w:color="auto" w:fill="auto"/>
          </w:tcPr>
          <w:p w14:paraId="56E39DDE" w14:textId="77777777" w:rsidR="00BB60EA" w:rsidRPr="00BF559D" w:rsidRDefault="00BB60EA" w:rsidP="00045CF7">
            <w:pPr>
              <w:jc w:val="left"/>
              <w:rPr>
                <w:rFonts w:ascii="Arial" w:hAnsi="Arial" w:cs="Arial"/>
                <w:i/>
                <w:sz w:val="24"/>
                <w:szCs w:val="24"/>
              </w:rPr>
            </w:pPr>
          </w:p>
        </w:tc>
        <w:tc>
          <w:tcPr>
            <w:tcW w:w="5387" w:type="dxa"/>
            <w:shd w:val="clear" w:color="auto" w:fill="auto"/>
          </w:tcPr>
          <w:p w14:paraId="752C2802" w14:textId="77777777" w:rsidR="00BB60EA" w:rsidRPr="00BF559D" w:rsidRDefault="00BB60EA" w:rsidP="00045CF7">
            <w:pPr>
              <w:jc w:val="left"/>
              <w:rPr>
                <w:rFonts w:ascii="Arial" w:hAnsi="Arial" w:cs="Arial"/>
                <w:i/>
                <w:sz w:val="24"/>
                <w:szCs w:val="24"/>
              </w:rPr>
            </w:pPr>
          </w:p>
        </w:tc>
        <w:tc>
          <w:tcPr>
            <w:tcW w:w="6266" w:type="dxa"/>
            <w:shd w:val="clear" w:color="auto" w:fill="auto"/>
          </w:tcPr>
          <w:p w14:paraId="3A07D72D" w14:textId="77777777" w:rsidR="00BB60EA" w:rsidRPr="00BF559D" w:rsidRDefault="00BB60EA" w:rsidP="00045CF7">
            <w:pPr>
              <w:jc w:val="left"/>
              <w:rPr>
                <w:rFonts w:ascii="Arial" w:hAnsi="Arial" w:cs="Arial"/>
                <w:i/>
                <w:sz w:val="24"/>
                <w:szCs w:val="24"/>
              </w:rPr>
            </w:pPr>
          </w:p>
        </w:tc>
      </w:tr>
      <w:tr w:rsidR="007C3980" w:rsidRPr="00BF559D" w14:paraId="015B8BE8" w14:textId="77777777" w:rsidTr="004B0ECE">
        <w:tc>
          <w:tcPr>
            <w:tcW w:w="2948" w:type="dxa"/>
            <w:tcBorders>
              <w:top w:val="single" w:sz="4" w:space="0" w:color="auto"/>
              <w:left w:val="single" w:sz="4" w:space="0" w:color="auto"/>
              <w:bottom w:val="single" w:sz="4" w:space="0" w:color="auto"/>
              <w:right w:val="single" w:sz="4" w:space="0" w:color="auto"/>
            </w:tcBorders>
            <w:shd w:val="clear" w:color="auto" w:fill="auto"/>
          </w:tcPr>
          <w:p w14:paraId="1E03BA55" w14:textId="77777777" w:rsidR="00BB60EA" w:rsidRPr="00BF559D" w:rsidRDefault="00BB60EA" w:rsidP="00045CF7">
            <w:pPr>
              <w:jc w:val="left"/>
              <w:rPr>
                <w:rFonts w:ascii="Arial" w:hAnsi="Arial" w:cs="Arial"/>
                <w:i/>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010243A" w14:textId="77777777" w:rsidR="00BB60EA" w:rsidRPr="00BF559D" w:rsidRDefault="00BB60EA" w:rsidP="00045CF7">
            <w:pPr>
              <w:jc w:val="left"/>
              <w:rPr>
                <w:rFonts w:ascii="Arial" w:hAnsi="Arial" w:cs="Arial"/>
                <w:i/>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564A7446" w14:textId="77777777" w:rsidR="00BB60EA" w:rsidRPr="00BF559D" w:rsidRDefault="00BB60EA" w:rsidP="00045CF7">
            <w:pPr>
              <w:jc w:val="left"/>
              <w:rPr>
                <w:rFonts w:ascii="Arial" w:hAnsi="Arial" w:cs="Arial"/>
                <w:i/>
                <w:sz w:val="24"/>
                <w:szCs w:val="24"/>
              </w:rPr>
            </w:pPr>
          </w:p>
        </w:tc>
      </w:tr>
    </w:tbl>
    <w:p w14:paraId="7AA52B74" w14:textId="73D78001" w:rsidR="6EA56E71" w:rsidRPr="00BF559D" w:rsidRDefault="6EA56E71" w:rsidP="6EA56E71">
      <w:pPr>
        <w:rPr>
          <w:rFonts w:ascii="Arial" w:hAnsi="Arial" w:cs="Arial"/>
          <w:bCs/>
          <w:sz w:val="18"/>
          <w:szCs w:val="18"/>
        </w:rPr>
      </w:pPr>
    </w:p>
    <w:p w14:paraId="2A49821C" w14:textId="61112A70" w:rsidR="00045CF7" w:rsidRPr="00BF559D" w:rsidRDefault="00045CF7">
      <w:pPr>
        <w:widowControl/>
        <w:jc w:val="left"/>
        <w:rPr>
          <w:rFonts w:ascii="Arial" w:hAnsi="Arial" w:cs="Arial"/>
          <w:bCs/>
          <w:sz w:val="18"/>
          <w:szCs w:val="18"/>
        </w:rPr>
      </w:pPr>
      <w:r w:rsidRPr="00BF559D">
        <w:rPr>
          <w:rFonts w:ascii="Arial" w:hAnsi="Arial" w:cs="Arial"/>
          <w:bCs/>
          <w:sz w:val="18"/>
          <w:szCs w:val="18"/>
        </w:rPr>
        <w:br w:type="page"/>
      </w:r>
    </w:p>
    <w:p w14:paraId="03667985" w14:textId="72F7F57C" w:rsidR="002D5997" w:rsidRPr="00BF559D" w:rsidRDefault="18E8CF85" w:rsidP="00EF0386">
      <w:pPr>
        <w:pStyle w:val="level1"/>
        <w:keepNext w:val="0"/>
        <w:widowControl w:val="0"/>
        <w:numPr>
          <w:ilvl w:val="0"/>
          <w:numId w:val="11"/>
        </w:numPr>
        <w:tabs>
          <w:tab w:val="num" w:pos="567"/>
        </w:tabs>
        <w:spacing w:before="240"/>
        <w:ind w:left="567" w:hanging="567"/>
        <w:rPr>
          <w:lang w:val="en-GB"/>
        </w:rPr>
      </w:pPr>
      <w:bookmarkStart w:id="10" w:name="_Toc166832923"/>
      <w:r w:rsidRPr="00BF559D">
        <w:rPr>
          <w:lang w:val="en-GB"/>
        </w:rPr>
        <w:lastRenderedPageBreak/>
        <w:t>Service Management</w:t>
      </w:r>
      <w:bookmarkEnd w:id="10"/>
    </w:p>
    <w:p w14:paraId="0D50A721" w14:textId="24C372B6" w:rsidR="00AA2D26" w:rsidRPr="00BF559D" w:rsidRDefault="04E4BBF6" w:rsidP="00EF0386">
      <w:pPr>
        <w:pStyle w:val="level2"/>
        <w:keepNext/>
        <w:widowControl/>
        <w:numPr>
          <w:ilvl w:val="1"/>
          <w:numId w:val="11"/>
        </w:numPr>
        <w:spacing w:line="360" w:lineRule="auto"/>
        <w:ind w:left="567" w:hanging="567"/>
        <w:rPr>
          <w:b/>
          <w:caps/>
          <w:sz w:val="22"/>
          <w:szCs w:val="22"/>
          <w:lang w:val="en-GB"/>
        </w:rPr>
      </w:pPr>
      <w:bookmarkStart w:id="11" w:name="_Toc445810418"/>
      <w:bookmarkStart w:id="12" w:name="_Toc166832924"/>
      <w:r w:rsidRPr="00BF559D">
        <w:rPr>
          <w:b/>
          <w:bCs/>
          <w:caps/>
          <w:sz w:val="22"/>
          <w:szCs w:val="22"/>
          <w:lang w:val="en-GB"/>
        </w:rPr>
        <w:t>SERVICE MANAGEMENT MATURITY</w:t>
      </w:r>
      <w:bookmarkEnd w:id="11"/>
      <w:bookmarkEnd w:id="1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BF559D" w14:paraId="57A27DDE" w14:textId="77777777" w:rsidTr="004B0ECE">
        <w:trPr>
          <w:trHeight w:val="866"/>
        </w:trPr>
        <w:tc>
          <w:tcPr>
            <w:tcW w:w="14601" w:type="dxa"/>
            <w:gridSpan w:val="3"/>
            <w:shd w:val="clear" w:color="auto" w:fill="F2F2F2" w:themeFill="background1" w:themeFillShade="F2"/>
          </w:tcPr>
          <w:p w14:paraId="6A285F39" w14:textId="686F6FFB" w:rsidR="00AA2D26" w:rsidRPr="00BF559D" w:rsidRDefault="00AA2D26" w:rsidP="00FD601A">
            <w:pPr>
              <w:rPr>
                <w:rFonts w:ascii="Arial" w:hAnsi="Arial" w:cs="Arial"/>
                <w:i/>
                <w:sz w:val="20"/>
                <w:szCs w:val="20"/>
              </w:rPr>
            </w:pPr>
            <w:r w:rsidRPr="00BF559D">
              <w:rPr>
                <w:rFonts w:ascii="Arial" w:hAnsi="Arial" w:cs="Arial"/>
                <w:i/>
                <w:sz w:val="20"/>
                <w:szCs w:val="20"/>
              </w:rPr>
              <w:t>The Bidder must set out in the table below the maturity of its own organisational service management processes</w:t>
            </w:r>
            <w:r w:rsidR="00247673" w:rsidRPr="00BF559D">
              <w:rPr>
                <w:rFonts w:ascii="Arial" w:hAnsi="Arial" w:cs="Arial"/>
                <w:i/>
                <w:sz w:val="20"/>
                <w:szCs w:val="20"/>
              </w:rPr>
              <w:t>.</w:t>
            </w:r>
          </w:p>
          <w:p w14:paraId="29D9FD6D" w14:textId="77777777" w:rsidR="00AA2D26" w:rsidRPr="00BF559D" w:rsidRDefault="00AA2D26" w:rsidP="00FD601A">
            <w:pPr>
              <w:rPr>
                <w:rFonts w:ascii="Arial" w:hAnsi="Arial" w:cs="Arial"/>
                <w:i/>
                <w:sz w:val="20"/>
                <w:szCs w:val="20"/>
              </w:rPr>
            </w:pPr>
          </w:p>
          <w:p w14:paraId="2ADC11C5" w14:textId="2ACE14DF" w:rsidR="00AA2D26" w:rsidRPr="00BF559D" w:rsidRDefault="00AA2D26" w:rsidP="00420F29">
            <w:pPr>
              <w:rPr>
                <w:rFonts w:ascii="Arial" w:hAnsi="Arial" w:cs="Arial"/>
                <w:i/>
                <w:sz w:val="20"/>
                <w:szCs w:val="20"/>
              </w:rPr>
            </w:pPr>
            <w:r w:rsidRPr="00BF559D">
              <w:rPr>
                <w:rFonts w:ascii="Arial" w:hAnsi="Arial" w:cs="Arial"/>
                <w:i/>
                <w:sz w:val="20"/>
                <w:szCs w:val="20"/>
              </w:rPr>
              <w:t xml:space="preserve">SARS aims to establish the maturity of the Bidder’s service management process(es) as a foundational element for the successful provision of services. </w:t>
            </w:r>
            <w:r w:rsidR="00420F29" w:rsidRPr="00BF559D">
              <w:rPr>
                <w:rFonts w:ascii="Arial" w:hAnsi="Arial" w:cs="Arial"/>
                <w:i/>
                <w:sz w:val="20"/>
                <w:szCs w:val="20"/>
              </w:rPr>
              <w:t xml:space="preserve">Formal assessment scores indicating a maturity level </w:t>
            </w:r>
            <w:r w:rsidR="003527D6" w:rsidRPr="00BF559D">
              <w:rPr>
                <w:rFonts w:ascii="Arial" w:hAnsi="Arial" w:cs="Arial"/>
                <w:i/>
                <w:sz w:val="20"/>
                <w:szCs w:val="20"/>
              </w:rPr>
              <w:t>(quanti</w:t>
            </w:r>
            <w:r w:rsidR="00420F29" w:rsidRPr="00BF559D">
              <w:rPr>
                <w:rFonts w:ascii="Arial" w:hAnsi="Arial" w:cs="Arial"/>
                <w:i/>
                <w:sz w:val="20"/>
                <w:szCs w:val="20"/>
              </w:rPr>
              <w:t xml:space="preserve">tively managed or </w:t>
            </w:r>
            <w:r w:rsidR="003527D6" w:rsidRPr="00BF559D">
              <w:rPr>
                <w:rFonts w:ascii="Arial" w:hAnsi="Arial" w:cs="Arial"/>
                <w:i/>
                <w:sz w:val="20"/>
                <w:szCs w:val="20"/>
              </w:rPr>
              <w:t>equivalent)</w:t>
            </w:r>
            <w:r w:rsidR="00420F29" w:rsidRPr="00BF559D">
              <w:rPr>
                <w:rFonts w:ascii="Arial" w:hAnsi="Arial" w:cs="Arial"/>
                <w:i/>
                <w:sz w:val="20"/>
                <w:szCs w:val="20"/>
              </w:rPr>
              <w:t xml:space="preserve"> or higher will score maximum points for this criterion.</w:t>
            </w:r>
          </w:p>
        </w:tc>
      </w:tr>
      <w:tr w:rsidR="00AA2D26" w:rsidRPr="00BF559D" w14:paraId="57259D6F"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BF559D" w:rsidRDefault="00AA2D26" w:rsidP="00FD601A">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5E5953BD" w14:textId="77777777" w:rsidR="00AA2D26" w:rsidRPr="00BF559D" w:rsidRDefault="00AA2D26" w:rsidP="00FD601A">
            <w:pPr>
              <w:shd w:val="clear" w:color="auto" w:fill="F2F2F2"/>
              <w:jc w:val="left"/>
              <w:rPr>
                <w:rFonts w:ascii="Arial" w:hAnsi="Arial" w:cs="Arial"/>
                <w:b/>
                <w:sz w:val="20"/>
                <w:szCs w:val="20"/>
              </w:rPr>
            </w:pPr>
          </w:p>
          <w:p w14:paraId="23EE724C" w14:textId="77777777"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The Bidder must complete all fields in Response Table A in full.</w:t>
            </w:r>
          </w:p>
          <w:p w14:paraId="0DA39206" w14:textId="77777777" w:rsidR="00AA2D26" w:rsidRPr="00BF559D" w:rsidRDefault="00AA2D26" w:rsidP="00FD601A">
            <w:pPr>
              <w:shd w:val="clear" w:color="auto" w:fill="F2F2F2"/>
              <w:ind w:left="720"/>
              <w:rPr>
                <w:rFonts w:ascii="Arial" w:hAnsi="Arial" w:cs="Arial"/>
                <w:b/>
                <w:i/>
                <w:sz w:val="20"/>
                <w:szCs w:val="20"/>
              </w:rPr>
            </w:pPr>
          </w:p>
        </w:tc>
      </w:tr>
      <w:tr w:rsidR="00AA2D26" w:rsidRPr="00BF559D" w14:paraId="4DC1AF3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BF559D"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BF559D" w:rsidRDefault="00AA2D26" w:rsidP="00FD601A">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AA2D26" w:rsidRPr="00BF559D" w14:paraId="5615EFDC" w14:textId="77777777" w:rsidTr="004B0ECE">
        <w:tc>
          <w:tcPr>
            <w:tcW w:w="284" w:type="dxa"/>
            <w:vMerge/>
          </w:tcPr>
          <w:p w14:paraId="1A6C264E" w14:textId="77777777" w:rsidR="00AA2D26" w:rsidRPr="00BF559D"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Name of the process (given)</w:t>
            </w:r>
          </w:p>
        </w:tc>
      </w:tr>
      <w:tr w:rsidR="00AA2D26" w:rsidRPr="00BF559D" w14:paraId="7E652FE7" w14:textId="77777777" w:rsidTr="004B0ECE">
        <w:tc>
          <w:tcPr>
            <w:tcW w:w="284" w:type="dxa"/>
            <w:vMerge/>
          </w:tcPr>
          <w:p w14:paraId="229FB240" w14:textId="77777777" w:rsidR="00AA2D26" w:rsidRPr="00BF559D"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BF559D">
              <w:rPr>
                <w:rFonts w:ascii="Arial" w:hAnsi="Arial" w:cs="Arial"/>
                <w:i/>
                <w:sz w:val="20"/>
                <w:szCs w:val="20"/>
              </w:rPr>
              <w:t>performed,</w:t>
            </w:r>
            <w:r w:rsidRPr="00BF559D">
              <w:rPr>
                <w:rFonts w:ascii="Arial" w:hAnsi="Arial" w:cs="Arial"/>
                <w:i/>
                <w:sz w:val="20"/>
                <w:szCs w:val="20"/>
              </w:rPr>
              <w:t xml:space="preserve"> then the name of the organisation/standards body that conducted the assessment must be provided.</w:t>
            </w:r>
          </w:p>
        </w:tc>
      </w:tr>
      <w:tr w:rsidR="00AA2D26" w:rsidRPr="00BF559D" w14:paraId="4B318AF6" w14:textId="77777777" w:rsidTr="004B0ECE">
        <w:trPr>
          <w:trHeight w:val="249"/>
        </w:trPr>
        <w:tc>
          <w:tcPr>
            <w:tcW w:w="284" w:type="dxa"/>
            <w:vMerge/>
          </w:tcPr>
          <w:p w14:paraId="0AEBB552" w14:textId="77777777" w:rsidR="00AA2D26" w:rsidRPr="00BF559D"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BF559D" w:rsidRDefault="00AA2D26" w:rsidP="00FD601A">
            <w:pPr>
              <w:shd w:val="clear" w:color="auto" w:fill="F2F2F2"/>
              <w:jc w:val="left"/>
              <w:rPr>
                <w:rFonts w:ascii="Arial" w:hAnsi="Arial" w:cs="Arial"/>
                <w:i/>
                <w:sz w:val="20"/>
                <w:szCs w:val="20"/>
              </w:rPr>
            </w:pPr>
          </w:p>
        </w:tc>
      </w:tr>
      <w:tr w:rsidR="00AA2D26" w:rsidRPr="00BF559D" w14:paraId="42B12970" w14:textId="77777777" w:rsidTr="004B0ECE">
        <w:tc>
          <w:tcPr>
            <w:tcW w:w="14601" w:type="dxa"/>
            <w:gridSpan w:val="3"/>
            <w:tcBorders>
              <w:bottom w:val="nil"/>
            </w:tcBorders>
            <w:shd w:val="clear" w:color="auto" w:fill="F2F2F2" w:themeFill="background1" w:themeFillShade="F2"/>
          </w:tcPr>
          <w:p w14:paraId="46ACDE73"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70DECEDF" w14:textId="77777777" w:rsidR="00AA2D26" w:rsidRPr="00BF559D" w:rsidRDefault="00AA2D26" w:rsidP="00FD601A">
            <w:pPr>
              <w:shd w:val="clear" w:color="auto" w:fill="F2F2F2"/>
              <w:ind w:left="720"/>
              <w:rPr>
                <w:rFonts w:ascii="Arial" w:hAnsi="Arial" w:cs="Arial"/>
                <w:i/>
                <w:sz w:val="20"/>
                <w:szCs w:val="20"/>
              </w:rPr>
            </w:pPr>
          </w:p>
          <w:p w14:paraId="2EB32CD6" w14:textId="27E7AB8D"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2ACBCFE8" w14:textId="1480706D"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707022">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707022">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67F3B9AA" w14:textId="77777777"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w:t>
            </w:r>
            <w:r w:rsidRPr="00BF559D">
              <w:rPr>
                <w:rFonts w:ascii="Arial" w:hAnsi="Arial" w:cs="Arial"/>
                <w:i/>
                <w:iCs/>
                <w:sz w:val="20"/>
                <w:szCs w:val="20"/>
              </w:rPr>
              <w:t xml:space="preserve"> must provide the following information in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for each document the Bidder has attached. </w:t>
            </w:r>
          </w:p>
          <w:p w14:paraId="0C26AC6B" w14:textId="77777777" w:rsidR="00AA2D26" w:rsidRPr="00BF559D" w:rsidRDefault="00AA2D26" w:rsidP="00FD601A">
            <w:pPr>
              <w:shd w:val="clear" w:color="auto" w:fill="F2F2F2"/>
              <w:ind w:left="720"/>
              <w:rPr>
                <w:rFonts w:ascii="Arial" w:hAnsi="Arial" w:cs="Arial"/>
                <w:i/>
                <w:sz w:val="20"/>
                <w:szCs w:val="20"/>
              </w:rPr>
            </w:pPr>
          </w:p>
        </w:tc>
      </w:tr>
      <w:tr w:rsidR="00AA2D26" w:rsidRPr="00BF559D" w14:paraId="4947B3ED"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BF559D"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BF559D" w:rsidRDefault="00AA2D26" w:rsidP="00FD601A">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AA2D26" w:rsidRPr="00BF559D" w14:paraId="54C4AAA1" w14:textId="77777777" w:rsidTr="004B0ECE">
        <w:tc>
          <w:tcPr>
            <w:tcW w:w="284" w:type="dxa"/>
            <w:vMerge/>
          </w:tcPr>
          <w:p w14:paraId="5ECE7904" w14:textId="77777777" w:rsidR="00AA2D26" w:rsidRPr="00BF559D"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4369C7DB" w:rsidR="00AA2D26" w:rsidRPr="00BF559D" w:rsidRDefault="000868FD" w:rsidP="00FD601A">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247673"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w:instrText>
            </w:r>
            <w:r w:rsidRPr="00BF559D">
              <w:rPr>
                <w:rFonts w:ascii="Arial" w:hAnsi="Arial" w:cs="Arial"/>
                <w:i/>
                <w:sz w:val="20"/>
                <w:szCs w:val="20"/>
              </w:rPr>
            </w:r>
            <w:r w:rsidRPr="00BF559D">
              <w:rPr>
                <w:rFonts w:ascii="Arial" w:hAnsi="Arial" w:cs="Arial"/>
                <w:i/>
                <w:sz w:val="20"/>
                <w:szCs w:val="20"/>
              </w:rPr>
              <w:fldChar w:fldCharType="separate"/>
            </w:r>
            <w:r w:rsidR="00707022">
              <w:rPr>
                <w:rFonts w:ascii="Arial" w:hAnsi="Arial" w:cs="Arial"/>
                <w:i/>
                <w:sz w:val="20"/>
                <w:szCs w:val="20"/>
              </w:rPr>
              <w:t>9</w:t>
            </w:r>
            <w:r w:rsidR="008A4918"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AA2D26" w:rsidRPr="00BF559D" w14:paraId="4E6D8C7C" w14:textId="77777777" w:rsidTr="004B0ECE">
        <w:tc>
          <w:tcPr>
            <w:tcW w:w="284" w:type="dxa"/>
            <w:vMerge/>
          </w:tcPr>
          <w:p w14:paraId="17D2BD87" w14:textId="77777777" w:rsidR="00AA2D26" w:rsidRPr="00BF559D"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5164D888"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247673" w:rsidRPr="00BF559D">
              <w:rPr>
                <w:rFonts w:ascii="Arial" w:hAnsi="Arial" w:cs="Arial"/>
                <w:i/>
                <w:sz w:val="20"/>
                <w:szCs w:val="20"/>
              </w:rPr>
              <w:t>e.g.,</w:t>
            </w:r>
            <w:r w:rsidRPr="00BF559D">
              <w:rPr>
                <w:rFonts w:ascii="Arial" w:hAnsi="Arial" w:cs="Arial"/>
                <w:i/>
                <w:sz w:val="20"/>
                <w:szCs w:val="20"/>
              </w:rPr>
              <w:t xml:space="preserve"> “Service management assessment</w:t>
            </w:r>
            <w:r w:rsidR="005C6A63">
              <w:rPr>
                <w:rFonts w:ascii="Arial" w:hAnsi="Arial" w:cs="Arial"/>
                <w:i/>
                <w:sz w:val="20"/>
                <w:szCs w:val="20"/>
              </w:rPr>
              <w:t>”).</w:t>
            </w:r>
            <w:r w:rsidRPr="00BF559D">
              <w:rPr>
                <w:rFonts w:ascii="Arial" w:hAnsi="Arial" w:cs="Arial"/>
                <w:i/>
                <w:sz w:val="20"/>
                <w:szCs w:val="20"/>
              </w:rPr>
              <w:t xml:space="preserve"> </w:t>
            </w:r>
          </w:p>
        </w:tc>
      </w:tr>
      <w:tr w:rsidR="00AA2D26" w:rsidRPr="00BF559D" w14:paraId="25525B11" w14:textId="77777777" w:rsidTr="004B0ECE">
        <w:tc>
          <w:tcPr>
            <w:tcW w:w="284" w:type="dxa"/>
            <w:vMerge/>
          </w:tcPr>
          <w:p w14:paraId="5BB3512E" w14:textId="77777777" w:rsidR="00AA2D26" w:rsidRPr="00BF559D"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24D3ACA7"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247673" w:rsidRPr="00BF559D">
              <w:rPr>
                <w:rFonts w:ascii="Arial" w:hAnsi="Arial" w:cs="Arial"/>
                <w:i/>
                <w:sz w:val="20"/>
                <w:szCs w:val="20"/>
              </w:rPr>
              <w:t>document. (</w:t>
            </w:r>
            <w:r w:rsidR="001F0FAB" w:rsidRPr="00BF559D">
              <w:rPr>
                <w:rFonts w:ascii="Arial" w:hAnsi="Arial" w:cs="Arial"/>
                <w:i/>
                <w:sz w:val="20"/>
                <w:szCs w:val="20"/>
              </w:rPr>
              <w:t>e.g.,</w:t>
            </w:r>
            <w:r w:rsidRPr="00BF559D">
              <w:rPr>
                <w:rFonts w:ascii="Arial" w:hAnsi="Arial" w:cs="Arial"/>
                <w:i/>
                <w:sz w:val="20"/>
                <w:szCs w:val="20"/>
              </w:rPr>
              <w:t xml:space="preserve"> “Document provides proof of service management maturity</w:t>
            </w:r>
            <w:r w:rsidR="005C6A63">
              <w:rPr>
                <w:rFonts w:ascii="Arial" w:hAnsi="Arial" w:cs="Arial"/>
                <w:i/>
                <w:sz w:val="20"/>
                <w:szCs w:val="20"/>
              </w:rPr>
              <w:t>”).</w:t>
            </w:r>
          </w:p>
        </w:tc>
      </w:tr>
      <w:tr w:rsidR="00AA2D26" w:rsidRPr="00BF559D" w14:paraId="21661C92" w14:textId="77777777" w:rsidTr="004B0ECE">
        <w:tc>
          <w:tcPr>
            <w:tcW w:w="14601" w:type="dxa"/>
            <w:gridSpan w:val="3"/>
            <w:tcBorders>
              <w:top w:val="nil"/>
            </w:tcBorders>
            <w:shd w:val="clear" w:color="auto" w:fill="F2F2F2" w:themeFill="background1" w:themeFillShade="F2"/>
          </w:tcPr>
          <w:p w14:paraId="637C7204" w14:textId="77777777" w:rsidR="00AA2D26" w:rsidRPr="00BF559D" w:rsidRDefault="00AA2D26" w:rsidP="00FD601A">
            <w:pPr>
              <w:shd w:val="clear" w:color="auto" w:fill="F2F2F2"/>
              <w:ind w:left="720"/>
              <w:rPr>
                <w:rFonts w:ascii="Arial" w:hAnsi="Arial" w:cs="Arial"/>
                <w:i/>
                <w:sz w:val="20"/>
                <w:szCs w:val="20"/>
              </w:rPr>
            </w:pPr>
          </w:p>
          <w:p w14:paraId="382EF14C" w14:textId="77777777"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Bidder may add more rows to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if necessary.</w:t>
            </w:r>
          </w:p>
          <w:p w14:paraId="7BEBD562" w14:textId="77777777" w:rsidR="00AA2D26" w:rsidRPr="00BF559D" w:rsidRDefault="00AA2D26" w:rsidP="00FD601A">
            <w:pPr>
              <w:shd w:val="clear" w:color="auto" w:fill="F2F2F2"/>
              <w:ind w:left="720"/>
              <w:rPr>
                <w:rFonts w:ascii="Arial" w:hAnsi="Arial" w:cs="Arial"/>
                <w:i/>
                <w:sz w:val="20"/>
                <w:szCs w:val="20"/>
              </w:rPr>
            </w:pPr>
          </w:p>
        </w:tc>
      </w:tr>
    </w:tbl>
    <w:p w14:paraId="6562CC34" w14:textId="052015B4" w:rsidR="00AA2D26" w:rsidRPr="00BF559D" w:rsidRDefault="00AA2D26"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AA2D26" w:rsidRPr="00BF559D" w14:paraId="41E3AF75" w14:textId="77777777" w:rsidTr="004B0ECE">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BF559D" w:rsidRDefault="007866C2" w:rsidP="00045CF7">
            <w:pPr>
              <w:keepNext/>
              <w:keepLines/>
              <w:jc w:val="left"/>
              <w:rPr>
                <w:rFonts w:ascii="Arial" w:hAnsi="Arial" w:cs="Arial"/>
                <w:b/>
                <w:szCs w:val="20"/>
              </w:rPr>
            </w:pPr>
            <w:r w:rsidRPr="00BF559D">
              <w:rPr>
                <w:rFonts w:ascii="Arial" w:hAnsi="Arial" w:cs="Arial"/>
                <w:b/>
                <w:szCs w:val="20"/>
              </w:rPr>
              <w:lastRenderedPageBreak/>
              <w:t>Service Management Maturity</w:t>
            </w:r>
          </w:p>
        </w:tc>
      </w:tr>
      <w:tr w:rsidR="00AA2D26" w:rsidRPr="00BF559D" w14:paraId="5DEBD406" w14:textId="77777777" w:rsidTr="004B0ECE">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BF559D" w:rsidRDefault="00AA2D26" w:rsidP="00045CF7">
            <w:pPr>
              <w:keepNext/>
              <w:keepLines/>
              <w:jc w:val="left"/>
              <w:rPr>
                <w:rFonts w:ascii="Arial" w:hAnsi="Arial" w:cs="Arial"/>
                <w:b/>
                <w:sz w:val="20"/>
                <w:szCs w:val="20"/>
              </w:rPr>
            </w:pPr>
            <w:r w:rsidRPr="00BF559D">
              <w:rPr>
                <w:rFonts w:ascii="Arial" w:hAnsi="Arial" w:cs="Arial"/>
                <w:b/>
                <w:szCs w:val="20"/>
              </w:rPr>
              <w:t>Response Table A</w:t>
            </w:r>
          </w:p>
        </w:tc>
      </w:tr>
      <w:tr w:rsidR="00AA2D26" w:rsidRPr="00BF559D" w14:paraId="4800143D" w14:textId="77777777" w:rsidTr="004B0ECE">
        <w:tc>
          <w:tcPr>
            <w:tcW w:w="4791" w:type="dxa"/>
            <w:shd w:val="clear" w:color="auto" w:fill="F2F2F2"/>
          </w:tcPr>
          <w:p w14:paraId="3B31E49D" w14:textId="77777777" w:rsidR="00AA2D26" w:rsidRPr="00BF559D" w:rsidRDefault="00AA2D26" w:rsidP="00045CF7">
            <w:pPr>
              <w:keepNext/>
              <w:keepLines/>
              <w:jc w:val="center"/>
              <w:rPr>
                <w:rFonts w:ascii="Arial" w:hAnsi="Arial" w:cs="Arial"/>
                <w:b/>
                <w:sz w:val="20"/>
                <w:szCs w:val="20"/>
              </w:rPr>
            </w:pPr>
            <w:r w:rsidRPr="00BF559D">
              <w:rPr>
                <w:rFonts w:ascii="Arial" w:hAnsi="Arial" w:cs="Arial"/>
                <w:b/>
                <w:sz w:val="20"/>
                <w:szCs w:val="20"/>
              </w:rPr>
              <w:t>Service Management Process</w:t>
            </w:r>
          </w:p>
        </w:tc>
        <w:tc>
          <w:tcPr>
            <w:tcW w:w="9810" w:type="dxa"/>
            <w:shd w:val="clear" w:color="auto" w:fill="F2F2F2"/>
          </w:tcPr>
          <w:p w14:paraId="041C2D3C" w14:textId="77777777" w:rsidR="00AA2D26" w:rsidRPr="00BF559D" w:rsidRDefault="00AA2D26" w:rsidP="00045CF7">
            <w:pPr>
              <w:keepNext/>
              <w:keepLines/>
              <w:jc w:val="center"/>
              <w:rPr>
                <w:rFonts w:ascii="Arial" w:hAnsi="Arial" w:cs="Arial"/>
                <w:b/>
                <w:sz w:val="20"/>
                <w:szCs w:val="20"/>
              </w:rPr>
            </w:pPr>
            <w:r w:rsidRPr="00BF559D">
              <w:rPr>
                <w:rFonts w:ascii="Arial" w:hAnsi="Arial" w:cs="Arial"/>
                <w:b/>
                <w:sz w:val="20"/>
                <w:szCs w:val="20"/>
              </w:rPr>
              <w:t xml:space="preserve">Maturity assessment </w:t>
            </w:r>
          </w:p>
        </w:tc>
      </w:tr>
      <w:tr w:rsidR="00B23EB6" w:rsidRPr="00BF559D" w14:paraId="3C8BC9F0" w14:textId="77777777" w:rsidTr="004B0ECE">
        <w:tc>
          <w:tcPr>
            <w:tcW w:w="4791" w:type="dxa"/>
            <w:shd w:val="clear" w:color="auto" w:fill="F2F2F2"/>
            <w:vAlign w:val="center"/>
          </w:tcPr>
          <w:p w14:paraId="46153FE7" w14:textId="69B8892F" w:rsidR="00B23EB6" w:rsidRPr="00BF559D" w:rsidRDefault="00B23EB6" w:rsidP="00045CF7">
            <w:pPr>
              <w:keepNext/>
              <w:keepLines/>
              <w:jc w:val="left"/>
              <w:rPr>
                <w:rFonts w:ascii="Arial" w:hAnsi="Arial" w:cs="Arial"/>
                <w:b/>
                <w:sz w:val="20"/>
                <w:szCs w:val="20"/>
              </w:rPr>
            </w:pPr>
            <w:r w:rsidRPr="00BF559D">
              <w:rPr>
                <w:rFonts w:ascii="Arial" w:hAnsi="Arial" w:cs="Arial"/>
                <w:b/>
                <w:sz w:val="20"/>
                <w:szCs w:val="20"/>
              </w:rPr>
              <w:t>Problem Management</w:t>
            </w:r>
          </w:p>
        </w:tc>
        <w:tc>
          <w:tcPr>
            <w:tcW w:w="9810" w:type="dxa"/>
            <w:shd w:val="clear" w:color="auto" w:fill="auto"/>
            <w:vAlign w:val="center"/>
          </w:tcPr>
          <w:p w14:paraId="38414F4B" w14:textId="77777777" w:rsidR="00B23EB6" w:rsidRPr="00BF559D" w:rsidRDefault="00B23EB6" w:rsidP="00045CF7">
            <w:pPr>
              <w:keepNext/>
              <w:keepLines/>
              <w:rPr>
                <w:rFonts w:ascii="Arial" w:hAnsi="Arial" w:cs="Arial"/>
                <w:i/>
                <w:sz w:val="24"/>
                <w:szCs w:val="24"/>
              </w:rPr>
            </w:pPr>
          </w:p>
        </w:tc>
      </w:tr>
      <w:tr w:rsidR="00B23EB6" w:rsidRPr="00BF559D" w14:paraId="4C52BDA0" w14:textId="77777777" w:rsidTr="004B0ECE">
        <w:tc>
          <w:tcPr>
            <w:tcW w:w="4791" w:type="dxa"/>
            <w:shd w:val="clear" w:color="auto" w:fill="F2F2F2"/>
            <w:vAlign w:val="center"/>
          </w:tcPr>
          <w:p w14:paraId="59CEBFEC" w14:textId="5BC3023F" w:rsidR="00B23EB6" w:rsidRPr="00BF559D" w:rsidRDefault="00B23EB6" w:rsidP="00B23EB6">
            <w:pPr>
              <w:jc w:val="left"/>
              <w:rPr>
                <w:rFonts w:ascii="Arial" w:hAnsi="Arial" w:cs="Arial"/>
                <w:b/>
                <w:sz w:val="20"/>
                <w:szCs w:val="20"/>
              </w:rPr>
            </w:pPr>
            <w:r w:rsidRPr="00BF559D">
              <w:rPr>
                <w:rFonts w:ascii="Arial" w:hAnsi="Arial" w:cs="Arial"/>
                <w:b/>
                <w:sz w:val="20"/>
                <w:szCs w:val="20"/>
              </w:rPr>
              <w:t>Incident Management</w:t>
            </w:r>
          </w:p>
        </w:tc>
        <w:tc>
          <w:tcPr>
            <w:tcW w:w="9810" w:type="dxa"/>
            <w:shd w:val="clear" w:color="auto" w:fill="auto"/>
            <w:vAlign w:val="center"/>
          </w:tcPr>
          <w:p w14:paraId="6BA5A25D" w14:textId="77777777" w:rsidR="00B23EB6" w:rsidRPr="00BF559D" w:rsidRDefault="00B23EB6" w:rsidP="00045CF7">
            <w:pPr>
              <w:keepNext/>
              <w:keepLines/>
              <w:rPr>
                <w:rFonts w:ascii="Arial" w:hAnsi="Arial" w:cs="Arial"/>
                <w:i/>
                <w:sz w:val="24"/>
                <w:szCs w:val="24"/>
              </w:rPr>
            </w:pPr>
          </w:p>
        </w:tc>
      </w:tr>
      <w:tr w:rsidR="00B23EB6" w:rsidRPr="00BF559D" w14:paraId="157CF7DF" w14:textId="77777777" w:rsidTr="004B0ECE">
        <w:tc>
          <w:tcPr>
            <w:tcW w:w="4791" w:type="dxa"/>
            <w:shd w:val="clear" w:color="auto" w:fill="F2F2F2"/>
            <w:vAlign w:val="center"/>
          </w:tcPr>
          <w:p w14:paraId="1D417613" w14:textId="469185B0" w:rsidR="00B23EB6" w:rsidRPr="00BF559D" w:rsidRDefault="00B23EB6" w:rsidP="00B23EB6">
            <w:pPr>
              <w:jc w:val="left"/>
              <w:rPr>
                <w:rFonts w:ascii="Arial" w:hAnsi="Arial" w:cs="Arial"/>
                <w:b/>
                <w:sz w:val="20"/>
                <w:szCs w:val="20"/>
              </w:rPr>
            </w:pPr>
            <w:r w:rsidRPr="00BF559D">
              <w:rPr>
                <w:rFonts w:ascii="Arial" w:hAnsi="Arial" w:cs="Arial"/>
                <w:b/>
                <w:sz w:val="20"/>
                <w:szCs w:val="20"/>
              </w:rPr>
              <w:t>Service Request Management</w:t>
            </w:r>
          </w:p>
        </w:tc>
        <w:tc>
          <w:tcPr>
            <w:tcW w:w="9810" w:type="dxa"/>
            <w:shd w:val="clear" w:color="auto" w:fill="auto"/>
            <w:vAlign w:val="center"/>
          </w:tcPr>
          <w:p w14:paraId="735B6D4C" w14:textId="77777777" w:rsidR="00B23EB6" w:rsidRPr="00BF559D" w:rsidRDefault="00B23EB6" w:rsidP="00045CF7">
            <w:pPr>
              <w:keepNext/>
              <w:keepLines/>
              <w:rPr>
                <w:rFonts w:ascii="Arial" w:hAnsi="Arial" w:cs="Arial"/>
                <w:i/>
                <w:sz w:val="24"/>
                <w:szCs w:val="24"/>
              </w:rPr>
            </w:pPr>
          </w:p>
        </w:tc>
      </w:tr>
      <w:tr w:rsidR="00B23EB6" w:rsidRPr="00BF559D" w14:paraId="1B2A682C" w14:textId="77777777" w:rsidTr="004B0ECE">
        <w:tc>
          <w:tcPr>
            <w:tcW w:w="4791" w:type="dxa"/>
            <w:shd w:val="clear" w:color="auto" w:fill="F2F2F2"/>
            <w:vAlign w:val="center"/>
          </w:tcPr>
          <w:p w14:paraId="763DD1D7" w14:textId="5C0B14B5" w:rsidR="00B23EB6" w:rsidRPr="00BF559D" w:rsidRDefault="00B23EB6" w:rsidP="00B23EB6">
            <w:pPr>
              <w:jc w:val="left"/>
              <w:rPr>
                <w:rFonts w:ascii="Arial" w:hAnsi="Arial" w:cs="Arial"/>
                <w:b/>
                <w:sz w:val="20"/>
                <w:szCs w:val="20"/>
              </w:rPr>
            </w:pPr>
            <w:r w:rsidRPr="00BF559D">
              <w:rPr>
                <w:rFonts w:ascii="Arial" w:hAnsi="Arial" w:cs="Arial"/>
                <w:b/>
                <w:sz w:val="20"/>
                <w:szCs w:val="20"/>
              </w:rPr>
              <w:t>Release Management</w:t>
            </w:r>
          </w:p>
        </w:tc>
        <w:tc>
          <w:tcPr>
            <w:tcW w:w="9810" w:type="dxa"/>
            <w:shd w:val="clear" w:color="auto" w:fill="auto"/>
            <w:vAlign w:val="center"/>
          </w:tcPr>
          <w:p w14:paraId="3CA82F46" w14:textId="77777777" w:rsidR="00B23EB6" w:rsidRPr="00BF559D" w:rsidRDefault="00B23EB6" w:rsidP="00045CF7">
            <w:pPr>
              <w:keepNext/>
              <w:keepLines/>
              <w:rPr>
                <w:rFonts w:ascii="Arial" w:hAnsi="Arial" w:cs="Arial"/>
                <w:i/>
                <w:sz w:val="24"/>
                <w:szCs w:val="24"/>
              </w:rPr>
            </w:pPr>
          </w:p>
        </w:tc>
      </w:tr>
      <w:tr w:rsidR="00B23EB6" w:rsidRPr="00BF559D" w14:paraId="778D7144" w14:textId="77777777" w:rsidTr="004B0ECE">
        <w:tc>
          <w:tcPr>
            <w:tcW w:w="4791" w:type="dxa"/>
            <w:shd w:val="clear" w:color="auto" w:fill="F2F2F2"/>
            <w:vAlign w:val="center"/>
          </w:tcPr>
          <w:p w14:paraId="44EB2E5C" w14:textId="679354F0" w:rsidR="00B23EB6" w:rsidRPr="00BF559D" w:rsidRDefault="00B23EB6" w:rsidP="00B23EB6">
            <w:pPr>
              <w:jc w:val="left"/>
              <w:rPr>
                <w:rFonts w:ascii="Arial" w:hAnsi="Arial" w:cs="Arial"/>
                <w:b/>
                <w:sz w:val="20"/>
                <w:szCs w:val="20"/>
              </w:rPr>
            </w:pPr>
            <w:r w:rsidRPr="00BF559D">
              <w:rPr>
                <w:rFonts w:ascii="Arial" w:hAnsi="Arial" w:cs="Arial"/>
                <w:b/>
                <w:sz w:val="20"/>
                <w:szCs w:val="20"/>
              </w:rPr>
              <w:t xml:space="preserve">Change </w:t>
            </w:r>
            <w:r w:rsidR="008413B5">
              <w:rPr>
                <w:rFonts w:ascii="Arial" w:hAnsi="Arial" w:cs="Arial"/>
                <w:b/>
                <w:sz w:val="20"/>
                <w:szCs w:val="20"/>
              </w:rPr>
              <w:t>M</w:t>
            </w:r>
            <w:r w:rsidRPr="00BF559D">
              <w:rPr>
                <w:rFonts w:ascii="Arial" w:hAnsi="Arial" w:cs="Arial"/>
                <w:b/>
                <w:sz w:val="20"/>
                <w:szCs w:val="20"/>
              </w:rPr>
              <w:t>anagement</w:t>
            </w:r>
          </w:p>
        </w:tc>
        <w:tc>
          <w:tcPr>
            <w:tcW w:w="9810" w:type="dxa"/>
            <w:shd w:val="clear" w:color="auto" w:fill="auto"/>
            <w:vAlign w:val="center"/>
          </w:tcPr>
          <w:p w14:paraId="0D5E591D" w14:textId="77777777" w:rsidR="00B23EB6" w:rsidRPr="00BF559D" w:rsidRDefault="00B23EB6" w:rsidP="00045CF7">
            <w:pPr>
              <w:keepNext/>
              <w:keepLines/>
              <w:rPr>
                <w:rFonts w:ascii="Arial" w:hAnsi="Arial" w:cs="Arial"/>
                <w:i/>
                <w:sz w:val="24"/>
                <w:szCs w:val="24"/>
              </w:rPr>
            </w:pPr>
          </w:p>
        </w:tc>
      </w:tr>
      <w:tr w:rsidR="00B23EB6" w:rsidRPr="00BF559D" w14:paraId="36DE9CE7" w14:textId="77777777" w:rsidTr="004B0ECE">
        <w:tc>
          <w:tcPr>
            <w:tcW w:w="4791" w:type="dxa"/>
            <w:shd w:val="clear" w:color="auto" w:fill="F2F2F2"/>
            <w:vAlign w:val="center"/>
          </w:tcPr>
          <w:p w14:paraId="0D04995F" w14:textId="1718C7E7" w:rsidR="00B23EB6" w:rsidRPr="00BF559D" w:rsidRDefault="00B23EB6" w:rsidP="00B23EB6">
            <w:pPr>
              <w:jc w:val="left"/>
              <w:rPr>
                <w:rFonts w:ascii="Arial" w:hAnsi="Arial" w:cs="Arial"/>
                <w:b/>
                <w:sz w:val="20"/>
                <w:szCs w:val="20"/>
              </w:rPr>
            </w:pPr>
            <w:r w:rsidRPr="00BF559D">
              <w:rPr>
                <w:rFonts w:ascii="Arial" w:hAnsi="Arial" w:cs="Arial"/>
                <w:b/>
                <w:sz w:val="20"/>
                <w:szCs w:val="20"/>
              </w:rPr>
              <w:t>Event Management</w:t>
            </w:r>
          </w:p>
        </w:tc>
        <w:tc>
          <w:tcPr>
            <w:tcW w:w="9810" w:type="dxa"/>
            <w:shd w:val="clear" w:color="auto" w:fill="auto"/>
            <w:vAlign w:val="center"/>
          </w:tcPr>
          <w:p w14:paraId="047C7D46" w14:textId="77777777" w:rsidR="00B23EB6" w:rsidRPr="00BF559D" w:rsidRDefault="00B23EB6" w:rsidP="00045CF7">
            <w:pPr>
              <w:keepNext/>
              <w:keepLines/>
              <w:rPr>
                <w:rFonts w:ascii="Arial" w:hAnsi="Arial" w:cs="Arial"/>
                <w:i/>
                <w:sz w:val="24"/>
                <w:szCs w:val="24"/>
              </w:rPr>
            </w:pPr>
          </w:p>
        </w:tc>
      </w:tr>
      <w:tr w:rsidR="00B23EB6" w:rsidRPr="00BF559D" w14:paraId="08B6E841" w14:textId="77777777" w:rsidTr="004B0ECE">
        <w:tc>
          <w:tcPr>
            <w:tcW w:w="4791" w:type="dxa"/>
            <w:shd w:val="clear" w:color="auto" w:fill="F2F2F2"/>
            <w:vAlign w:val="center"/>
          </w:tcPr>
          <w:p w14:paraId="21244B13" w14:textId="434C9EA0" w:rsidR="00B23EB6" w:rsidRPr="00BF559D" w:rsidRDefault="00B23EB6" w:rsidP="00B23EB6">
            <w:pPr>
              <w:jc w:val="left"/>
              <w:rPr>
                <w:rFonts w:ascii="Arial" w:hAnsi="Arial" w:cs="Arial"/>
                <w:b/>
                <w:sz w:val="20"/>
                <w:szCs w:val="20"/>
              </w:rPr>
            </w:pPr>
            <w:r w:rsidRPr="00BF559D">
              <w:rPr>
                <w:rFonts w:ascii="Arial" w:hAnsi="Arial" w:cs="Arial"/>
                <w:b/>
                <w:sz w:val="20"/>
                <w:szCs w:val="20"/>
              </w:rPr>
              <w:t>Knowledge Management</w:t>
            </w:r>
          </w:p>
        </w:tc>
        <w:tc>
          <w:tcPr>
            <w:tcW w:w="9810" w:type="dxa"/>
            <w:shd w:val="clear" w:color="auto" w:fill="auto"/>
            <w:vAlign w:val="center"/>
          </w:tcPr>
          <w:p w14:paraId="0860E827" w14:textId="77777777" w:rsidR="00B23EB6" w:rsidRPr="00BF559D" w:rsidRDefault="00B23EB6" w:rsidP="00045CF7">
            <w:pPr>
              <w:keepNext/>
              <w:keepLines/>
              <w:rPr>
                <w:rFonts w:ascii="Arial" w:hAnsi="Arial" w:cs="Arial"/>
                <w:i/>
                <w:sz w:val="24"/>
                <w:szCs w:val="24"/>
              </w:rPr>
            </w:pPr>
          </w:p>
        </w:tc>
      </w:tr>
      <w:tr w:rsidR="00A8358E" w:rsidRPr="00BF559D" w14:paraId="449CC829" w14:textId="77777777" w:rsidTr="004B0ECE">
        <w:tc>
          <w:tcPr>
            <w:tcW w:w="4791" w:type="dxa"/>
            <w:shd w:val="clear" w:color="auto" w:fill="F2F2F2"/>
            <w:vAlign w:val="center"/>
          </w:tcPr>
          <w:p w14:paraId="33A65534" w14:textId="4DB7AE60" w:rsidR="00A8358E" w:rsidRPr="00BF559D" w:rsidRDefault="00A8358E" w:rsidP="00A8358E">
            <w:pPr>
              <w:jc w:val="left"/>
              <w:rPr>
                <w:rFonts w:ascii="Arial" w:hAnsi="Arial" w:cs="Arial"/>
                <w:b/>
                <w:sz w:val="20"/>
                <w:szCs w:val="20"/>
              </w:rPr>
            </w:pPr>
            <w:r w:rsidRPr="00BF559D">
              <w:rPr>
                <w:rFonts w:ascii="Arial" w:hAnsi="Arial" w:cs="Arial"/>
                <w:b/>
                <w:sz w:val="20"/>
                <w:szCs w:val="20"/>
              </w:rPr>
              <w:t>Overall Assessment</w:t>
            </w:r>
          </w:p>
        </w:tc>
        <w:tc>
          <w:tcPr>
            <w:tcW w:w="9810" w:type="dxa"/>
            <w:shd w:val="clear" w:color="auto" w:fill="auto"/>
            <w:vAlign w:val="center"/>
          </w:tcPr>
          <w:p w14:paraId="0F1F7373" w14:textId="77777777" w:rsidR="00A8358E" w:rsidRPr="00BF559D" w:rsidRDefault="00A8358E" w:rsidP="00045CF7">
            <w:pPr>
              <w:keepNext/>
              <w:keepLines/>
              <w:rPr>
                <w:rFonts w:ascii="Arial" w:hAnsi="Arial" w:cs="Arial"/>
                <w:i/>
                <w:sz w:val="24"/>
                <w:szCs w:val="24"/>
              </w:rPr>
            </w:pPr>
          </w:p>
        </w:tc>
      </w:tr>
    </w:tbl>
    <w:p w14:paraId="083F45B4" w14:textId="77777777" w:rsidR="00AA2D26" w:rsidRPr="00BF559D" w:rsidRDefault="00AA2D26"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BF559D" w14:paraId="04E65489" w14:textId="77777777" w:rsidTr="004B0ECE">
        <w:tc>
          <w:tcPr>
            <w:tcW w:w="14601" w:type="dxa"/>
            <w:gridSpan w:val="3"/>
            <w:shd w:val="clear" w:color="auto" w:fill="F2F2F2"/>
          </w:tcPr>
          <w:p w14:paraId="7E61B193" w14:textId="77777777" w:rsidR="00DD7D16" w:rsidRPr="00BF559D" w:rsidRDefault="00DD7D16" w:rsidP="00693892">
            <w:pPr>
              <w:jc w:val="left"/>
              <w:rPr>
                <w:rFonts w:ascii="Arial" w:hAnsi="Arial" w:cs="Arial"/>
                <w:b/>
                <w:sz w:val="20"/>
                <w:szCs w:val="20"/>
              </w:rPr>
            </w:pPr>
            <w:r w:rsidRPr="00BF559D">
              <w:rPr>
                <w:rFonts w:ascii="Arial" w:hAnsi="Arial" w:cs="Arial"/>
                <w:b/>
                <w:szCs w:val="20"/>
              </w:rPr>
              <w:t>Response Table B: References to Additional Documentation</w:t>
            </w:r>
          </w:p>
        </w:tc>
      </w:tr>
      <w:tr w:rsidR="00DD7D16" w:rsidRPr="00BF559D" w14:paraId="3541875A" w14:textId="77777777" w:rsidTr="004B0ECE">
        <w:tc>
          <w:tcPr>
            <w:tcW w:w="2948" w:type="dxa"/>
            <w:shd w:val="clear" w:color="auto" w:fill="F2F2F2"/>
          </w:tcPr>
          <w:p w14:paraId="1345B043"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F2F2F2"/>
          </w:tcPr>
          <w:p w14:paraId="7387BF6C"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F2F2F2"/>
          </w:tcPr>
          <w:p w14:paraId="39C77E35" w14:textId="1A2E65F7" w:rsidR="00DD7D16" w:rsidRPr="00BF559D" w:rsidRDefault="00ED438F" w:rsidP="00693892">
            <w:pPr>
              <w:jc w:val="center"/>
              <w:rPr>
                <w:rFonts w:ascii="Arial" w:hAnsi="Arial" w:cs="Arial"/>
                <w:b/>
                <w:sz w:val="20"/>
                <w:szCs w:val="20"/>
              </w:rPr>
            </w:pPr>
            <w:r>
              <w:rPr>
                <w:rFonts w:ascii="Arial" w:hAnsi="Arial" w:cs="Arial"/>
                <w:b/>
                <w:sz w:val="20"/>
                <w:szCs w:val="20"/>
              </w:rPr>
              <w:t>Submitted in Support of</w:t>
            </w:r>
            <w:r w:rsidR="00DD7D16" w:rsidRPr="00BF559D">
              <w:rPr>
                <w:rFonts w:ascii="Arial" w:hAnsi="Arial" w:cs="Arial"/>
                <w:b/>
                <w:sz w:val="20"/>
                <w:szCs w:val="20"/>
              </w:rPr>
              <w:t xml:space="preserve"> </w:t>
            </w:r>
          </w:p>
        </w:tc>
      </w:tr>
      <w:tr w:rsidR="00DD7D16" w:rsidRPr="00BF559D" w14:paraId="0D8F0D53" w14:textId="77777777" w:rsidTr="004B0ECE">
        <w:tc>
          <w:tcPr>
            <w:tcW w:w="2948" w:type="dxa"/>
            <w:shd w:val="clear" w:color="auto" w:fill="auto"/>
          </w:tcPr>
          <w:p w14:paraId="2DF26834" w14:textId="77777777" w:rsidR="00DD7D16" w:rsidRPr="00BF559D" w:rsidRDefault="00DD7D16" w:rsidP="00045CF7">
            <w:pPr>
              <w:jc w:val="left"/>
              <w:rPr>
                <w:rFonts w:ascii="Arial" w:hAnsi="Arial" w:cs="Arial"/>
                <w:sz w:val="24"/>
                <w:szCs w:val="24"/>
              </w:rPr>
            </w:pPr>
          </w:p>
        </w:tc>
        <w:tc>
          <w:tcPr>
            <w:tcW w:w="5387" w:type="dxa"/>
            <w:shd w:val="clear" w:color="auto" w:fill="auto"/>
          </w:tcPr>
          <w:p w14:paraId="47946AEE" w14:textId="77777777" w:rsidR="00DD7D16" w:rsidRPr="00BF559D" w:rsidRDefault="00DD7D16" w:rsidP="00045CF7">
            <w:pPr>
              <w:jc w:val="left"/>
              <w:rPr>
                <w:rFonts w:ascii="Arial" w:hAnsi="Arial" w:cs="Arial"/>
                <w:sz w:val="24"/>
                <w:szCs w:val="24"/>
              </w:rPr>
            </w:pPr>
          </w:p>
        </w:tc>
        <w:tc>
          <w:tcPr>
            <w:tcW w:w="6266" w:type="dxa"/>
            <w:shd w:val="clear" w:color="auto" w:fill="auto"/>
          </w:tcPr>
          <w:p w14:paraId="23D716B6" w14:textId="77777777" w:rsidR="00DD7D16" w:rsidRPr="00BF559D" w:rsidRDefault="00DD7D16" w:rsidP="00045CF7">
            <w:pPr>
              <w:jc w:val="left"/>
              <w:rPr>
                <w:rFonts w:ascii="Arial" w:hAnsi="Arial" w:cs="Arial"/>
                <w:sz w:val="24"/>
                <w:szCs w:val="24"/>
              </w:rPr>
            </w:pPr>
          </w:p>
        </w:tc>
      </w:tr>
      <w:tr w:rsidR="00DD7D16" w:rsidRPr="00BF559D" w14:paraId="38DE92CD" w14:textId="77777777" w:rsidTr="004B0ECE">
        <w:tc>
          <w:tcPr>
            <w:tcW w:w="2948" w:type="dxa"/>
            <w:shd w:val="clear" w:color="auto" w:fill="auto"/>
          </w:tcPr>
          <w:p w14:paraId="43FEEE63" w14:textId="77777777" w:rsidR="00DD7D16" w:rsidRPr="00BF559D" w:rsidRDefault="00DD7D16" w:rsidP="00045CF7">
            <w:pPr>
              <w:jc w:val="left"/>
              <w:rPr>
                <w:rFonts w:ascii="Arial" w:hAnsi="Arial" w:cs="Arial"/>
                <w:sz w:val="24"/>
                <w:szCs w:val="24"/>
              </w:rPr>
            </w:pPr>
          </w:p>
        </w:tc>
        <w:tc>
          <w:tcPr>
            <w:tcW w:w="5387" w:type="dxa"/>
            <w:shd w:val="clear" w:color="auto" w:fill="auto"/>
          </w:tcPr>
          <w:p w14:paraId="260C1F83" w14:textId="77777777" w:rsidR="00DD7D16" w:rsidRPr="00BF559D" w:rsidRDefault="00DD7D16" w:rsidP="00045CF7">
            <w:pPr>
              <w:jc w:val="left"/>
              <w:rPr>
                <w:rFonts w:ascii="Arial" w:hAnsi="Arial" w:cs="Arial"/>
                <w:sz w:val="24"/>
                <w:szCs w:val="24"/>
              </w:rPr>
            </w:pPr>
          </w:p>
        </w:tc>
        <w:tc>
          <w:tcPr>
            <w:tcW w:w="6266" w:type="dxa"/>
            <w:shd w:val="clear" w:color="auto" w:fill="auto"/>
          </w:tcPr>
          <w:p w14:paraId="3A21AC5F" w14:textId="77777777" w:rsidR="00DD7D16" w:rsidRPr="00BF559D" w:rsidRDefault="00DD7D16" w:rsidP="00045CF7">
            <w:pPr>
              <w:jc w:val="left"/>
              <w:rPr>
                <w:rFonts w:ascii="Arial" w:hAnsi="Arial" w:cs="Arial"/>
                <w:sz w:val="24"/>
                <w:szCs w:val="24"/>
              </w:rPr>
            </w:pPr>
          </w:p>
        </w:tc>
      </w:tr>
    </w:tbl>
    <w:p w14:paraId="576E62E1" w14:textId="2BDB8B79" w:rsidR="00AA2D26" w:rsidRPr="00BF559D" w:rsidRDefault="04E4BBF6" w:rsidP="00420F29">
      <w:pPr>
        <w:pStyle w:val="level2"/>
        <w:keepNext/>
        <w:widowControl/>
        <w:numPr>
          <w:ilvl w:val="1"/>
          <w:numId w:val="11"/>
        </w:numPr>
        <w:spacing w:before="360" w:line="360" w:lineRule="auto"/>
        <w:rPr>
          <w:b/>
          <w:caps/>
          <w:sz w:val="22"/>
          <w:szCs w:val="22"/>
          <w:lang w:val="en-GB"/>
        </w:rPr>
      </w:pPr>
      <w:bookmarkStart w:id="13" w:name="_Toc445810419"/>
      <w:bookmarkStart w:id="14" w:name="_Toc166832925"/>
      <w:r w:rsidRPr="00BF559D">
        <w:rPr>
          <w:b/>
          <w:bCs/>
          <w:caps/>
          <w:sz w:val="22"/>
          <w:szCs w:val="22"/>
          <w:lang w:val="en-GB"/>
        </w:rPr>
        <w:t>SERVICE MANAGEMENT TOOLSET</w:t>
      </w:r>
      <w:bookmarkEnd w:id="13"/>
      <w:bookmarkEnd w:id="1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BF559D" w14:paraId="33B6F3F6" w14:textId="77777777" w:rsidTr="004B0ECE">
        <w:trPr>
          <w:trHeight w:val="866"/>
        </w:trPr>
        <w:tc>
          <w:tcPr>
            <w:tcW w:w="14601" w:type="dxa"/>
            <w:gridSpan w:val="3"/>
            <w:shd w:val="clear" w:color="auto" w:fill="F2F2F2" w:themeFill="background1" w:themeFillShade="F2"/>
          </w:tcPr>
          <w:p w14:paraId="40D44893" w14:textId="77777777" w:rsidR="00AA2D26" w:rsidRPr="00BF559D" w:rsidRDefault="00AA2D26" w:rsidP="00FD601A">
            <w:pPr>
              <w:rPr>
                <w:rFonts w:ascii="Arial" w:hAnsi="Arial" w:cs="Arial"/>
                <w:i/>
                <w:sz w:val="20"/>
                <w:szCs w:val="20"/>
              </w:rPr>
            </w:pPr>
            <w:r w:rsidRPr="00BF559D">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BF559D" w:rsidRDefault="00AA2D26" w:rsidP="00FD601A">
            <w:pPr>
              <w:rPr>
                <w:rFonts w:ascii="Arial" w:hAnsi="Arial" w:cs="Arial"/>
                <w:i/>
                <w:sz w:val="20"/>
                <w:szCs w:val="20"/>
              </w:rPr>
            </w:pPr>
          </w:p>
          <w:p w14:paraId="7C751BC3" w14:textId="77777777" w:rsidR="00AA2D26" w:rsidRPr="00BF559D" w:rsidRDefault="00AA2D26" w:rsidP="00FD601A">
            <w:pPr>
              <w:rPr>
                <w:rFonts w:ascii="Arial" w:hAnsi="Arial" w:cs="Arial"/>
                <w:i/>
                <w:sz w:val="20"/>
                <w:szCs w:val="20"/>
              </w:rPr>
            </w:pPr>
            <w:r w:rsidRPr="00BF559D">
              <w:rPr>
                <w:rFonts w:ascii="Arial" w:hAnsi="Arial" w:cs="Arial"/>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BF559D" w14:paraId="25C347A2" w14:textId="77777777" w:rsidTr="004B0ECE">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BF559D" w:rsidRDefault="00AA2D26" w:rsidP="00FD601A">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56FB01AF" w14:textId="77777777" w:rsidR="00AA2D26" w:rsidRPr="00BF559D" w:rsidRDefault="00AA2D26" w:rsidP="00FD601A">
            <w:pPr>
              <w:shd w:val="clear" w:color="auto" w:fill="F2F2F2"/>
              <w:jc w:val="left"/>
              <w:rPr>
                <w:rFonts w:ascii="Arial" w:hAnsi="Arial" w:cs="Arial"/>
                <w:b/>
                <w:sz w:val="20"/>
                <w:szCs w:val="20"/>
              </w:rPr>
            </w:pPr>
          </w:p>
          <w:p w14:paraId="767C6F5C" w14:textId="77777777"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The Bidder must complete all fields in Response Table A in full.</w:t>
            </w:r>
          </w:p>
          <w:p w14:paraId="1EC925FE" w14:textId="77777777" w:rsidR="00AA2D26" w:rsidRPr="00BF559D" w:rsidRDefault="00AA2D26" w:rsidP="007866C2">
            <w:pPr>
              <w:shd w:val="clear" w:color="auto" w:fill="F2F2F2"/>
              <w:ind w:left="720"/>
              <w:rPr>
                <w:rFonts w:ascii="Arial" w:hAnsi="Arial" w:cs="Arial"/>
                <w:b/>
                <w:i/>
                <w:sz w:val="20"/>
                <w:szCs w:val="20"/>
              </w:rPr>
            </w:pPr>
          </w:p>
        </w:tc>
      </w:tr>
      <w:tr w:rsidR="00AA2D26" w:rsidRPr="00BF559D" w14:paraId="7D3FA06E"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BF559D"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BF559D" w:rsidRDefault="00AA2D26" w:rsidP="00FD601A">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AA2D26" w:rsidRPr="00BF559D" w14:paraId="510FFA02" w14:textId="77777777" w:rsidTr="004B0ECE">
        <w:tc>
          <w:tcPr>
            <w:tcW w:w="284" w:type="dxa"/>
            <w:vMerge/>
          </w:tcPr>
          <w:p w14:paraId="0CFAA72E" w14:textId="77777777" w:rsidR="00AA2D26" w:rsidRPr="00BF559D"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Name of the process (given)</w:t>
            </w:r>
          </w:p>
        </w:tc>
      </w:tr>
      <w:tr w:rsidR="00AA2D26" w:rsidRPr="00BF559D" w14:paraId="0AC349FB" w14:textId="77777777" w:rsidTr="004B0ECE">
        <w:tc>
          <w:tcPr>
            <w:tcW w:w="284" w:type="dxa"/>
            <w:vMerge/>
          </w:tcPr>
          <w:p w14:paraId="6CF6FEA2" w14:textId="77777777" w:rsidR="00AA2D26" w:rsidRPr="00BF559D"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010A61FE"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Description</w:t>
            </w:r>
            <w:r w:rsidR="009669A5">
              <w:rPr>
                <w:rFonts w:ascii="Arial" w:hAnsi="Arial" w:cs="Arial"/>
                <w:sz w:val="20"/>
                <w:szCs w:val="20"/>
              </w:rPr>
              <w:t>/</w:t>
            </w:r>
            <w:r w:rsidRPr="00BF559D">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The Bidder must provide details of:</w:t>
            </w:r>
          </w:p>
          <w:p w14:paraId="1FDC9EBB" w14:textId="5DA62A90" w:rsidR="00AA2D26" w:rsidRPr="00BF559D" w:rsidRDefault="00AA2D26" w:rsidP="004B0ECE">
            <w:pPr>
              <w:numPr>
                <w:ilvl w:val="0"/>
                <w:numId w:val="21"/>
              </w:numPr>
              <w:shd w:val="clear" w:color="auto" w:fill="F2F2F2"/>
              <w:ind w:left="457" w:hanging="426"/>
              <w:jc w:val="left"/>
              <w:rPr>
                <w:rFonts w:ascii="Arial" w:hAnsi="Arial" w:cs="Arial"/>
                <w:i/>
                <w:sz w:val="20"/>
                <w:szCs w:val="20"/>
              </w:rPr>
            </w:pPr>
            <w:r w:rsidRPr="00BF559D">
              <w:rPr>
                <w:rFonts w:ascii="Arial" w:hAnsi="Arial" w:cs="Arial"/>
                <w:i/>
                <w:sz w:val="20"/>
                <w:szCs w:val="20"/>
              </w:rPr>
              <w:t>The system</w:t>
            </w:r>
            <w:r w:rsidR="009669A5">
              <w:rPr>
                <w:rFonts w:ascii="Arial" w:hAnsi="Arial" w:cs="Arial"/>
                <w:i/>
                <w:sz w:val="20"/>
                <w:szCs w:val="20"/>
              </w:rPr>
              <w:t>/</w:t>
            </w:r>
            <w:r w:rsidRPr="00BF559D">
              <w:rPr>
                <w:rFonts w:ascii="Arial" w:hAnsi="Arial" w:cs="Arial"/>
                <w:i/>
                <w:sz w:val="20"/>
                <w:szCs w:val="20"/>
              </w:rPr>
              <w:t xml:space="preserve">toolset/product </w:t>
            </w:r>
            <w:proofErr w:type="gramStart"/>
            <w:r w:rsidR="00247673" w:rsidRPr="00BF559D">
              <w:rPr>
                <w:rFonts w:ascii="Arial" w:hAnsi="Arial" w:cs="Arial"/>
                <w:i/>
                <w:sz w:val="20"/>
                <w:szCs w:val="20"/>
              </w:rPr>
              <w:t>used</w:t>
            </w:r>
            <w:proofErr w:type="gramEnd"/>
          </w:p>
          <w:p w14:paraId="6DC222DB" w14:textId="21BCD27B" w:rsidR="00AA2D26" w:rsidRPr="00BF559D" w:rsidRDefault="00AA2D26" w:rsidP="004B0ECE">
            <w:pPr>
              <w:numPr>
                <w:ilvl w:val="0"/>
                <w:numId w:val="21"/>
              </w:numPr>
              <w:shd w:val="clear" w:color="auto" w:fill="F2F2F2"/>
              <w:ind w:left="457" w:hanging="426"/>
              <w:jc w:val="left"/>
              <w:rPr>
                <w:rFonts w:ascii="Arial" w:hAnsi="Arial" w:cs="Arial"/>
                <w:i/>
                <w:sz w:val="20"/>
                <w:szCs w:val="20"/>
              </w:rPr>
            </w:pPr>
            <w:r w:rsidRPr="00BF559D">
              <w:rPr>
                <w:rFonts w:ascii="Arial" w:hAnsi="Arial" w:cs="Arial"/>
                <w:i/>
                <w:sz w:val="20"/>
                <w:szCs w:val="20"/>
              </w:rPr>
              <w:t xml:space="preserve">Number of years it has been in use by the Bidder for this </w:t>
            </w:r>
            <w:r w:rsidR="00247673" w:rsidRPr="00BF559D">
              <w:rPr>
                <w:rFonts w:ascii="Arial" w:hAnsi="Arial" w:cs="Arial"/>
                <w:i/>
                <w:sz w:val="20"/>
                <w:szCs w:val="20"/>
              </w:rPr>
              <w:t>function.</w:t>
            </w:r>
          </w:p>
          <w:p w14:paraId="4BC00ADE" w14:textId="77777777" w:rsidR="00AA2D26" w:rsidRPr="00BF559D" w:rsidRDefault="00AA2D26" w:rsidP="004B0ECE">
            <w:pPr>
              <w:numPr>
                <w:ilvl w:val="0"/>
                <w:numId w:val="21"/>
              </w:numPr>
              <w:shd w:val="clear" w:color="auto" w:fill="F2F2F2"/>
              <w:ind w:left="457" w:hanging="426"/>
              <w:jc w:val="left"/>
              <w:rPr>
                <w:rFonts w:ascii="Arial" w:hAnsi="Arial" w:cs="Arial"/>
                <w:i/>
                <w:sz w:val="20"/>
                <w:szCs w:val="20"/>
              </w:rPr>
            </w:pPr>
            <w:r w:rsidRPr="00BF559D">
              <w:rPr>
                <w:rFonts w:ascii="Arial" w:hAnsi="Arial" w:cs="Arial"/>
                <w:i/>
                <w:sz w:val="20"/>
                <w:szCs w:val="20"/>
              </w:rPr>
              <w:t>Number of users</w:t>
            </w:r>
          </w:p>
          <w:p w14:paraId="216DC24A" w14:textId="77777777" w:rsidR="00AA2D26" w:rsidRPr="00BF559D" w:rsidRDefault="00AA2D26" w:rsidP="004B0ECE">
            <w:pPr>
              <w:numPr>
                <w:ilvl w:val="0"/>
                <w:numId w:val="21"/>
              </w:numPr>
              <w:shd w:val="clear" w:color="auto" w:fill="F2F2F2"/>
              <w:ind w:left="457" w:hanging="426"/>
              <w:jc w:val="left"/>
              <w:rPr>
                <w:rFonts w:ascii="Arial" w:hAnsi="Arial" w:cs="Arial"/>
                <w:i/>
                <w:sz w:val="20"/>
                <w:szCs w:val="20"/>
              </w:rPr>
            </w:pPr>
            <w:r w:rsidRPr="00BF559D">
              <w:rPr>
                <w:rFonts w:ascii="Arial" w:hAnsi="Arial" w:cs="Arial"/>
                <w:i/>
                <w:sz w:val="20"/>
                <w:szCs w:val="20"/>
              </w:rPr>
              <w:t>Bidder’s commitment to the system/product for the corresponding service management processes</w:t>
            </w:r>
          </w:p>
        </w:tc>
      </w:tr>
      <w:tr w:rsidR="00AA2D26" w:rsidRPr="00BF559D" w14:paraId="3894F09B" w14:textId="77777777" w:rsidTr="004B0ECE">
        <w:trPr>
          <w:trHeight w:val="249"/>
        </w:trPr>
        <w:tc>
          <w:tcPr>
            <w:tcW w:w="284" w:type="dxa"/>
            <w:vMerge/>
          </w:tcPr>
          <w:p w14:paraId="00F9E566" w14:textId="77777777" w:rsidR="00AA2D26" w:rsidRPr="00BF559D"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BF559D" w:rsidRDefault="00AA2D26" w:rsidP="00FD601A">
            <w:pPr>
              <w:shd w:val="clear" w:color="auto" w:fill="F2F2F2"/>
              <w:jc w:val="left"/>
              <w:rPr>
                <w:rFonts w:ascii="Arial" w:hAnsi="Arial" w:cs="Arial"/>
                <w:i/>
                <w:sz w:val="20"/>
                <w:szCs w:val="20"/>
              </w:rPr>
            </w:pPr>
          </w:p>
        </w:tc>
      </w:tr>
      <w:tr w:rsidR="00AA2D26" w:rsidRPr="00BF559D" w14:paraId="2006D24A" w14:textId="77777777" w:rsidTr="004B0ECE">
        <w:tc>
          <w:tcPr>
            <w:tcW w:w="14601" w:type="dxa"/>
            <w:gridSpan w:val="3"/>
            <w:tcBorders>
              <w:bottom w:val="nil"/>
            </w:tcBorders>
            <w:shd w:val="clear" w:color="auto" w:fill="F2F2F2" w:themeFill="background1" w:themeFillShade="F2"/>
          </w:tcPr>
          <w:p w14:paraId="44DF45FC"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448CA445" w14:textId="77777777" w:rsidR="00AA2D26" w:rsidRPr="00BF559D" w:rsidRDefault="00AA2D26" w:rsidP="00FD601A">
            <w:pPr>
              <w:shd w:val="clear" w:color="auto" w:fill="F2F2F2"/>
              <w:ind w:left="720"/>
              <w:rPr>
                <w:rFonts w:ascii="Arial" w:hAnsi="Arial" w:cs="Arial"/>
                <w:i/>
                <w:sz w:val="20"/>
                <w:szCs w:val="20"/>
              </w:rPr>
            </w:pPr>
          </w:p>
          <w:p w14:paraId="6286CF18" w14:textId="4ABBB74D"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68C3B85D" w14:textId="697F8220"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0A641C">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0A641C">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3784B029" w14:textId="77777777"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w:t>
            </w:r>
            <w:r w:rsidRPr="00BF559D">
              <w:rPr>
                <w:rFonts w:ascii="Arial" w:hAnsi="Arial" w:cs="Arial"/>
                <w:i/>
                <w:iCs/>
                <w:sz w:val="20"/>
                <w:szCs w:val="20"/>
              </w:rPr>
              <w:t xml:space="preserve"> Bidder must provide the following information in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for each document the Bidder has attached. </w:t>
            </w:r>
          </w:p>
          <w:p w14:paraId="7866EFB4" w14:textId="77777777" w:rsidR="00AA2D26" w:rsidRPr="00BF559D" w:rsidRDefault="00AA2D26" w:rsidP="00FD601A">
            <w:pPr>
              <w:shd w:val="clear" w:color="auto" w:fill="F2F2F2"/>
              <w:ind w:left="720"/>
              <w:rPr>
                <w:rFonts w:ascii="Arial" w:hAnsi="Arial" w:cs="Arial"/>
                <w:i/>
                <w:sz w:val="20"/>
                <w:szCs w:val="20"/>
              </w:rPr>
            </w:pPr>
          </w:p>
        </w:tc>
      </w:tr>
      <w:tr w:rsidR="00AA2D26" w:rsidRPr="00BF559D" w14:paraId="1C3EBF0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BF559D"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BF559D" w:rsidRDefault="00AA2D26" w:rsidP="00FD601A">
            <w:pPr>
              <w:shd w:val="clear" w:color="auto" w:fill="F2F2F2"/>
              <w:rPr>
                <w:rFonts w:ascii="Arial" w:hAnsi="Arial" w:cs="Arial"/>
                <w:b/>
                <w:sz w:val="20"/>
                <w:szCs w:val="20"/>
              </w:rPr>
            </w:pPr>
            <w:r w:rsidRPr="00BF559D">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BF559D" w:rsidRDefault="00AA2D26" w:rsidP="00FD601A">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AA2D26" w:rsidRPr="00BF559D" w14:paraId="5E6D9593" w14:textId="77777777" w:rsidTr="004B0ECE">
        <w:tc>
          <w:tcPr>
            <w:tcW w:w="284" w:type="dxa"/>
            <w:vMerge/>
          </w:tcPr>
          <w:p w14:paraId="2E33B1FC" w14:textId="77777777" w:rsidR="00AA2D26" w:rsidRPr="00BF559D"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60987A81" w:rsidR="00AA2D26" w:rsidRPr="00BF559D" w:rsidRDefault="000868FD" w:rsidP="00FD601A">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247673"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w:instrText>
            </w:r>
            <w:r w:rsidRPr="00BF559D">
              <w:rPr>
                <w:rFonts w:ascii="Arial" w:hAnsi="Arial" w:cs="Arial"/>
                <w:i/>
                <w:sz w:val="20"/>
                <w:szCs w:val="20"/>
              </w:rPr>
            </w:r>
            <w:r w:rsidRPr="00BF559D">
              <w:rPr>
                <w:rFonts w:ascii="Arial" w:hAnsi="Arial" w:cs="Arial"/>
                <w:i/>
                <w:sz w:val="20"/>
                <w:szCs w:val="20"/>
              </w:rPr>
              <w:fldChar w:fldCharType="separate"/>
            </w:r>
            <w:r w:rsidR="000A641C">
              <w:rPr>
                <w:rFonts w:ascii="Arial" w:hAnsi="Arial" w:cs="Arial"/>
                <w:i/>
                <w:sz w:val="20"/>
                <w:szCs w:val="20"/>
              </w:rPr>
              <w:t>9</w:t>
            </w:r>
            <w:r w:rsidR="008A4918"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AA2D26" w:rsidRPr="00BF559D" w14:paraId="2C456919" w14:textId="77777777" w:rsidTr="004B0ECE">
        <w:tc>
          <w:tcPr>
            <w:tcW w:w="284" w:type="dxa"/>
            <w:vMerge/>
          </w:tcPr>
          <w:p w14:paraId="2D1014D3" w14:textId="77777777" w:rsidR="00AA2D26" w:rsidRPr="00BF559D"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26D44BCE"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247673" w:rsidRPr="00BF559D">
              <w:rPr>
                <w:rFonts w:ascii="Arial" w:hAnsi="Arial" w:cs="Arial"/>
                <w:i/>
                <w:sz w:val="20"/>
                <w:szCs w:val="20"/>
              </w:rPr>
              <w:t>e.g.,</w:t>
            </w:r>
            <w:r w:rsidRPr="00BF559D">
              <w:rPr>
                <w:rFonts w:ascii="Arial" w:hAnsi="Arial" w:cs="Arial"/>
                <w:i/>
                <w:sz w:val="20"/>
                <w:szCs w:val="20"/>
              </w:rPr>
              <w:t xml:space="preserve"> “Service management product specification</w:t>
            </w:r>
            <w:r w:rsidR="005C6A63">
              <w:rPr>
                <w:rFonts w:ascii="Arial" w:hAnsi="Arial" w:cs="Arial"/>
                <w:i/>
                <w:sz w:val="20"/>
                <w:szCs w:val="20"/>
              </w:rPr>
              <w:t>”).</w:t>
            </w:r>
            <w:r w:rsidRPr="00BF559D">
              <w:rPr>
                <w:rFonts w:ascii="Arial" w:hAnsi="Arial" w:cs="Arial"/>
                <w:i/>
                <w:sz w:val="20"/>
                <w:szCs w:val="20"/>
              </w:rPr>
              <w:t xml:space="preserve"> </w:t>
            </w:r>
          </w:p>
        </w:tc>
      </w:tr>
      <w:tr w:rsidR="00AA2D26" w:rsidRPr="00BF559D" w14:paraId="4126C32A" w14:textId="77777777" w:rsidTr="004B0ECE">
        <w:tc>
          <w:tcPr>
            <w:tcW w:w="284" w:type="dxa"/>
            <w:vMerge/>
          </w:tcPr>
          <w:p w14:paraId="7DDDB8D3" w14:textId="77777777" w:rsidR="00AA2D26" w:rsidRPr="00BF559D"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BF559D" w:rsidRDefault="00AA2D26" w:rsidP="00FD601A">
            <w:pPr>
              <w:shd w:val="clear" w:color="auto" w:fill="F2F2F2"/>
              <w:rPr>
                <w:rFonts w:ascii="Arial" w:hAnsi="Arial" w:cs="Arial"/>
                <w:sz w:val="20"/>
                <w:szCs w:val="20"/>
              </w:rPr>
            </w:pPr>
            <w:r w:rsidRPr="00BF559D">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396CF2E1" w:rsidR="00AA2D26" w:rsidRPr="00BF559D" w:rsidRDefault="00AA2D26" w:rsidP="00FD601A">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247673" w:rsidRPr="00BF559D">
              <w:rPr>
                <w:rFonts w:ascii="Arial" w:hAnsi="Arial" w:cs="Arial"/>
                <w:i/>
                <w:sz w:val="20"/>
                <w:szCs w:val="20"/>
              </w:rPr>
              <w:t>document. (</w:t>
            </w:r>
            <w:r w:rsidR="00C65DF1" w:rsidRPr="00BF559D">
              <w:rPr>
                <w:rFonts w:ascii="Arial" w:hAnsi="Arial" w:cs="Arial"/>
                <w:i/>
                <w:sz w:val="20"/>
                <w:szCs w:val="20"/>
              </w:rPr>
              <w:t>e.g.,</w:t>
            </w:r>
            <w:r w:rsidRPr="00BF559D">
              <w:rPr>
                <w:rFonts w:ascii="Arial" w:hAnsi="Arial" w:cs="Arial"/>
                <w:i/>
                <w:sz w:val="20"/>
                <w:szCs w:val="20"/>
              </w:rPr>
              <w:t xml:space="preserve"> “Document provides detail of the product that is in use</w:t>
            </w:r>
            <w:r w:rsidR="005C6A63">
              <w:rPr>
                <w:rFonts w:ascii="Arial" w:hAnsi="Arial" w:cs="Arial"/>
                <w:i/>
                <w:sz w:val="20"/>
                <w:szCs w:val="20"/>
              </w:rPr>
              <w:t>”).</w:t>
            </w:r>
          </w:p>
        </w:tc>
      </w:tr>
      <w:tr w:rsidR="00AA2D26" w:rsidRPr="00BF559D" w14:paraId="7D5F2CCE" w14:textId="77777777" w:rsidTr="004B0ECE">
        <w:tc>
          <w:tcPr>
            <w:tcW w:w="14601" w:type="dxa"/>
            <w:gridSpan w:val="3"/>
            <w:tcBorders>
              <w:top w:val="nil"/>
            </w:tcBorders>
            <w:shd w:val="clear" w:color="auto" w:fill="F2F2F2" w:themeFill="background1" w:themeFillShade="F2"/>
          </w:tcPr>
          <w:p w14:paraId="0719EF10" w14:textId="77777777" w:rsidR="00AA2D26" w:rsidRPr="00BF559D" w:rsidRDefault="00AA2D26" w:rsidP="00FD601A">
            <w:pPr>
              <w:shd w:val="clear" w:color="auto" w:fill="F2F2F2"/>
              <w:ind w:left="720"/>
              <w:rPr>
                <w:rFonts w:ascii="Arial" w:hAnsi="Arial" w:cs="Arial"/>
                <w:i/>
                <w:sz w:val="20"/>
                <w:szCs w:val="20"/>
              </w:rPr>
            </w:pPr>
          </w:p>
          <w:p w14:paraId="08F4F343" w14:textId="77777777" w:rsidR="00AA2D26" w:rsidRPr="00BF559D" w:rsidRDefault="00AA2D26"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Bidder may add more rows to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if necessary.</w:t>
            </w:r>
          </w:p>
          <w:p w14:paraId="3824F887" w14:textId="77777777" w:rsidR="00AA2D26" w:rsidRPr="00BF559D" w:rsidRDefault="00AA2D26" w:rsidP="00FD601A">
            <w:pPr>
              <w:shd w:val="clear" w:color="auto" w:fill="F2F2F2"/>
              <w:ind w:left="720"/>
              <w:rPr>
                <w:rFonts w:ascii="Arial" w:hAnsi="Arial" w:cs="Arial"/>
                <w:i/>
                <w:sz w:val="20"/>
                <w:szCs w:val="20"/>
              </w:rPr>
            </w:pPr>
          </w:p>
        </w:tc>
      </w:tr>
    </w:tbl>
    <w:p w14:paraId="4746CBE7" w14:textId="77777777" w:rsidR="00AA2D26" w:rsidRPr="00BF559D" w:rsidRDefault="00AA2D26" w:rsidP="00EF0386">
      <w:pPr>
        <w:rPr>
          <w:rFonts w:ascii="Arial" w:hAnsi="Arial" w:cs="Arial"/>
          <w:bCs/>
          <w:sz w:val="18"/>
          <w:szCs w:val="18"/>
        </w:rPr>
      </w:pPr>
      <w:r w:rsidRPr="00BF559D">
        <w:rPr>
          <w:rFonts w:ascii="Arial" w:hAnsi="Arial" w:cs="Arial"/>
          <w:bCs/>
          <w:sz w:val="18"/>
          <w:szCs w:val="18"/>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482"/>
      </w:tblGrid>
      <w:tr w:rsidR="00AA2D26" w:rsidRPr="00BF559D" w14:paraId="37163BAF" w14:textId="77777777" w:rsidTr="004B0ECE">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02093A82" w14:textId="77777777" w:rsidR="00AA2D26" w:rsidRPr="00BF559D" w:rsidRDefault="007866C2" w:rsidP="00FD601A">
            <w:pPr>
              <w:jc w:val="left"/>
              <w:rPr>
                <w:rFonts w:ascii="Arial" w:hAnsi="Arial" w:cs="Arial"/>
                <w:b/>
                <w:szCs w:val="20"/>
              </w:rPr>
            </w:pPr>
            <w:r w:rsidRPr="00BF559D">
              <w:rPr>
                <w:rFonts w:ascii="Arial" w:hAnsi="Arial" w:cs="Arial"/>
                <w:b/>
                <w:szCs w:val="20"/>
              </w:rPr>
              <w:t>Service Management Toolset</w:t>
            </w:r>
          </w:p>
        </w:tc>
      </w:tr>
      <w:tr w:rsidR="00AA2D26" w:rsidRPr="00BF559D" w14:paraId="71F09E87" w14:textId="77777777" w:rsidTr="004B0ECE">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6AFC73BA" w14:textId="77777777" w:rsidR="00AA2D26" w:rsidRPr="00BF559D" w:rsidRDefault="00AA2D26" w:rsidP="00FD601A">
            <w:pPr>
              <w:jc w:val="left"/>
              <w:rPr>
                <w:rFonts w:ascii="Arial" w:hAnsi="Arial" w:cs="Arial"/>
                <w:b/>
                <w:sz w:val="20"/>
                <w:szCs w:val="20"/>
              </w:rPr>
            </w:pPr>
            <w:r w:rsidRPr="00BF559D">
              <w:rPr>
                <w:rFonts w:ascii="Arial" w:hAnsi="Arial" w:cs="Arial"/>
                <w:b/>
                <w:szCs w:val="20"/>
              </w:rPr>
              <w:t>Response Table A</w:t>
            </w:r>
          </w:p>
        </w:tc>
      </w:tr>
      <w:tr w:rsidR="00AA2D26" w:rsidRPr="00BF559D" w14:paraId="60630C4E" w14:textId="77777777" w:rsidTr="004B0ECE">
        <w:tc>
          <w:tcPr>
            <w:tcW w:w="14601" w:type="dxa"/>
            <w:gridSpan w:val="2"/>
            <w:shd w:val="clear" w:color="auto" w:fill="F2F2F2"/>
          </w:tcPr>
          <w:p w14:paraId="36FE99E7" w14:textId="77777777" w:rsidR="00AA2D26" w:rsidRPr="00BF559D" w:rsidRDefault="00AA2D26" w:rsidP="00FD601A">
            <w:pPr>
              <w:jc w:val="center"/>
              <w:rPr>
                <w:rFonts w:ascii="Arial" w:hAnsi="Arial" w:cs="Arial"/>
                <w:b/>
                <w:sz w:val="20"/>
                <w:szCs w:val="20"/>
              </w:rPr>
            </w:pPr>
            <w:r w:rsidRPr="00BF559D">
              <w:rPr>
                <w:rFonts w:ascii="Arial" w:hAnsi="Arial" w:cs="Arial"/>
                <w:b/>
                <w:sz w:val="20"/>
                <w:szCs w:val="20"/>
              </w:rPr>
              <w:t>SERVICE MANAGEMENT TOOLSET</w:t>
            </w:r>
          </w:p>
        </w:tc>
      </w:tr>
      <w:tr w:rsidR="00AA2D26" w:rsidRPr="00BF559D" w14:paraId="22302A2D" w14:textId="77777777" w:rsidTr="004B0ECE">
        <w:tc>
          <w:tcPr>
            <w:tcW w:w="3119" w:type="dxa"/>
            <w:shd w:val="clear" w:color="auto" w:fill="F2F2F2"/>
          </w:tcPr>
          <w:p w14:paraId="52DC00EC" w14:textId="77777777" w:rsidR="00AA2D26" w:rsidRPr="00BF559D" w:rsidRDefault="00AA2D26" w:rsidP="00FD601A">
            <w:pPr>
              <w:jc w:val="center"/>
              <w:rPr>
                <w:rFonts w:ascii="Arial" w:hAnsi="Arial" w:cs="Arial"/>
                <w:b/>
                <w:sz w:val="20"/>
                <w:szCs w:val="20"/>
              </w:rPr>
            </w:pPr>
            <w:r w:rsidRPr="00BF559D">
              <w:rPr>
                <w:rFonts w:ascii="Arial" w:hAnsi="Arial" w:cs="Arial"/>
                <w:b/>
                <w:sz w:val="20"/>
                <w:szCs w:val="20"/>
              </w:rPr>
              <w:t>Functionality</w:t>
            </w:r>
          </w:p>
        </w:tc>
        <w:tc>
          <w:tcPr>
            <w:tcW w:w="11482" w:type="dxa"/>
            <w:shd w:val="clear" w:color="auto" w:fill="F2F2F2"/>
          </w:tcPr>
          <w:p w14:paraId="5D1C4FD9" w14:textId="23AE81CC" w:rsidR="00AA2D26" w:rsidRPr="00BF559D" w:rsidRDefault="00AA2D26" w:rsidP="00FD601A">
            <w:pPr>
              <w:jc w:val="center"/>
              <w:rPr>
                <w:rFonts w:ascii="Arial" w:hAnsi="Arial" w:cs="Arial"/>
                <w:b/>
                <w:sz w:val="20"/>
                <w:szCs w:val="20"/>
              </w:rPr>
            </w:pPr>
            <w:r w:rsidRPr="00BF559D">
              <w:rPr>
                <w:rFonts w:ascii="Arial" w:hAnsi="Arial" w:cs="Arial"/>
                <w:b/>
                <w:sz w:val="20"/>
                <w:szCs w:val="20"/>
              </w:rPr>
              <w:t>Description</w:t>
            </w:r>
            <w:r w:rsidR="009669A5">
              <w:rPr>
                <w:rFonts w:ascii="Arial" w:hAnsi="Arial" w:cs="Arial"/>
                <w:b/>
                <w:sz w:val="20"/>
                <w:szCs w:val="20"/>
              </w:rPr>
              <w:t>/</w:t>
            </w:r>
            <w:r w:rsidRPr="00BF559D">
              <w:rPr>
                <w:rFonts w:ascii="Arial" w:hAnsi="Arial" w:cs="Arial"/>
                <w:b/>
                <w:sz w:val="20"/>
                <w:szCs w:val="20"/>
              </w:rPr>
              <w:t>dimensions</w:t>
            </w:r>
          </w:p>
        </w:tc>
      </w:tr>
      <w:tr w:rsidR="00E90EB1" w:rsidRPr="00BF559D" w14:paraId="662A6643" w14:textId="77777777" w:rsidTr="004B0ECE">
        <w:tc>
          <w:tcPr>
            <w:tcW w:w="3119" w:type="dxa"/>
            <w:shd w:val="clear" w:color="auto" w:fill="F2F2F2"/>
            <w:vAlign w:val="center"/>
          </w:tcPr>
          <w:p w14:paraId="2CCEBADE" w14:textId="789C054E" w:rsidR="00E90EB1" w:rsidRPr="00BF559D" w:rsidRDefault="00E90EB1" w:rsidP="00E90EB1">
            <w:pPr>
              <w:jc w:val="left"/>
              <w:rPr>
                <w:rFonts w:ascii="Arial" w:hAnsi="Arial" w:cs="Arial"/>
                <w:b/>
                <w:sz w:val="20"/>
                <w:szCs w:val="20"/>
              </w:rPr>
            </w:pPr>
            <w:r w:rsidRPr="00BF559D">
              <w:rPr>
                <w:rFonts w:ascii="Arial" w:hAnsi="Arial" w:cs="Arial"/>
                <w:b/>
                <w:sz w:val="20"/>
                <w:szCs w:val="20"/>
              </w:rPr>
              <w:t>Problem Management</w:t>
            </w:r>
          </w:p>
        </w:tc>
        <w:tc>
          <w:tcPr>
            <w:tcW w:w="11482" w:type="dxa"/>
            <w:shd w:val="clear" w:color="auto" w:fill="auto"/>
          </w:tcPr>
          <w:p w14:paraId="11E3AB2C" w14:textId="77777777" w:rsidR="00E90EB1" w:rsidRPr="00BF559D" w:rsidRDefault="00E90EB1" w:rsidP="00045CF7">
            <w:pPr>
              <w:jc w:val="left"/>
              <w:rPr>
                <w:rFonts w:ascii="Arial" w:hAnsi="Arial" w:cs="Arial"/>
                <w:i/>
                <w:sz w:val="24"/>
                <w:szCs w:val="24"/>
              </w:rPr>
            </w:pPr>
          </w:p>
        </w:tc>
      </w:tr>
      <w:tr w:rsidR="00E90EB1" w:rsidRPr="00BF559D" w14:paraId="06BDF48E" w14:textId="77777777" w:rsidTr="004B0ECE">
        <w:tc>
          <w:tcPr>
            <w:tcW w:w="3119" w:type="dxa"/>
            <w:shd w:val="clear" w:color="auto" w:fill="F2F2F2"/>
            <w:vAlign w:val="center"/>
          </w:tcPr>
          <w:p w14:paraId="03A209C9" w14:textId="3A591DA8" w:rsidR="00E90EB1" w:rsidRPr="00BF559D" w:rsidRDefault="00E90EB1" w:rsidP="00E90EB1">
            <w:pPr>
              <w:jc w:val="left"/>
              <w:rPr>
                <w:rFonts w:ascii="Arial" w:hAnsi="Arial" w:cs="Arial"/>
                <w:b/>
                <w:sz w:val="20"/>
                <w:szCs w:val="20"/>
              </w:rPr>
            </w:pPr>
            <w:r w:rsidRPr="00BF559D">
              <w:rPr>
                <w:rFonts w:ascii="Arial" w:hAnsi="Arial" w:cs="Arial"/>
                <w:b/>
                <w:sz w:val="20"/>
                <w:szCs w:val="20"/>
              </w:rPr>
              <w:t>Incident Management</w:t>
            </w:r>
          </w:p>
        </w:tc>
        <w:tc>
          <w:tcPr>
            <w:tcW w:w="11482" w:type="dxa"/>
            <w:shd w:val="clear" w:color="auto" w:fill="auto"/>
          </w:tcPr>
          <w:p w14:paraId="7A5E17A4" w14:textId="77777777" w:rsidR="00E90EB1" w:rsidRPr="00BF559D" w:rsidRDefault="00E90EB1" w:rsidP="00045CF7">
            <w:pPr>
              <w:jc w:val="left"/>
              <w:rPr>
                <w:rFonts w:ascii="Arial" w:hAnsi="Arial" w:cs="Arial"/>
                <w:i/>
                <w:sz w:val="24"/>
                <w:szCs w:val="24"/>
              </w:rPr>
            </w:pPr>
          </w:p>
        </w:tc>
      </w:tr>
      <w:tr w:rsidR="00E90EB1" w:rsidRPr="00BF559D" w14:paraId="6CC86359" w14:textId="77777777" w:rsidTr="004B0ECE">
        <w:tc>
          <w:tcPr>
            <w:tcW w:w="3119" w:type="dxa"/>
            <w:shd w:val="clear" w:color="auto" w:fill="F2F2F2"/>
            <w:vAlign w:val="center"/>
          </w:tcPr>
          <w:p w14:paraId="154F23D7" w14:textId="59321BF8" w:rsidR="00E90EB1" w:rsidRPr="00BF559D" w:rsidRDefault="00E90EB1" w:rsidP="00E90EB1">
            <w:pPr>
              <w:jc w:val="left"/>
              <w:rPr>
                <w:rFonts w:ascii="Arial" w:hAnsi="Arial" w:cs="Arial"/>
                <w:b/>
                <w:sz w:val="20"/>
                <w:szCs w:val="20"/>
              </w:rPr>
            </w:pPr>
            <w:r w:rsidRPr="00BF559D">
              <w:rPr>
                <w:rFonts w:ascii="Arial" w:hAnsi="Arial" w:cs="Arial"/>
                <w:b/>
                <w:sz w:val="20"/>
                <w:szCs w:val="20"/>
              </w:rPr>
              <w:t>Service Request Management</w:t>
            </w:r>
          </w:p>
        </w:tc>
        <w:tc>
          <w:tcPr>
            <w:tcW w:w="11482" w:type="dxa"/>
            <w:shd w:val="clear" w:color="auto" w:fill="auto"/>
          </w:tcPr>
          <w:p w14:paraId="181EB311" w14:textId="77777777" w:rsidR="00E90EB1" w:rsidRPr="00BF559D" w:rsidRDefault="00E90EB1" w:rsidP="00045CF7">
            <w:pPr>
              <w:jc w:val="left"/>
              <w:rPr>
                <w:rFonts w:ascii="Arial" w:hAnsi="Arial" w:cs="Arial"/>
                <w:i/>
                <w:sz w:val="24"/>
                <w:szCs w:val="24"/>
              </w:rPr>
            </w:pPr>
          </w:p>
        </w:tc>
      </w:tr>
      <w:tr w:rsidR="00E90EB1" w:rsidRPr="00BF559D" w14:paraId="40C72FFD" w14:textId="77777777" w:rsidTr="004B0ECE">
        <w:tc>
          <w:tcPr>
            <w:tcW w:w="3119" w:type="dxa"/>
            <w:shd w:val="clear" w:color="auto" w:fill="F2F2F2"/>
            <w:vAlign w:val="center"/>
          </w:tcPr>
          <w:p w14:paraId="7D2B26DB" w14:textId="15307FB2" w:rsidR="00E90EB1" w:rsidRPr="00BF559D" w:rsidRDefault="00E90EB1" w:rsidP="00E90EB1">
            <w:pPr>
              <w:jc w:val="left"/>
              <w:rPr>
                <w:rFonts w:ascii="Arial" w:hAnsi="Arial" w:cs="Arial"/>
                <w:b/>
                <w:sz w:val="20"/>
                <w:szCs w:val="20"/>
              </w:rPr>
            </w:pPr>
            <w:r w:rsidRPr="00BF559D">
              <w:rPr>
                <w:rFonts w:ascii="Arial" w:hAnsi="Arial" w:cs="Arial"/>
                <w:b/>
                <w:sz w:val="20"/>
                <w:szCs w:val="20"/>
              </w:rPr>
              <w:t>Release Management</w:t>
            </w:r>
          </w:p>
        </w:tc>
        <w:tc>
          <w:tcPr>
            <w:tcW w:w="11482" w:type="dxa"/>
            <w:shd w:val="clear" w:color="auto" w:fill="auto"/>
          </w:tcPr>
          <w:p w14:paraId="7B7E8BD4" w14:textId="77777777" w:rsidR="00E90EB1" w:rsidRPr="00BF559D" w:rsidRDefault="00E90EB1" w:rsidP="00045CF7">
            <w:pPr>
              <w:jc w:val="left"/>
              <w:rPr>
                <w:rFonts w:ascii="Arial" w:hAnsi="Arial" w:cs="Arial"/>
                <w:i/>
                <w:sz w:val="24"/>
                <w:szCs w:val="24"/>
              </w:rPr>
            </w:pPr>
          </w:p>
        </w:tc>
      </w:tr>
      <w:tr w:rsidR="00E90EB1" w:rsidRPr="00BF559D" w14:paraId="073B4520" w14:textId="77777777" w:rsidTr="004B0ECE">
        <w:tc>
          <w:tcPr>
            <w:tcW w:w="3119" w:type="dxa"/>
            <w:shd w:val="clear" w:color="auto" w:fill="F2F2F2"/>
            <w:vAlign w:val="center"/>
          </w:tcPr>
          <w:p w14:paraId="405B965F" w14:textId="78B643B3" w:rsidR="00E90EB1" w:rsidRPr="00BF559D" w:rsidRDefault="00E90EB1" w:rsidP="00E90EB1">
            <w:pPr>
              <w:jc w:val="left"/>
              <w:rPr>
                <w:rFonts w:ascii="Arial" w:hAnsi="Arial" w:cs="Arial"/>
                <w:b/>
                <w:sz w:val="20"/>
                <w:szCs w:val="20"/>
              </w:rPr>
            </w:pPr>
            <w:r w:rsidRPr="00BF559D">
              <w:rPr>
                <w:rFonts w:ascii="Arial" w:hAnsi="Arial" w:cs="Arial"/>
                <w:b/>
                <w:sz w:val="20"/>
                <w:szCs w:val="20"/>
              </w:rPr>
              <w:t xml:space="preserve">Change </w:t>
            </w:r>
            <w:r w:rsidR="008413B5">
              <w:rPr>
                <w:rFonts w:ascii="Arial" w:hAnsi="Arial" w:cs="Arial"/>
                <w:b/>
                <w:sz w:val="20"/>
                <w:szCs w:val="20"/>
              </w:rPr>
              <w:t>M</w:t>
            </w:r>
            <w:r w:rsidRPr="00BF559D">
              <w:rPr>
                <w:rFonts w:ascii="Arial" w:hAnsi="Arial" w:cs="Arial"/>
                <w:b/>
                <w:sz w:val="20"/>
                <w:szCs w:val="20"/>
              </w:rPr>
              <w:t>anagement</w:t>
            </w:r>
          </w:p>
        </w:tc>
        <w:tc>
          <w:tcPr>
            <w:tcW w:w="11482" w:type="dxa"/>
            <w:shd w:val="clear" w:color="auto" w:fill="auto"/>
          </w:tcPr>
          <w:p w14:paraId="14A4897D" w14:textId="77777777" w:rsidR="00E90EB1" w:rsidRPr="00BF559D" w:rsidRDefault="00E90EB1" w:rsidP="00045CF7">
            <w:pPr>
              <w:jc w:val="left"/>
              <w:rPr>
                <w:rFonts w:ascii="Arial" w:hAnsi="Arial" w:cs="Arial"/>
                <w:i/>
                <w:sz w:val="24"/>
                <w:szCs w:val="24"/>
              </w:rPr>
            </w:pPr>
          </w:p>
        </w:tc>
      </w:tr>
      <w:tr w:rsidR="00E90EB1" w:rsidRPr="00BF559D" w14:paraId="1987A5AC" w14:textId="77777777" w:rsidTr="004B0ECE">
        <w:tc>
          <w:tcPr>
            <w:tcW w:w="3119" w:type="dxa"/>
            <w:shd w:val="clear" w:color="auto" w:fill="F2F2F2"/>
            <w:vAlign w:val="center"/>
          </w:tcPr>
          <w:p w14:paraId="07D77F65" w14:textId="16ABFBB5" w:rsidR="00E90EB1" w:rsidRPr="00BF559D" w:rsidRDefault="00E90EB1" w:rsidP="00E90EB1">
            <w:pPr>
              <w:jc w:val="left"/>
              <w:rPr>
                <w:rFonts w:ascii="Arial" w:hAnsi="Arial" w:cs="Arial"/>
                <w:b/>
                <w:sz w:val="20"/>
                <w:szCs w:val="20"/>
              </w:rPr>
            </w:pPr>
            <w:r w:rsidRPr="00BF559D">
              <w:rPr>
                <w:rFonts w:ascii="Arial" w:hAnsi="Arial" w:cs="Arial"/>
                <w:b/>
                <w:sz w:val="20"/>
                <w:szCs w:val="20"/>
              </w:rPr>
              <w:t>Event Management</w:t>
            </w:r>
          </w:p>
        </w:tc>
        <w:tc>
          <w:tcPr>
            <w:tcW w:w="11482" w:type="dxa"/>
            <w:shd w:val="clear" w:color="auto" w:fill="auto"/>
          </w:tcPr>
          <w:p w14:paraId="713F03F4" w14:textId="77777777" w:rsidR="00E90EB1" w:rsidRPr="00BF559D" w:rsidRDefault="00E90EB1" w:rsidP="00045CF7">
            <w:pPr>
              <w:jc w:val="left"/>
              <w:rPr>
                <w:rFonts w:ascii="Arial" w:hAnsi="Arial" w:cs="Arial"/>
                <w:i/>
                <w:sz w:val="24"/>
                <w:szCs w:val="24"/>
              </w:rPr>
            </w:pPr>
          </w:p>
        </w:tc>
      </w:tr>
      <w:tr w:rsidR="00E90EB1" w:rsidRPr="00BF559D" w14:paraId="44E400B8" w14:textId="77777777" w:rsidTr="004B0ECE">
        <w:tc>
          <w:tcPr>
            <w:tcW w:w="3119" w:type="dxa"/>
            <w:shd w:val="clear" w:color="auto" w:fill="F2F2F2"/>
            <w:vAlign w:val="center"/>
          </w:tcPr>
          <w:p w14:paraId="03EB7F0B" w14:textId="015A6BA0" w:rsidR="00E90EB1" w:rsidRPr="00BF559D" w:rsidRDefault="00E90EB1" w:rsidP="00E90EB1">
            <w:pPr>
              <w:jc w:val="left"/>
              <w:rPr>
                <w:rFonts w:ascii="Arial" w:hAnsi="Arial" w:cs="Arial"/>
                <w:b/>
                <w:sz w:val="20"/>
                <w:szCs w:val="20"/>
              </w:rPr>
            </w:pPr>
            <w:r w:rsidRPr="00BF559D">
              <w:rPr>
                <w:rFonts w:ascii="Arial" w:hAnsi="Arial" w:cs="Arial"/>
                <w:b/>
                <w:sz w:val="20"/>
                <w:szCs w:val="20"/>
              </w:rPr>
              <w:t>Knowledge Management</w:t>
            </w:r>
          </w:p>
        </w:tc>
        <w:tc>
          <w:tcPr>
            <w:tcW w:w="11482" w:type="dxa"/>
            <w:shd w:val="clear" w:color="auto" w:fill="auto"/>
            <w:vAlign w:val="center"/>
          </w:tcPr>
          <w:p w14:paraId="7C758E60" w14:textId="77777777" w:rsidR="00E90EB1" w:rsidRPr="00BF559D" w:rsidRDefault="00E90EB1" w:rsidP="00045CF7">
            <w:pPr>
              <w:jc w:val="left"/>
              <w:rPr>
                <w:rFonts w:ascii="Arial" w:hAnsi="Arial" w:cs="Arial"/>
                <w:i/>
                <w:sz w:val="24"/>
                <w:szCs w:val="24"/>
              </w:rPr>
            </w:pPr>
          </w:p>
        </w:tc>
      </w:tr>
    </w:tbl>
    <w:p w14:paraId="79FC78D1" w14:textId="77777777" w:rsidR="00AA2D26" w:rsidRPr="00BF559D" w:rsidRDefault="00AA2D26" w:rsidP="00EF0386">
      <w:pPr>
        <w:rPr>
          <w:rFonts w:ascii="Arial" w:hAnsi="Arial" w:cs="Arial"/>
          <w:bCs/>
          <w:sz w:val="18"/>
          <w:szCs w:val="1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BF559D" w14:paraId="43631790" w14:textId="77777777" w:rsidTr="004B0ECE">
        <w:tc>
          <w:tcPr>
            <w:tcW w:w="14601" w:type="dxa"/>
            <w:gridSpan w:val="3"/>
            <w:shd w:val="clear" w:color="auto" w:fill="F2F2F2"/>
            <w:vAlign w:val="center"/>
          </w:tcPr>
          <w:p w14:paraId="65B3F24B" w14:textId="77777777" w:rsidR="00DD7D16" w:rsidRPr="00BF559D" w:rsidRDefault="00DD7D16" w:rsidP="00693892">
            <w:pPr>
              <w:jc w:val="left"/>
              <w:rPr>
                <w:rFonts w:ascii="Arial" w:hAnsi="Arial" w:cs="Arial"/>
                <w:b/>
                <w:sz w:val="20"/>
                <w:szCs w:val="20"/>
              </w:rPr>
            </w:pPr>
            <w:r w:rsidRPr="00BF559D">
              <w:rPr>
                <w:rFonts w:ascii="Arial" w:hAnsi="Arial" w:cs="Arial"/>
                <w:b/>
                <w:szCs w:val="20"/>
              </w:rPr>
              <w:t>Response Table B: References to Additional Documentation</w:t>
            </w:r>
          </w:p>
        </w:tc>
      </w:tr>
      <w:tr w:rsidR="00DD7D16" w:rsidRPr="00BF559D" w14:paraId="7BD46E5B" w14:textId="77777777" w:rsidTr="004B0ECE">
        <w:tc>
          <w:tcPr>
            <w:tcW w:w="2948" w:type="dxa"/>
            <w:shd w:val="clear" w:color="auto" w:fill="F2F2F2"/>
            <w:vAlign w:val="center"/>
          </w:tcPr>
          <w:p w14:paraId="4B8BD3DE"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Reference</w:t>
            </w:r>
          </w:p>
        </w:tc>
        <w:tc>
          <w:tcPr>
            <w:tcW w:w="5387" w:type="dxa"/>
            <w:shd w:val="clear" w:color="auto" w:fill="F2F2F2"/>
            <w:vAlign w:val="center"/>
          </w:tcPr>
          <w:p w14:paraId="4E4BBC58"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Document Title</w:t>
            </w:r>
          </w:p>
        </w:tc>
        <w:tc>
          <w:tcPr>
            <w:tcW w:w="6266" w:type="dxa"/>
            <w:shd w:val="clear" w:color="auto" w:fill="F2F2F2"/>
            <w:vAlign w:val="center"/>
          </w:tcPr>
          <w:p w14:paraId="4A856DDC" w14:textId="03502D02" w:rsidR="00DD7D16" w:rsidRPr="00BF559D" w:rsidRDefault="00ED438F" w:rsidP="00693892">
            <w:pPr>
              <w:jc w:val="center"/>
              <w:rPr>
                <w:rFonts w:ascii="Arial" w:hAnsi="Arial" w:cs="Arial"/>
                <w:b/>
                <w:sz w:val="20"/>
                <w:szCs w:val="20"/>
              </w:rPr>
            </w:pPr>
            <w:r>
              <w:rPr>
                <w:rFonts w:ascii="Arial" w:hAnsi="Arial" w:cs="Arial"/>
                <w:b/>
                <w:sz w:val="20"/>
                <w:szCs w:val="20"/>
              </w:rPr>
              <w:t>Submitted in Support of</w:t>
            </w:r>
          </w:p>
        </w:tc>
      </w:tr>
      <w:tr w:rsidR="00DD7D16" w:rsidRPr="00BF559D" w14:paraId="4C492264" w14:textId="77777777" w:rsidTr="004B0ECE">
        <w:tc>
          <w:tcPr>
            <w:tcW w:w="2948" w:type="dxa"/>
            <w:shd w:val="clear" w:color="auto" w:fill="auto"/>
          </w:tcPr>
          <w:p w14:paraId="1F9A864E" w14:textId="77777777" w:rsidR="00DD7D16" w:rsidRPr="00BF559D" w:rsidRDefault="00DD7D16" w:rsidP="00045CF7">
            <w:pPr>
              <w:jc w:val="left"/>
              <w:rPr>
                <w:rFonts w:ascii="Arial" w:hAnsi="Arial" w:cs="Arial"/>
                <w:sz w:val="24"/>
                <w:szCs w:val="24"/>
              </w:rPr>
            </w:pPr>
          </w:p>
        </w:tc>
        <w:tc>
          <w:tcPr>
            <w:tcW w:w="5387" w:type="dxa"/>
            <w:shd w:val="clear" w:color="auto" w:fill="auto"/>
          </w:tcPr>
          <w:p w14:paraId="061F31E3" w14:textId="77777777" w:rsidR="00DD7D16" w:rsidRPr="00BF559D" w:rsidRDefault="00DD7D16" w:rsidP="00045CF7">
            <w:pPr>
              <w:jc w:val="left"/>
              <w:rPr>
                <w:rFonts w:ascii="Arial" w:hAnsi="Arial" w:cs="Arial"/>
                <w:sz w:val="24"/>
                <w:szCs w:val="24"/>
              </w:rPr>
            </w:pPr>
          </w:p>
        </w:tc>
        <w:tc>
          <w:tcPr>
            <w:tcW w:w="6266" w:type="dxa"/>
            <w:shd w:val="clear" w:color="auto" w:fill="auto"/>
          </w:tcPr>
          <w:p w14:paraId="75C972E1" w14:textId="77777777" w:rsidR="00DD7D16" w:rsidRPr="00BF559D" w:rsidRDefault="00DD7D16" w:rsidP="00045CF7">
            <w:pPr>
              <w:jc w:val="left"/>
              <w:rPr>
                <w:rFonts w:ascii="Arial" w:hAnsi="Arial" w:cs="Arial"/>
                <w:sz w:val="24"/>
                <w:szCs w:val="24"/>
              </w:rPr>
            </w:pPr>
          </w:p>
        </w:tc>
      </w:tr>
      <w:tr w:rsidR="00DD7D16" w:rsidRPr="00BF559D" w14:paraId="4E6257DE" w14:textId="77777777" w:rsidTr="004B0ECE">
        <w:tc>
          <w:tcPr>
            <w:tcW w:w="2948" w:type="dxa"/>
            <w:shd w:val="clear" w:color="auto" w:fill="auto"/>
          </w:tcPr>
          <w:p w14:paraId="2CB92B86" w14:textId="77777777" w:rsidR="00DD7D16" w:rsidRPr="00BF559D" w:rsidRDefault="00DD7D16" w:rsidP="00045CF7">
            <w:pPr>
              <w:jc w:val="left"/>
              <w:rPr>
                <w:rFonts w:ascii="Arial" w:hAnsi="Arial" w:cs="Arial"/>
                <w:sz w:val="24"/>
                <w:szCs w:val="24"/>
              </w:rPr>
            </w:pPr>
          </w:p>
        </w:tc>
        <w:tc>
          <w:tcPr>
            <w:tcW w:w="5387" w:type="dxa"/>
            <w:shd w:val="clear" w:color="auto" w:fill="auto"/>
          </w:tcPr>
          <w:p w14:paraId="56C77B4F" w14:textId="77777777" w:rsidR="00DD7D16" w:rsidRPr="00BF559D" w:rsidRDefault="00DD7D16" w:rsidP="00045CF7">
            <w:pPr>
              <w:jc w:val="left"/>
              <w:rPr>
                <w:rFonts w:ascii="Arial" w:hAnsi="Arial" w:cs="Arial"/>
                <w:sz w:val="24"/>
                <w:szCs w:val="24"/>
              </w:rPr>
            </w:pPr>
          </w:p>
        </w:tc>
        <w:tc>
          <w:tcPr>
            <w:tcW w:w="6266" w:type="dxa"/>
            <w:shd w:val="clear" w:color="auto" w:fill="auto"/>
          </w:tcPr>
          <w:p w14:paraId="3DD2786A" w14:textId="77777777" w:rsidR="00DD7D16" w:rsidRPr="00BF559D" w:rsidRDefault="00DD7D16" w:rsidP="00045CF7">
            <w:pPr>
              <w:jc w:val="left"/>
              <w:rPr>
                <w:rFonts w:ascii="Arial" w:hAnsi="Arial" w:cs="Arial"/>
                <w:sz w:val="24"/>
                <w:szCs w:val="24"/>
              </w:rPr>
            </w:pPr>
          </w:p>
        </w:tc>
      </w:tr>
    </w:tbl>
    <w:p w14:paraId="63A2EC9D" w14:textId="0278774A" w:rsidR="00AA2D26" w:rsidRPr="00BF559D" w:rsidRDefault="00AE3496" w:rsidP="7F82EF24">
      <w:pPr>
        <w:pStyle w:val="level2"/>
        <w:keepNext/>
        <w:widowControl/>
        <w:spacing w:before="360" w:line="360" w:lineRule="auto"/>
        <w:rPr>
          <w:b/>
          <w:bCs/>
          <w:caps/>
          <w:sz w:val="22"/>
          <w:szCs w:val="22"/>
          <w:lang w:val="en-GB"/>
        </w:rPr>
      </w:pPr>
      <w:bookmarkStart w:id="15" w:name="_Toc166832926"/>
      <w:r w:rsidRPr="00BF559D">
        <w:rPr>
          <w:b/>
          <w:bCs/>
          <w:caps/>
          <w:sz w:val="22"/>
          <w:szCs w:val="22"/>
          <w:lang w:val="en-GB"/>
        </w:rPr>
        <w:lastRenderedPageBreak/>
        <w:t>6</w:t>
      </w:r>
      <w:r w:rsidR="697B1D7D" w:rsidRPr="00BF559D">
        <w:rPr>
          <w:b/>
          <w:bCs/>
          <w:caps/>
          <w:sz w:val="22"/>
          <w:szCs w:val="22"/>
          <w:lang w:val="en-GB"/>
        </w:rPr>
        <w:t>.3</w:t>
      </w:r>
      <w:r w:rsidR="5DB54789" w:rsidRPr="00BF559D">
        <w:rPr>
          <w:b/>
          <w:bCs/>
          <w:caps/>
          <w:sz w:val="22"/>
          <w:szCs w:val="22"/>
          <w:lang w:val="en-GB"/>
        </w:rPr>
        <w:t>.</w:t>
      </w:r>
      <w:r w:rsidR="5CAA34D7" w:rsidRPr="00BF559D">
        <w:rPr>
          <w:b/>
          <w:bCs/>
          <w:caps/>
          <w:sz w:val="22"/>
          <w:szCs w:val="22"/>
          <w:lang w:val="en-GB"/>
        </w:rPr>
        <w:t xml:space="preserve"> </w:t>
      </w:r>
      <w:r w:rsidR="697B1D7D" w:rsidRPr="00BF559D">
        <w:rPr>
          <w:b/>
          <w:bCs/>
          <w:caps/>
          <w:sz w:val="22"/>
          <w:szCs w:val="22"/>
          <w:lang w:val="en-GB"/>
        </w:rPr>
        <w:t>M</w:t>
      </w:r>
      <w:r w:rsidR="3346E180" w:rsidRPr="00BF559D">
        <w:rPr>
          <w:b/>
          <w:bCs/>
          <w:caps/>
          <w:sz w:val="22"/>
          <w:szCs w:val="22"/>
          <w:lang w:val="en-GB"/>
        </w:rPr>
        <w:t>ONITORING</w:t>
      </w:r>
      <w:bookmarkStart w:id="16" w:name="_Toc141701364"/>
      <w:bookmarkStart w:id="17" w:name="_Toc141720724"/>
      <w:bookmarkStart w:id="18" w:name="_Toc141723266"/>
      <w:r w:rsidR="56CB8C73" w:rsidRPr="00BF559D">
        <w:rPr>
          <w:b/>
          <w:bCs/>
          <w:caps/>
          <w:sz w:val="22"/>
          <w:szCs w:val="22"/>
          <w:lang w:val="en-GB"/>
        </w:rPr>
        <w:t xml:space="preserve"> and Reporting Portal</w:t>
      </w:r>
      <w:bookmarkEnd w:id="16"/>
      <w:bookmarkEnd w:id="17"/>
      <w:bookmarkEnd w:id="18"/>
      <w:bookmarkEnd w:id="15"/>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gridCol w:w="113"/>
      </w:tblGrid>
      <w:tr w:rsidR="00BD1DB9" w:rsidRPr="00BF559D" w14:paraId="477F7219" w14:textId="77777777" w:rsidTr="004B0ECE">
        <w:trPr>
          <w:gridAfter w:val="1"/>
          <w:wAfter w:w="113" w:type="dxa"/>
          <w:trHeight w:val="866"/>
        </w:trPr>
        <w:tc>
          <w:tcPr>
            <w:tcW w:w="14601" w:type="dxa"/>
            <w:gridSpan w:val="3"/>
            <w:shd w:val="clear" w:color="auto" w:fill="F2F2F2" w:themeFill="background1" w:themeFillShade="F2"/>
          </w:tcPr>
          <w:p w14:paraId="688A995E" w14:textId="77777777" w:rsidR="00BD1DB9" w:rsidRPr="00BF559D" w:rsidRDefault="00BD1DB9" w:rsidP="00733413">
            <w:pPr>
              <w:rPr>
                <w:rFonts w:ascii="Arial" w:hAnsi="Arial" w:cs="Arial"/>
                <w:i/>
                <w:sz w:val="20"/>
                <w:szCs w:val="20"/>
              </w:rPr>
            </w:pPr>
            <w:r w:rsidRPr="00BF559D">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BF559D" w:rsidRDefault="00BD1DB9"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Address all required elements of the solution as set out in paragraph 7.4.8 of the Business Requirements Specification.</w:t>
            </w:r>
          </w:p>
          <w:p w14:paraId="0769D3F7" w14:textId="35DB4652" w:rsidR="00BD1DB9" w:rsidRPr="00BF559D" w:rsidRDefault="00BD1DB9"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Address the detailed functionality</w:t>
            </w:r>
            <w:r w:rsidR="009669A5">
              <w:rPr>
                <w:rFonts w:ascii="Arial" w:hAnsi="Arial" w:cs="Arial"/>
                <w:i/>
                <w:sz w:val="20"/>
                <w:szCs w:val="20"/>
              </w:rPr>
              <w:t>/</w:t>
            </w:r>
            <w:r w:rsidRPr="00BF559D">
              <w:rPr>
                <w:rFonts w:ascii="Arial" w:hAnsi="Arial" w:cs="Arial"/>
                <w:i/>
                <w:sz w:val="20"/>
                <w:szCs w:val="20"/>
              </w:rPr>
              <w:t>transactions requirement as set out in the Response Table A.</w:t>
            </w:r>
          </w:p>
          <w:p w14:paraId="01F5701E" w14:textId="77777777" w:rsidR="00BD1DB9" w:rsidRPr="00BF559D" w:rsidRDefault="00BD1DB9" w:rsidP="00733413">
            <w:pPr>
              <w:rPr>
                <w:rFonts w:ascii="Arial" w:hAnsi="Arial" w:cs="Arial"/>
                <w:i/>
                <w:sz w:val="20"/>
                <w:szCs w:val="20"/>
              </w:rPr>
            </w:pPr>
          </w:p>
          <w:p w14:paraId="3FDAEA04" w14:textId="77777777" w:rsidR="00BD1DB9" w:rsidRPr="00BF559D" w:rsidRDefault="00BD1DB9" w:rsidP="00733413">
            <w:pPr>
              <w:rPr>
                <w:rFonts w:ascii="Arial" w:hAnsi="Arial" w:cs="Arial"/>
                <w:i/>
                <w:sz w:val="20"/>
                <w:szCs w:val="20"/>
              </w:rPr>
            </w:pPr>
            <w:r w:rsidRPr="00BF559D">
              <w:rPr>
                <w:rFonts w:ascii="Arial" w:hAnsi="Arial" w:cs="Arial"/>
                <w:i/>
                <w:sz w:val="20"/>
                <w:szCs w:val="20"/>
              </w:rPr>
              <w:t xml:space="preserve">SARS aims to assess the Bidder’s solution for effectiveness in achieving the specifications as set out in the </w:t>
            </w:r>
            <w:r w:rsidRPr="00BF559D">
              <w:rPr>
                <w:rFonts w:ascii="Arial" w:hAnsi="Arial" w:cs="Arial"/>
                <w:i/>
                <w:sz w:val="20"/>
                <w:szCs w:val="20"/>
                <w:u w:val="single"/>
              </w:rPr>
              <w:t>Business Requirements Specification</w:t>
            </w:r>
            <w:r w:rsidRPr="00BF559D">
              <w:rPr>
                <w:rFonts w:ascii="Arial" w:hAnsi="Arial" w:cs="Arial"/>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BF559D" w:rsidRDefault="00BD1DB9" w:rsidP="00733413">
            <w:pPr>
              <w:rPr>
                <w:rFonts w:ascii="Arial" w:hAnsi="Arial" w:cs="Arial"/>
                <w:i/>
                <w:sz w:val="20"/>
                <w:szCs w:val="20"/>
              </w:rPr>
            </w:pPr>
          </w:p>
        </w:tc>
      </w:tr>
      <w:tr w:rsidR="00BD1DB9" w:rsidRPr="00BF559D" w14:paraId="01E7B571" w14:textId="77777777" w:rsidTr="004B0ECE">
        <w:trPr>
          <w:gridAfter w:val="1"/>
          <w:wAfter w:w="113" w:type="dxa"/>
          <w:trHeight w:val="1417"/>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BF559D" w:rsidRDefault="00BD1DB9" w:rsidP="00733413">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31A28B25" w14:textId="77777777" w:rsidR="00BD1DB9" w:rsidRPr="00BF559D" w:rsidRDefault="00BD1DB9" w:rsidP="00733413">
            <w:pPr>
              <w:shd w:val="clear" w:color="auto" w:fill="F2F2F2"/>
              <w:jc w:val="left"/>
              <w:rPr>
                <w:rFonts w:ascii="Arial" w:hAnsi="Arial" w:cs="Arial"/>
                <w:b/>
                <w:sz w:val="20"/>
                <w:szCs w:val="20"/>
              </w:rPr>
            </w:pPr>
          </w:p>
          <w:p w14:paraId="43C0DE96" w14:textId="77777777" w:rsidR="00BD1DB9" w:rsidRPr="00BF559D" w:rsidRDefault="00BD1DB9"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complete all fields in Response Table A in full.</w:t>
            </w:r>
          </w:p>
          <w:p w14:paraId="5927F9A8" w14:textId="77777777" w:rsidR="00BD1DB9" w:rsidRPr="00BF559D" w:rsidRDefault="00BD1DB9"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All subcontractors intended to be contracted by the Bidder, must be listed.</w:t>
            </w:r>
          </w:p>
          <w:p w14:paraId="6DA181B6" w14:textId="77777777" w:rsidR="00BD1DB9" w:rsidRPr="00BF559D" w:rsidRDefault="00BD1DB9"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lines to Response Table A if necessary to provide details of all intended subcontractors.</w:t>
            </w:r>
          </w:p>
          <w:p w14:paraId="67FA2198" w14:textId="77777777" w:rsidR="00BD1DB9" w:rsidRPr="00BF559D" w:rsidRDefault="00BD1DB9" w:rsidP="00733413">
            <w:pPr>
              <w:shd w:val="clear" w:color="auto" w:fill="F2F2F2"/>
              <w:jc w:val="left"/>
              <w:rPr>
                <w:rFonts w:ascii="Arial" w:hAnsi="Arial" w:cs="Arial"/>
                <w:b/>
                <w:i/>
                <w:sz w:val="20"/>
                <w:szCs w:val="20"/>
              </w:rPr>
            </w:pPr>
          </w:p>
        </w:tc>
      </w:tr>
      <w:tr w:rsidR="00BD1DB9" w:rsidRPr="00BF559D" w14:paraId="27DD5572" w14:textId="77777777" w:rsidTr="004B0ECE">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BF559D" w:rsidRDefault="00BD1DB9"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BF559D" w:rsidRDefault="00BD1DB9" w:rsidP="00733413">
            <w:pPr>
              <w:shd w:val="clear" w:color="auto" w:fill="F2F2F2"/>
              <w:rPr>
                <w:rFonts w:ascii="Arial" w:hAnsi="Arial" w:cs="Arial"/>
                <w:b/>
                <w:sz w:val="20"/>
                <w:szCs w:val="20"/>
              </w:rPr>
            </w:pPr>
            <w:r w:rsidRPr="00BF559D">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BF559D" w:rsidRDefault="00BD1DB9" w:rsidP="00733413">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BD1DB9" w:rsidRPr="00BF559D" w14:paraId="5CC6D84C" w14:textId="77777777" w:rsidTr="004B0ECE">
        <w:trPr>
          <w:gridAfter w:val="1"/>
          <w:wAfter w:w="113" w:type="dxa"/>
          <w:trHeight w:val="144"/>
        </w:trPr>
        <w:tc>
          <w:tcPr>
            <w:tcW w:w="284" w:type="dxa"/>
            <w:vMerge/>
          </w:tcPr>
          <w:p w14:paraId="7123B401"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BF559D" w:rsidRDefault="00BD1DB9" w:rsidP="00EF0386">
            <w:pPr>
              <w:jc w:val="left"/>
              <w:rPr>
                <w:rFonts w:ascii="Arial" w:hAnsi="Arial" w:cs="Arial"/>
                <w:i/>
                <w:sz w:val="20"/>
                <w:szCs w:val="20"/>
              </w:rPr>
            </w:pPr>
            <w:r w:rsidRPr="00BF559D">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BF559D" w:rsidRDefault="00BD1DB9" w:rsidP="00733413">
            <w:pPr>
              <w:rPr>
                <w:rFonts w:ascii="Arial" w:hAnsi="Arial" w:cs="Arial"/>
                <w:i/>
                <w:sz w:val="20"/>
                <w:szCs w:val="20"/>
              </w:rPr>
            </w:pPr>
            <w:r w:rsidRPr="00BF559D">
              <w:rPr>
                <w:rFonts w:ascii="Arial" w:hAnsi="Arial" w:cs="Arial"/>
                <w:i/>
                <w:sz w:val="20"/>
                <w:szCs w:val="20"/>
              </w:rPr>
              <w:t xml:space="preserve">The Bidder must provide a description of its solution to SARS’s requirement for a Monitoring and Reporting Portal. The Bidder may </w:t>
            </w:r>
            <w:proofErr w:type="gramStart"/>
            <w:r w:rsidRPr="00BF559D">
              <w:rPr>
                <w:rFonts w:ascii="Arial" w:hAnsi="Arial" w:cs="Arial"/>
                <w:i/>
                <w:sz w:val="20"/>
                <w:szCs w:val="20"/>
              </w:rPr>
              <w:t>make reference</w:t>
            </w:r>
            <w:proofErr w:type="gramEnd"/>
            <w:r w:rsidRPr="00BF559D">
              <w:rPr>
                <w:rFonts w:ascii="Arial" w:hAnsi="Arial" w:cs="Arial"/>
                <w:i/>
                <w:sz w:val="20"/>
                <w:szCs w:val="20"/>
              </w:rPr>
              <w:t xml:space="preserve"> to other documents, diagrams, screenshots and tables in its Proposal. The Bidder must clearly reference such documentation in the description.</w:t>
            </w:r>
          </w:p>
        </w:tc>
      </w:tr>
      <w:tr w:rsidR="00BD1DB9" w:rsidRPr="00BF559D" w14:paraId="6B791AE2" w14:textId="77777777" w:rsidTr="004B0ECE">
        <w:trPr>
          <w:gridAfter w:val="1"/>
          <w:wAfter w:w="113" w:type="dxa"/>
          <w:trHeight w:val="144"/>
        </w:trPr>
        <w:tc>
          <w:tcPr>
            <w:tcW w:w="284" w:type="dxa"/>
            <w:vMerge/>
          </w:tcPr>
          <w:p w14:paraId="5364D18C"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38259228" w:rsidR="00BD1DB9" w:rsidRPr="00BF559D" w:rsidRDefault="00BD1DB9" w:rsidP="00EF0386">
            <w:pPr>
              <w:jc w:val="left"/>
              <w:rPr>
                <w:rFonts w:ascii="Arial" w:hAnsi="Arial" w:cs="Arial"/>
                <w:i/>
                <w:sz w:val="20"/>
                <w:szCs w:val="20"/>
              </w:rPr>
            </w:pPr>
            <w:r w:rsidRPr="00BF559D">
              <w:rPr>
                <w:rFonts w:ascii="Arial" w:hAnsi="Arial" w:cs="Arial"/>
                <w:i/>
                <w:sz w:val="20"/>
                <w:szCs w:val="20"/>
              </w:rPr>
              <w:t>Platform</w:t>
            </w:r>
            <w:r w:rsidR="009669A5">
              <w:rPr>
                <w:rFonts w:ascii="Arial" w:hAnsi="Arial" w:cs="Arial"/>
                <w:i/>
                <w:sz w:val="20"/>
                <w:szCs w:val="20"/>
              </w:rPr>
              <w:t>/</w:t>
            </w:r>
            <w:r w:rsidRPr="00BF559D">
              <w:rPr>
                <w:rFonts w:ascii="Arial" w:hAnsi="Arial" w:cs="Arial"/>
                <w:i/>
                <w:sz w:val="20"/>
                <w:szCs w:val="20"/>
              </w:rPr>
              <w:t>Access</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BF559D" w:rsidRDefault="00BD1DB9" w:rsidP="00733413">
            <w:pPr>
              <w:rPr>
                <w:rFonts w:ascii="Arial" w:hAnsi="Arial" w:cs="Arial"/>
                <w:i/>
                <w:sz w:val="20"/>
                <w:szCs w:val="20"/>
              </w:rPr>
            </w:pPr>
            <w:r w:rsidRPr="00BF559D">
              <w:rPr>
                <w:rFonts w:ascii="Arial" w:hAnsi="Arial" w:cs="Arial"/>
                <w:i/>
                <w:sz w:val="20"/>
                <w:szCs w:val="20"/>
              </w:rPr>
              <w:t>The Bidder must describe the delivery platform, and how SARS will access the Monitoring and Reporting Portal including the security features.</w:t>
            </w:r>
          </w:p>
        </w:tc>
      </w:tr>
      <w:tr w:rsidR="00BD1DB9" w:rsidRPr="00BF559D" w14:paraId="12222858" w14:textId="77777777" w:rsidTr="004B0ECE">
        <w:trPr>
          <w:gridAfter w:val="1"/>
          <w:wAfter w:w="113" w:type="dxa"/>
          <w:trHeight w:val="144"/>
        </w:trPr>
        <w:tc>
          <w:tcPr>
            <w:tcW w:w="284" w:type="dxa"/>
            <w:vMerge/>
          </w:tcPr>
          <w:p w14:paraId="200931F6"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BF559D" w:rsidRDefault="00BD1DB9" w:rsidP="00EF0386">
            <w:pPr>
              <w:jc w:val="left"/>
              <w:rPr>
                <w:rFonts w:ascii="Arial" w:hAnsi="Arial" w:cs="Arial"/>
                <w:i/>
                <w:sz w:val="20"/>
                <w:szCs w:val="20"/>
              </w:rPr>
            </w:pPr>
            <w:r w:rsidRPr="00BF559D">
              <w:rPr>
                <w:rFonts w:ascii="Arial" w:hAnsi="Arial" w:cs="Arial"/>
                <w:i/>
                <w:sz w:val="20"/>
                <w:szCs w:val="20"/>
              </w:rPr>
              <w:t>Delivery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7B561ED0" w:rsidR="00BD1DB9" w:rsidRPr="00BF559D" w:rsidRDefault="00BD1DB9" w:rsidP="00733413">
            <w:pPr>
              <w:rPr>
                <w:rFonts w:ascii="Arial" w:hAnsi="Arial" w:cs="Arial"/>
                <w:i/>
                <w:sz w:val="20"/>
                <w:szCs w:val="20"/>
              </w:rPr>
            </w:pPr>
            <w:r w:rsidRPr="00BF559D">
              <w:rPr>
                <w:rFonts w:ascii="Arial" w:hAnsi="Arial" w:cs="Arial"/>
                <w:i/>
                <w:sz w:val="20"/>
                <w:szCs w:val="20"/>
              </w:rPr>
              <w:t xml:space="preserve">The Bidder must supply details of the current state of solution </w:t>
            </w:r>
            <w:r w:rsidR="00E91E2B">
              <w:rPr>
                <w:rFonts w:ascii="Arial" w:hAnsi="Arial" w:cs="Arial"/>
                <w:i/>
                <w:sz w:val="20"/>
                <w:szCs w:val="20"/>
              </w:rPr>
              <w:t>to SARS’s</w:t>
            </w:r>
            <w:r w:rsidRPr="00BF559D">
              <w:rPr>
                <w:rFonts w:ascii="Arial" w:hAnsi="Arial" w:cs="Arial"/>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9669A5">
              <w:rPr>
                <w:rFonts w:ascii="Arial" w:hAnsi="Arial" w:cs="Arial"/>
                <w:i/>
                <w:sz w:val="20"/>
                <w:szCs w:val="20"/>
              </w:rPr>
              <w:t>/</w:t>
            </w:r>
            <w:r w:rsidRPr="00BF559D">
              <w:rPr>
                <w:rFonts w:ascii="Arial" w:hAnsi="Arial" w:cs="Arial"/>
                <w:i/>
                <w:sz w:val="20"/>
                <w:szCs w:val="20"/>
              </w:rPr>
              <w:t>timeline.</w:t>
            </w:r>
          </w:p>
          <w:p w14:paraId="3A34AEC9" w14:textId="77777777" w:rsidR="00BD1DB9" w:rsidRPr="00BF559D" w:rsidRDefault="00BD1DB9" w:rsidP="00733413">
            <w:pPr>
              <w:rPr>
                <w:rFonts w:ascii="Arial" w:hAnsi="Arial" w:cs="Arial"/>
                <w:i/>
                <w:sz w:val="20"/>
                <w:szCs w:val="20"/>
              </w:rPr>
            </w:pPr>
            <w:r w:rsidRPr="00BF559D">
              <w:rPr>
                <w:rFonts w:ascii="Arial" w:hAnsi="Arial" w:cs="Arial"/>
                <w:i/>
                <w:sz w:val="20"/>
                <w:szCs w:val="20"/>
              </w:rPr>
              <w:t>The Bidder must also provide details of its integration with underlying carrier/subcontractor provider systems for monitoring.</w:t>
            </w:r>
          </w:p>
        </w:tc>
      </w:tr>
      <w:tr w:rsidR="00BD1DB9" w:rsidRPr="00BF559D" w14:paraId="57EDE334" w14:textId="77777777" w:rsidTr="004B0ECE">
        <w:trPr>
          <w:gridAfter w:val="1"/>
          <w:wAfter w:w="113" w:type="dxa"/>
          <w:trHeight w:val="144"/>
        </w:trPr>
        <w:tc>
          <w:tcPr>
            <w:tcW w:w="284" w:type="dxa"/>
            <w:vMerge/>
          </w:tcPr>
          <w:p w14:paraId="43726AD8"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BF559D" w:rsidRDefault="00BD1DB9" w:rsidP="00EF0386">
            <w:pPr>
              <w:jc w:val="left"/>
              <w:rPr>
                <w:rFonts w:ascii="Arial" w:hAnsi="Arial" w:cs="Arial"/>
                <w:i/>
                <w:sz w:val="20"/>
                <w:szCs w:val="20"/>
              </w:rPr>
            </w:pPr>
            <w:r w:rsidRPr="00BF559D">
              <w:rPr>
                <w:rFonts w:ascii="Arial" w:hAnsi="Arial" w:cs="Arial"/>
                <w:i/>
                <w:sz w:val="20"/>
                <w:szCs w:val="20"/>
              </w:rPr>
              <w:t xml:space="preserve">Requirement </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BF559D" w:rsidRDefault="00BD1DB9" w:rsidP="00733413">
            <w:pPr>
              <w:rPr>
                <w:rFonts w:ascii="Arial" w:hAnsi="Arial" w:cs="Arial"/>
                <w:i/>
                <w:sz w:val="20"/>
                <w:szCs w:val="20"/>
              </w:rPr>
            </w:pPr>
            <w:r w:rsidRPr="00BF559D">
              <w:rPr>
                <w:rFonts w:ascii="Arial" w:hAnsi="Arial" w:cs="Arial"/>
                <w:i/>
                <w:sz w:val="20"/>
                <w:szCs w:val="20"/>
              </w:rPr>
              <w:t>The requirement is listed below the header. The Bidder must reference the Business Requirement Specification for more details of the requirement.</w:t>
            </w:r>
          </w:p>
        </w:tc>
      </w:tr>
      <w:tr w:rsidR="00BD1DB9" w:rsidRPr="00BF559D" w14:paraId="53FDC45F" w14:textId="77777777" w:rsidTr="004B0ECE">
        <w:trPr>
          <w:gridAfter w:val="1"/>
          <w:wAfter w:w="113" w:type="dxa"/>
          <w:trHeight w:val="144"/>
        </w:trPr>
        <w:tc>
          <w:tcPr>
            <w:tcW w:w="284" w:type="dxa"/>
            <w:vMerge/>
          </w:tcPr>
          <w:p w14:paraId="5C3229D1"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31E90999" w:rsidR="00BD1DB9" w:rsidRPr="00BF559D" w:rsidRDefault="00BD1DB9" w:rsidP="00EF0386">
            <w:pPr>
              <w:jc w:val="left"/>
              <w:rPr>
                <w:rFonts w:ascii="Arial" w:hAnsi="Arial" w:cs="Arial"/>
                <w:i/>
                <w:sz w:val="20"/>
                <w:szCs w:val="20"/>
              </w:rPr>
            </w:pPr>
            <w:r w:rsidRPr="00BF559D">
              <w:rPr>
                <w:rFonts w:ascii="Arial" w:hAnsi="Arial" w:cs="Arial"/>
                <w:i/>
                <w:sz w:val="20"/>
                <w:szCs w:val="20"/>
              </w:rPr>
              <w:t>Status</w:t>
            </w:r>
            <w:r w:rsidR="009669A5">
              <w:rPr>
                <w:rFonts w:ascii="Arial" w:hAnsi="Arial" w:cs="Arial"/>
                <w:i/>
                <w:sz w:val="20"/>
                <w:szCs w:val="20"/>
              </w:rPr>
              <w:t>/</w:t>
            </w:r>
            <w:r w:rsidRPr="00BF559D">
              <w:rPr>
                <w:rFonts w:ascii="Arial" w:hAnsi="Arial" w:cs="Arial"/>
                <w:i/>
                <w:sz w:val="20"/>
                <w:szCs w:val="20"/>
              </w:rPr>
              <w:t>Information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77777777" w:rsidR="00BD1DB9" w:rsidRPr="00BF559D" w:rsidRDefault="00BD1DB9" w:rsidP="00733413">
            <w:pPr>
              <w:rPr>
                <w:rFonts w:ascii="Arial" w:hAnsi="Arial" w:cs="Arial"/>
                <w:i/>
                <w:sz w:val="20"/>
                <w:szCs w:val="20"/>
              </w:rPr>
            </w:pPr>
            <w:r w:rsidRPr="00BF559D">
              <w:rPr>
                <w:rFonts w:ascii="Arial" w:hAnsi="Arial" w:cs="Arial"/>
                <w:i/>
                <w:sz w:val="20"/>
                <w:szCs w:val="20"/>
              </w:rPr>
              <w:t>The status/ information required by SARS.</w:t>
            </w:r>
          </w:p>
        </w:tc>
      </w:tr>
      <w:tr w:rsidR="00BD1DB9" w:rsidRPr="00BF559D" w14:paraId="509E264A" w14:textId="77777777" w:rsidTr="004B0ECE">
        <w:trPr>
          <w:gridAfter w:val="1"/>
          <w:wAfter w:w="113" w:type="dxa"/>
          <w:trHeight w:val="144"/>
        </w:trPr>
        <w:tc>
          <w:tcPr>
            <w:tcW w:w="284" w:type="dxa"/>
            <w:vMerge/>
          </w:tcPr>
          <w:p w14:paraId="496358BD"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BF559D" w:rsidRDefault="00BD1DB9" w:rsidP="00EF0386">
            <w:pPr>
              <w:jc w:val="left"/>
              <w:rPr>
                <w:rFonts w:ascii="Arial" w:hAnsi="Arial" w:cs="Arial"/>
                <w:i/>
                <w:sz w:val="20"/>
                <w:szCs w:val="20"/>
              </w:rPr>
            </w:pPr>
            <w:r w:rsidRPr="00BF559D">
              <w:rPr>
                <w:rFonts w:ascii="Arial" w:hAnsi="Arial" w:cs="Arial"/>
                <w:i/>
                <w:sz w:val="20"/>
                <w:szCs w:val="20"/>
              </w:rPr>
              <w:t>Component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2125D49A" w:rsidR="00BD1DB9" w:rsidRPr="00BF559D" w:rsidRDefault="00BD1DB9" w:rsidP="00733413">
            <w:pPr>
              <w:rPr>
                <w:rFonts w:ascii="Arial" w:hAnsi="Arial" w:cs="Arial"/>
                <w:i/>
                <w:sz w:val="20"/>
                <w:szCs w:val="20"/>
              </w:rPr>
            </w:pPr>
            <w:r w:rsidRPr="00BF559D">
              <w:rPr>
                <w:rFonts w:ascii="Arial" w:hAnsi="Arial" w:cs="Arial"/>
                <w:i/>
                <w:sz w:val="20"/>
                <w:szCs w:val="20"/>
              </w:rPr>
              <w:t>The specific component of the network to which the requirement is referring</w:t>
            </w:r>
            <w:r w:rsidR="006037BA">
              <w:rPr>
                <w:rFonts w:ascii="Arial" w:hAnsi="Arial" w:cs="Arial"/>
                <w:i/>
                <w:sz w:val="20"/>
                <w:szCs w:val="20"/>
              </w:rPr>
              <w:t>.</w:t>
            </w:r>
          </w:p>
        </w:tc>
      </w:tr>
      <w:tr w:rsidR="00BD1DB9" w:rsidRPr="00BF559D" w14:paraId="5A4CEC46" w14:textId="77777777" w:rsidTr="004B0ECE">
        <w:trPr>
          <w:gridAfter w:val="1"/>
          <w:wAfter w:w="113" w:type="dxa"/>
          <w:trHeight w:val="144"/>
        </w:trPr>
        <w:tc>
          <w:tcPr>
            <w:tcW w:w="284" w:type="dxa"/>
            <w:vMerge/>
          </w:tcPr>
          <w:p w14:paraId="5E2FD606"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BF559D" w:rsidRDefault="00BD1DB9" w:rsidP="00EF0386">
            <w:pPr>
              <w:jc w:val="left"/>
              <w:rPr>
                <w:rFonts w:ascii="Arial" w:hAnsi="Arial" w:cs="Arial"/>
                <w:i/>
                <w:sz w:val="20"/>
                <w:szCs w:val="20"/>
              </w:rPr>
            </w:pPr>
            <w:r w:rsidRPr="00BF559D">
              <w:rPr>
                <w:rFonts w:ascii="Arial" w:hAnsi="Arial" w:cs="Arial"/>
                <w:i/>
                <w:sz w:val="20"/>
                <w:szCs w:val="20"/>
              </w:rPr>
              <w:t>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7DCFB95C" w:rsidR="00BD1DB9" w:rsidRPr="00BF559D" w:rsidRDefault="00BD1DB9" w:rsidP="00733413">
            <w:pPr>
              <w:rPr>
                <w:rFonts w:ascii="Arial" w:hAnsi="Arial" w:cs="Arial"/>
                <w:i/>
                <w:sz w:val="20"/>
                <w:szCs w:val="20"/>
              </w:rPr>
            </w:pPr>
            <w:r w:rsidRPr="00BF559D">
              <w:rPr>
                <w:rFonts w:ascii="Arial" w:hAnsi="Arial" w:cs="Arial"/>
                <w:i/>
                <w:sz w:val="20"/>
                <w:szCs w:val="20"/>
              </w:rPr>
              <w:t xml:space="preserve">The Bidder must indicate the compliance of its solution to the requirement. The Bidder must state </w:t>
            </w:r>
            <w:r w:rsidR="006037BA">
              <w:rPr>
                <w:rFonts w:ascii="Arial" w:hAnsi="Arial" w:cs="Arial"/>
                <w:i/>
                <w:sz w:val="20"/>
                <w:szCs w:val="20"/>
              </w:rPr>
              <w:t>“</w:t>
            </w:r>
            <w:r w:rsidRPr="00BF559D">
              <w:rPr>
                <w:rFonts w:ascii="Arial" w:hAnsi="Arial" w:cs="Arial"/>
                <w:i/>
                <w:sz w:val="20"/>
                <w:szCs w:val="20"/>
              </w:rPr>
              <w:t>Comply</w:t>
            </w:r>
            <w:r w:rsidR="006037BA">
              <w:rPr>
                <w:rFonts w:ascii="Arial" w:hAnsi="Arial" w:cs="Arial"/>
                <w:i/>
                <w:sz w:val="20"/>
                <w:szCs w:val="20"/>
              </w:rPr>
              <w:t>”</w:t>
            </w:r>
            <w:r w:rsidRPr="00BF559D">
              <w:rPr>
                <w:rFonts w:ascii="Arial" w:hAnsi="Arial" w:cs="Arial"/>
                <w:i/>
                <w:sz w:val="20"/>
                <w:szCs w:val="20"/>
              </w:rPr>
              <w:t xml:space="preserve">; </w:t>
            </w:r>
            <w:r w:rsidR="006037BA">
              <w:rPr>
                <w:rFonts w:ascii="Arial" w:hAnsi="Arial" w:cs="Arial"/>
                <w:i/>
                <w:sz w:val="20"/>
                <w:szCs w:val="20"/>
              </w:rPr>
              <w:t>“</w:t>
            </w:r>
            <w:r w:rsidRPr="00BF559D">
              <w:rPr>
                <w:rFonts w:ascii="Arial" w:hAnsi="Arial" w:cs="Arial"/>
                <w:i/>
                <w:sz w:val="20"/>
                <w:szCs w:val="20"/>
              </w:rPr>
              <w:t>Do not Comply</w:t>
            </w:r>
            <w:r w:rsidR="006037BA">
              <w:rPr>
                <w:rFonts w:ascii="Arial" w:hAnsi="Arial" w:cs="Arial"/>
                <w:i/>
                <w:sz w:val="20"/>
                <w:szCs w:val="20"/>
              </w:rPr>
              <w:t>”</w:t>
            </w:r>
            <w:r w:rsidRPr="00BF559D">
              <w:rPr>
                <w:rFonts w:ascii="Arial" w:hAnsi="Arial" w:cs="Arial"/>
                <w:i/>
                <w:sz w:val="20"/>
                <w:szCs w:val="20"/>
              </w:rPr>
              <w:t xml:space="preserve">; or </w:t>
            </w:r>
            <w:r w:rsidR="006037BA">
              <w:rPr>
                <w:rFonts w:ascii="Arial" w:hAnsi="Arial" w:cs="Arial"/>
                <w:i/>
                <w:sz w:val="20"/>
                <w:szCs w:val="20"/>
              </w:rPr>
              <w:t>“</w:t>
            </w:r>
            <w:r w:rsidRPr="00BF559D">
              <w:rPr>
                <w:rFonts w:ascii="Arial" w:hAnsi="Arial" w:cs="Arial"/>
                <w:i/>
                <w:sz w:val="20"/>
                <w:szCs w:val="20"/>
              </w:rPr>
              <w:t>Partially Comply</w:t>
            </w:r>
            <w:r w:rsidR="006037BA">
              <w:rPr>
                <w:rFonts w:ascii="Arial" w:hAnsi="Arial" w:cs="Arial"/>
                <w:i/>
                <w:sz w:val="20"/>
                <w:szCs w:val="20"/>
              </w:rPr>
              <w:t>”</w:t>
            </w:r>
            <w:r w:rsidRPr="00BF559D">
              <w:rPr>
                <w:rFonts w:ascii="Arial" w:hAnsi="Arial" w:cs="Arial"/>
                <w:i/>
                <w:sz w:val="20"/>
                <w:szCs w:val="20"/>
              </w:rPr>
              <w:t>.</w:t>
            </w:r>
          </w:p>
        </w:tc>
      </w:tr>
      <w:tr w:rsidR="00BD1DB9" w:rsidRPr="00BF559D" w14:paraId="7D40FCAA" w14:textId="77777777" w:rsidTr="004B0ECE">
        <w:trPr>
          <w:gridAfter w:val="1"/>
          <w:wAfter w:w="113" w:type="dxa"/>
          <w:trHeight w:val="144"/>
        </w:trPr>
        <w:tc>
          <w:tcPr>
            <w:tcW w:w="284" w:type="dxa"/>
            <w:vMerge/>
          </w:tcPr>
          <w:p w14:paraId="5411167D" w14:textId="77777777" w:rsidR="00BD1DB9" w:rsidRPr="00BF559D"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2506FE2D" w:rsidR="00BD1DB9" w:rsidRPr="00BF559D" w:rsidRDefault="00BD1DB9" w:rsidP="00EF0386">
            <w:pPr>
              <w:jc w:val="left"/>
              <w:rPr>
                <w:rFonts w:ascii="Arial" w:hAnsi="Arial" w:cs="Arial"/>
                <w:i/>
                <w:sz w:val="20"/>
                <w:szCs w:val="20"/>
              </w:rPr>
            </w:pPr>
            <w:r w:rsidRPr="00BF559D">
              <w:rPr>
                <w:rFonts w:ascii="Arial" w:hAnsi="Arial" w:cs="Arial"/>
                <w:i/>
                <w:sz w:val="20"/>
                <w:szCs w:val="20"/>
              </w:rPr>
              <w:t>Exclusions</w:t>
            </w:r>
            <w:r w:rsidR="009669A5">
              <w:rPr>
                <w:rFonts w:ascii="Arial" w:hAnsi="Arial" w:cs="Arial"/>
                <w:i/>
                <w:sz w:val="20"/>
                <w:szCs w:val="20"/>
              </w:rPr>
              <w:t>/</w:t>
            </w:r>
            <w:r w:rsidRPr="00BF559D">
              <w:rPr>
                <w:rFonts w:ascii="Arial" w:hAnsi="Arial" w:cs="Arial"/>
                <w:i/>
                <w:sz w:val="20"/>
                <w:szCs w:val="20"/>
              </w:rPr>
              <w:t>Limitation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BF559D" w:rsidRDefault="00BD1DB9" w:rsidP="00733413">
            <w:pPr>
              <w:rPr>
                <w:rFonts w:ascii="Arial" w:hAnsi="Arial" w:cs="Arial"/>
                <w:i/>
                <w:sz w:val="20"/>
                <w:szCs w:val="20"/>
              </w:rPr>
            </w:pPr>
            <w:r w:rsidRPr="00BF559D">
              <w:rPr>
                <w:rFonts w:ascii="Arial" w:hAnsi="Arial" w:cs="Arial"/>
                <w:i/>
                <w:sz w:val="20"/>
                <w:szCs w:val="20"/>
              </w:rPr>
              <w:t xml:space="preserve">The Bidder must list all limitations or exclusions of its solution to the requirement so that SARS can determine the extent of the Bidder’s compliance to the requirement. The Bidder must indicate in this column whether this </w:t>
            </w:r>
            <w:proofErr w:type="gramStart"/>
            <w:r w:rsidRPr="00BF559D">
              <w:rPr>
                <w:rFonts w:ascii="Arial" w:hAnsi="Arial" w:cs="Arial"/>
                <w:i/>
                <w:sz w:val="20"/>
                <w:szCs w:val="20"/>
              </w:rPr>
              <w:t>particular requirement</w:t>
            </w:r>
            <w:proofErr w:type="gramEnd"/>
            <w:r w:rsidRPr="00BF559D">
              <w:rPr>
                <w:rFonts w:ascii="Arial" w:hAnsi="Arial" w:cs="Arial"/>
                <w:i/>
                <w:sz w:val="20"/>
                <w:szCs w:val="20"/>
              </w:rPr>
              <w:t xml:space="preserve"> is delivered as part of its current capability or whether it will have to be developed during transition.</w:t>
            </w:r>
          </w:p>
        </w:tc>
      </w:tr>
      <w:tr w:rsidR="00C11A5A" w:rsidRPr="00BF559D" w14:paraId="072C2F95" w14:textId="77777777" w:rsidTr="00EF0386">
        <w:trPr>
          <w:trHeight w:val="300"/>
        </w:trPr>
        <w:tc>
          <w:tcPr>
            <w:tcW w:w="14714" w:type="dxa"/>
            <w:gridSpan w:val="4"/>
            <w:tcBorders>
              <w:bottom w:val="nil"/>
            </w:tcBorders>
            <w:shd w:val="clear" w:color="auto" w:fill="F2F2F2" w:themeFill="background1" w:themeFillShade="F2"/>
          </w:tcPr>
          <w:p w14:paraId="0F650B41" w14:textId="77777777" w:rsidR="00C11A5A" w:rsidRPr="00BF559D" w:rsidRDefault="00C11A5A" w:rsidP="00733413">
            <w:pPr>
              <w:keepNext/>
              <w:keepLines/>
              <w:shd w:val="clear" w:color="auto" w:fill="F2F2F2"/>
              <w:rPr>
                <w:rFonts w:ascii="Arial" w:hAnsi="Arial" w:cs="Arial"/>
                <w:b/>
                <w:sz w:val="20"/>
                <w:szCs w:val="20"/>
              </w:rPr>
            </w:pPr>
            <w:r w:rsidRPr="00BF559D">
              <w:rPr>
                <w:rFonts w:ascii="Arial" w:hAnsi="Arial" w:cs="Arial"/>
                <w:b/>
                <w:sz w:val="20"/>
                <w:szCs w:val="20"/>
              </w:rPr>
              <w:lastRenderedPageBreak/>
              <w:t>Instructions for completing Response Table B below.</w:t>
            </w:r>
          </w:p>
          <w:p w14:paraId="326D7722" w14:textId="77777777" w:rsidR="00C11A5A" w:rsidRPr="00BF559D" w:rsidRDefault="00C11A5A" w:rsidP="00733413">
            <w:pPr>
              <w:keepNext/>
              <w:keepLines/>
              <w:shd w:val="clear" w:color="auto" w:fill="F2F2F2"/>
              <w:ind w:left="720"/>
              <w:rPr>
                <w:rFonts w:ascii="Arial" w:hAnsi="Arial" w:cs="Arial"/>
                <w:i/>
                <w:sz w:val="20"/>
                <w:szCs w:val="20"/>
              </w:rPr>
            </w:pPr>
          </w:p>
          <w:p w14:paraId="2C8027DF" w14:textId="1851D2A7" w:rsidR="00C11A5A" w:rsidRPr="00BF559D" w:rsidRDefault="00C11A5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4B866BA8" w14:textId="74A95A21" w:rsidR="00C11A5A" w:rsidRPr="00BF559D" w:rsidRDefault="00C11A5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All additional documentation must be attached in a subsection of the Additional Documentation Section (Section</w:t>
            </w:r>
            <w:r w:rsidR="007F2AB5">
              <w:rPr>
                <w:rFonts w:ascii="Arial" w:hAnsi="Arial" w:cs="Arial"/>
                <w:i/>
                <w:sz w:val="20"/>
                <w:szCs w:val="20"/>
              </w:rPr>
              <w:t xml:space="preserve"> 9</w:t>
            </w:r>
            <w:r w:rsidRPr="00BF559D">
              <w:rPr>
                <w:rFonts w:ascii="Arial" w:hAnsi="Arial" w:cs="Arial"/>
                <w:i/>
                <w:sz w:val="20"/>
                <w:szCs w:val="20"/>
              </w:rPr>
              <w:t>) at the end of this template. The Bidder must create a new subsection in the Additional Documentation Section (Section</w:t>
            </w:r>
            <w:r w:rsidR="007F2AB5">
              <w:rPr>
                <w:rFonts w:ascii="Arial" w:hAnsi="Arial" w:cs="Arial"/>
                <w:i/>
                <w:sz w:val="20"/>
                <w:szCs w:val="20"/>
              </w:rPr>
              <w:t xml:space="preserve"> 9</w:t>
            </w:r>
            <w:r w:rsidRPr="00BF559D">
              <w:rPr>
                <w:rFonts w:ascii="Arial" w:hAnsi="Arial" w:cs="Arial"/>
                <w:i/>
                <w:sz w:val="20"/>
                <w:szCs w:val="20"/>
              </w:rPr>
              <w:t>) for each additional document and place the document within the subsection.</w:t>
            </w:r>
          </w:p>
          <w:p w14:paraId="7EDCD71B" w14:textId="77777777" w:rsidR="00C11A5A" w:rsidRPr="00BF559D" w:rsidRDefault="00C11A5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must provide the following information in Response Table B: References to Additional Documentation for each document the Bidder has attached.</w:t>
            </w:r>
          </w:p>
          <w:p w14:paraId="79352728" w14:textId="77777777" w:rsidR="00C11A5A" w:rsidRPr="00BF559D" w:rsidRDefault="00C11A5A" w:rsidP="00733413">
            <w:pPr>
              <w:shd w:val="clear" w:color="auto" w:fill="F2F2F2"/>
              <w:ind w:left="720"/>
              <w:rPr>
                <w:rFonts w:ascii="Arial" w:hAnsi="Arial" w:cs="Arial"/>
                <w:i/>
                <w:sz w:val="20"/>
                <w:szCs w:val="20"/>
              </w:rPr>
            </w:pPr>
          </w:p>
        </w:tc>
      </w:tr>
      <w:tr w:rsidR="00C11A5A" w:rsidRPr="00BF559D" w14:paraId="7DFAF43D" w14:textId="77777777" w:rsidTr="000725D1">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BF559D" w:rsidRDefault="00C11A5A"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BF559D" w:rsidRDefault="00C11A5A" w:rsidP="00733413">
            <w:pPr>
              <w:shd w:val="clear" w:color="auto" w:fill="F2F2F2"/>
              <w:rPr>
                <w:rFonts w:ascii="Arial" w:hAnsi="Arial" w:cs="Arial"/>
                <w:b/>
                <w:sz w:val="20"/>
                <w:szCs w:val="20"/>
              </w:rPr>
            </w:pPr>
            <w:r w:rsidRPr="00BF559D">
              <w:rPr>
                <w:rFonts w:ascii="Arial" w:hAnsi="Arial" w:cs="Arial"/>
                <w:b/>
                <w:sz w:val="20"/>
                <w:szCs w:val="20"/>
              </w:rPr>
              <w:t>Field name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BF559D" w:rsidRDefault="00C11A5A" w:rsidP="00733413">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C11A5A" w:rsidRPr="00BF559D" w14:paraId="14EF001E" w14:textId="77777777" w:rsidTr="000725D1">
        <w:trPr>
          <w:trHeight w:val="300"/>
        </w:trPr>
        <w:tc>
          <w:tcPr>
            <w:tcW w:w="284" w:type="dxa"/>
            <w:vMerge/>
          </w:tcPr>
          <w:p w14:paraId="1F78C1FF" w14:textId="77777777" w:rsidR="00C11A5A" w:rsidRPr="00BF559D"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BF559D" w:rsidRDefault="00C11A5A" w:rsidP="00733413">
            <w:pPr>
              <w:shd w:val="clear" w:color="auto" w:fill="F2F2F2"/>
              <w:rPr>
                <w:rFonts w:ascii="Arial" w:hAnsi="Arial" w:cs="Arial"/>
                <w:sz w:val="20"/>
                <w:szCs w:val="20"/>
              </w:rPr>
            </w:pPr>
            <w:r w:rsidRPr="00BF559D">
              <w:rPr>
                <w:rFonts w:ascii="Arial" w:hAnsi="Arial" w:cs="Arial"/>
                <w:sz w:val="20"/>
                <w:szCs w:val="20"/>
              </w:rPr>
              <w:t>Reference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584BAE34" w:rsidR="00C11A5A" w:rsidRPr="00BF559D" w:rsidRDefault="00C11A5A" w:rsidP="00733413">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_Ref450570347 \r \h </w:instrText>
            </w:r>
            <w:r w:rsidRPr="00BF559D">
              <w:rPr>
                <w:rFonts w:ascii="Arial" w:hAnsi="Arial" w:cs="Arial"/>
                <w:i/>
                <w:sz w:val="20"/>
                <w:szCs w:val="20"/>
              </w:rPr>
            </w:r>
            <w:r w:rsidRPr="00BF559D">
              <w:rPr>
                <w:rFonts w:ascii="Arial" w:hAnsi="Arial" w:cs="Arial"/>
                <w:i/>
                <w:sz w:val="20"/>
                <w:szCs w:val="20"/>
              </w:rPr>
              <w:fldChar w:fldCharType="separate"/>
            </w:r>
            <w:r w:rsidR="007F2AB5">
              <w:rPr>
                <w:rFonts w:ascii="Arial" w:hAnsi="Arial" w:cs="Arial"/>
                <w:i/>
                <w:sz w:val="20"/>
                <w:szCs w:val="20"/>
              </w:rPr>
              <w:t>9</w:t>
            </w:r>
            <w:r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C11A5A" w:rsidRPr="00BF559D" w14:paraId="5F64149E" w14:textId="77777777" w:rsidTr="000725D1">
        <w:trPr>
          <w:trHeight w:val="300"/>
        </w:trPr>
        <w:tc>
          <w:tcPr>
            <w:tcW w:w="284" w:type="dxa"/>
            <w:vMerge/>
          </w:tcPr>
          <w:p w14:paraId="2FE42B68" w14:textId="77777777" w:rsidR="00C11A5A" w:rsidRPr="00BF559D"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BF559D" w:rsidRDefault="00C11A5A" w:rsidP="00733413">
            <w:pPr>
              <w:shd w:val="clear" w:color="auto" w:fill="F2F2F2"/>
              <w:rPr>
                <w:rFonts w:ascii="Arial" w:hAnsi="Arial" w:cs="Arial"/>
                <w:sz w:val="20"/>
                <w:szCs w:val="20"/>
              </w:rPr>
            </w:pPr>
            <w:r w:rsidRPr="00BF559D">
              <w:rPr>
                <w:rFonts w:ascii="Arial" w:hAnsi="Arial" w:cs="Arial"/>
                <w:sz w:val="20"/>
                <w:szCs w:val="20"/>
              </w:rPr>
              <w:t>Document Title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3E99BD66" w:rsidR="00C11A5A" w:rsidRPr="00BF559D" w:rsidRDefault="00C11A5A" w:rsidP="00733413">
            <w:pPr>
              <w:shd w:val="clear" w:color="auto" w:fill="F2F2F2"/>
              <w:jc w:val="left"/>
              <w:rPr>
                <w:rFonts w:ascii="Arial" w:hAnsi="Arial" w:cs="Arial"/>
                <w:i/>
                <w:sz w:val="20"/>
                <w:szCs w:val="20"/>
              </w:rPr>
            </w:pPr>
            <w:r w:rsidRPr="00BF559D">
              <w:rPr>
                <w:rFonts w:ascii="Arial" w:hAnsi="Arial" w:cs="Arial"/>
                <w:i/>
                <w:sz w:val="20"/>
                <w:szCs w:val="20"/>
              </w:rPr>
              <w:t>The name of the document (e.g., “Functionality map</w:t>
            </w:r>
            <w:r w:rsidR="005C6A63">
              <w:rPr>
                <w:rFonts w:ascii="Arial" w:hAnsi="Arial" w:cs="Arial"/>
                <w:i/>
                <w:sz w:val="20"/>
                <w:szCs w:val="20"/>
              </w:rPr>
              <w:t>”).</w:t>
            </w:r>
            <w:r w:rsidRPr="00BF559D">
              <w:rPr>
                <w:rFonts w:ascii="Arial" w:hAnsi="Arial" w:cs="Arial"/>
                <w:i/>
                <w:sz w:val="20"/>
                <w:szCs w:val="20"/>
              </w:rPr>
              <w:t xml:space="preserve"> </w:t>
            </w:r>
          </w:p>
        </w:tc>
      </w:tr>
      <w:tr w:rsidR="00C11A5A" w:rsidRPr="00BF559D" w14:paraId="7E821D6E" w14:textId="77777777" w:rsidTr="000725D1">
        <w:trPr>
          <w:trHeight w:val="300"/>
        </w:trPr>
        <w:tc>
          <w:tcPr>
            <w:tcW w:w="284" w:type="dxa"/>
            <w:vMerge/>
          </w:tcPr>
          <w:p w14:paraId="1D77D1C2" w14:textId="77777777" w:rsidR="00C11A5A" w:rsidRPr="00BF559D"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BF559D" w:rsidRDefault="00C11A5A" w:rsidP="00733413">
            <w:pPr>
              <w:shd w:val="clear" w:color="auto" w:fill="F2F2F2"/>
              <w:rPr>
                <w:rFonts w:ascii="Arial" w:hAnsi="Arial" w:cs="Arial"/>
                <w:sz w:val="20"/>
                <w:szCs w:val="20"/>
              </w:rPr>
            </w:pPr>
            <w:r w:rsidRPr="00BF559D">
              <w:rPr>
                <w:rFonts w:ascii="Arial" w:hAnsi="Arial" w:cs="Arial"/>
                <w:sz w:val="20"/>
                <w:szCs w:val="20"/>
              </w:rPr>
              <w:t>Submitted in support of</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2B03D350" w:rsidR="00C11A5A" w:rsidRPr="00BF559D" w:rsidRDefault="00C11A5A" w:rsidP="00733413">
            <w:pPr>
              <w:shd w:val="clear" w:color="auto" w:fill="F2F2F2"/>
              <w:jc w:val="left"/>
              <w:rPr>
                <w:rFonts w:ascii="Arial" w:hAnsi="Arial" w:cs="Arial"/>
                <w:i/>
                <w:sz w:val="20"/>
                <w:szCs w:val="20"/>
              </w:rPr>
            </w:pPr>
            <w:r w:rsidRPr="00BF559D">
              <w:rPr>
                <w:rFonts w:ascii="Arial" w:hAnsi="Arial" w:cs="Arial"/>
                <w:i/>
                <w:sz w:val="20"/>
                <w:szCs w:val="20"/>
              </w:rPr>
              <w:t>The Bidder must indicate what aspect of the Bidder’s response in Table A is supported by the document. (e.g., “Document provides an overview of the functionality in the portal</w:t>
            </w:r>
            <w:r w:rsidR="005C6A63">
              <w:rPr>
                <w:rFonts w:ascii="Arial" w:hAnsi="Arial" w:cs="Arial"/>
                <w:i/>
                <w:sz w:val="20"/>
                <w:szCs w:val="20"/>
              </w:rPr>
              <w:t>”).</w:t>
            </w:r>
          </w:p>
        </w:tc>
      </w:tr>
      <w:tr w:rsidR="00C11A5A" w:rsidRPr="00BF559D" w14:paraId="7EDC447F" w14:textId="77777777" w:rsidTr="00EF0386">
        <w:trPr>
          <w:trHeight w:val="300"/>
        </w:trPr>
        <w:tc>
          <w:tcPr>
            <w:tcW w:w="14714" w:type="dxa"/>
            <w:gridSpan w:val="4"/>
            <w:tcBorders>
              <w:top w:val="nil"/>
            </w:tcBorders>
            <w:shd w:val="clear" w:color="auto" w:fill="F2F2F2" w:themeFill="background1" w:themeFillShade="F2"/>
          </w:tcPr>
          <w:p w14:paraId="60AFF799" w14:textId="77777777" w:rsidR="00C11A5A" w:rsidRPr="00BF559D" w:rsidRDefault="00C11A5A" w:rsidP="00733413">
            <w:pPr>
              <w:shd w:val="clear" w:color="auto" w:fill="F2F2F2"/>
              <w:ind w:left="720"/>
              <w:rPr>
                <w:rFonts w:ascii="Arial" w:hAnsi="Arial" w:cs="Arial"/>
                <w:i/>
                <w:sz w:val="20"/>
                <w:szCs w:val="20"/>
              </w:rPr>
            </w:pPr>
          </w:p>
          <w:p w14:paraId="59BAA57C" w14:textId="77777777" w:rsidR="00C11A5A" w:rsidRPr="00BF559D" w:rsidRDefault="00C11A5A"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 may add more rows to Response Table B: References to Additional Documentation if necessary.</w:t>
            </w:r>
          </w:p>
          <w:p w14:paraId="686B7E61" w14:textId="77777777" w:rsidR="00C11A5A" w:rsidRPr="00BF559D" w:rsidRDefault="00C11A5A" w:rsidP="00733413">
            <w:pPr>
              <w:shd w:val="clear" w:color="auto" w:fill="F2F2F2"/>
              <w:ind w:left="720"/>
              <w:rPr>
                <w:rFonts w:ascii="Arial" w:hAnsi="Arial" w:cs="Arial"/>
                <w:i/>
                <w:sz w:val="20"/>
                <w:szCs w:val="20"/>
              </w:rPr>
            </w:pPr>
          </w:p>
        </w:tc>
      </w:tr>
      <w:tr w:rsidR="00C11A5A" w:rsidRPr="00BF559D" w14:paraId="2D9BF590" w14:textId="77777777" w:rsidTr="00EF0386">
        <w:trPr>
          <w:trHeight w:val="307"/>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BF559D" w:rsidRDefault="00C11A5A" w:rsidP="000725D1">
            <w:pPr>
              <w:shd w:val="clear" w:color="auto" w:fill="F2F2F2"/>
              <w:ind w:left="37"/>
              <w:rPr>
                <w:rFonts w:ascii="Arial" w:hAnsi="Arial" w:cs="Arial"/>
                <w:b/>
                <w:bCs/>
                <w:i/>
                <w:sz w:val="20"/>
                <w:szCs w:val="20"/>
              </w:rPr>
            </w:pPr>
            <w:r w:rsidRPr="00BF559D">
              <w:rPr>
                <w:rFonts w:ascii="Arial" w:hAnsi="Arial" w:cs="Arial"/>
                <w:b/>
                <w:bCs/>
                <w:i/>
                <w:sz w:val="20"/>
                <w:szCs w:val="20"/>
              </w:rPr>
              <w:t>Response Table A</w:t>
            </w:r>
          </w:p>
        </w:tc>
      </w:tr>
      <w:tr w:rsidR="00C11A5A" w:rsidRPr="00BF559D" w14:paraId="4D0CCD14" w14:textId="77777777" w:rsidTr="00EF0386">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BF559D" w:rsidRDefault="00C11A5A" w:rsidP="000725D1">
            <w:pPr>
              <w:shd w:val="clear" w:color="auto" w:fill="F2F2F2"/>
              <w:ind w:left="37"/>
              <w:rPr>
                <w:rFonts w:ascii="Arial" w:hAnsi="Arial" w:cs="Arial"/>
                <w:b/>
                <w:bCs/>
                <w:i/>
                <w:sz w:val="20"/>
                <w:szCs w:val="20"/>
              </w:rPr>
            </w:pPr>
            <w:r w:rsidRPr="00BF559D">
              <w:rPr>
                <w:rFonts w:ascii="Arial" w:hAnsi="Arial" w:cs="Arial"/>
                <w:b/>
                <w:bCs/>
                <w:i/>
                <w:sz w:val="20"/>
                <w:szCs w:val="20"/>
              </w:rPr>
              <w:t>Monitoring and Reporting Portal</w:t>
            </w:r>
          </w:p>
        </w:tc>
      </w:tr>
      <w:tr w:rsidR="00C11A5A" w:rsidRPr="00BF559D" w14:paraId="2FC203BB" w14:textId="77777777" w:rsidTr="00EF0386">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77777777" w:rsidR="00C11A5A" w:rsidRPr="00BF559D" w:rsidRDefault="00C11A5A" w:rsidP="000725D1">
            <w:pPr>
              <w:shd w:val="clear" w:color="auto" w:fill="F2F2F2"/>
              <w:ind w:left="37"/>
              <w:rPr>
                <w:rFonts w:ascii="Arial" w:hAnsi="Arial" w:cs="Arial"/>
                <w:b/>
                <w:bCs/>
                <w:i/>
                <w:sz w:val="20"/>
                <w:szCs w:val="20"/>
              </w:rPr>
            </w:pPr>
            <w:r w:rsidRPr="00BF559D">
              <w:rPr>
                <w:rFonts w:ascii="Arial" w:hAnsi="Arial" w:cs="Arial"/>
                <w:b/>
                <w:bCs/>
                <w:i/>
                <w:sz w:val="20"/>
                <w:szCs w:val="20"/>
              </w:rPr>
              <w:t>Description</w:t>
            </w:r>
          </w:p>
        </w:tc>
      </w:tr>
      <w:tr w:rsidR="00C11A5A" w:rsidRPr="00BF559D" w14:paraId="01F0E3E2" w14:textId="77777777" w:rsidTr="00045CF7">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4115F1FA" w14:textId="77777777" w:rsidR="00C11A5A" w:rsidRPr="00BF559D" w:rsidRDefault="00C11A5A" w:rsidP="00045CF7">
            <w:pPr>
              <w:jc w:val="left"/>
              <w:rPr>
                <w:rFonts w:ascii="Arial" w:hAnsi="Arial" w:cs="Arial"/>
                <w:sz w:val="24"/>
                <w:szCs w:val="24"/>
              </w:rPr>
            </w:pPr>
          </w:p>
        </w:tc>
      </w:tr>
      <w:tr w:rsidR="00154A80" w:rsidRPr="00BF559D" w14:paraId="3B3BB542" w14:textId="77777777" w:rsidTr="00EF0386">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4CCE750F" w:rsidR="00154A80" w:rsidRPr="00BF559D" w:rsidRDefault="00154A80" w:rsidP="000725D1">
            <w:pPr>
              <w:shd w:val="clear" w:color="auto" w:fill="F2F2F2"/>
              <w:ind w:left="37"/>
              <w:rPr>
                <w:rFonts w:ascii="Arial" w:hAnsi="Arial" w:cs="Arial"/>
                <w:b/>
                <w:bCs/>
                <w:i/>
                <w:sz w:val="20"/>
                <w:szCs w:val="20"/>
              </w:rPr>
            </w:pPr>
            <w:r w:rsidRPr="00BF559D">
              <w:rPr>
                <w:rFonts w:ascii="Arial" w:hAnsi="Arial" w:cs="Arial"/>
                <w:b/>
                <w:bCs/>
                <w:i/>
                <w:sz w:val="20"/>
                <w:szCs w:val="20"/>
              </w:rPr>
              <w:t>Platform</w:t>
            </w:r>
            <w:r w:rsidR="009669A5">
              <w:rPr>
                <w:rFonts w:ascii="Arial" w:hAnsi="Arial" w:cs="Arial"/>
                <w:b/>
                <w:bCs/>
                <w:i/>
                <w:sz w:val="20"/>
                <w:szCs w:val="20"/>
              </w:rPr>
              <w:t>/</w:t>
            </w:r>
            <w:r w:rsidRPr="00BF559D">
              <w:rPr>
                <w:rFonts w:ascii="Arial" w:hAnsi="Arial" w:cs="Arial"/>
                <w:b/>
                <w:bCs/>
                <w:i/>
                <w:sz w:val="20"/>
                <w:szCs w:val="20"/>
              </w:rPr>
              <w:t>access</w:t>
            </w:r>
          </w:p>
        </w:tc>
      </w:tr>
      <w:tr w:rsidR="00154A80" w:rsidRPr="00BF559D" w14:paraId="70C02EF8" w14:textId="77777777" w:rsidTr="00045CF7">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7CA56928" w14:textId="77777777" w:rsidR="00154A80" w:rsidRPr="00BF559D" w:rsidRDefault="00154A80" w:rsidP="00045CF7">
            <w:pPr>
              <w:jc w:val="left"/>
              <w:rPr>
                <w:rFonts w:ascii="Arial" w:hAnsi="Arial" w:cs="Arial"/>
                <w:sz w:val="24"/>
                <w:szCs w:val="24"/>
              </w:rPr>
            </w:pPr>
          </w:p>
        </w:tc>
      </w:tr>
      <w:tr w:rsidR="00154A80" w:rsidRPr="00BF559D" w14:paraId="299B5308" w14:textId="77777777" w:rsidTr="00EF0386">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7D6E1A6" w14:textId="77777777" w:rsidR="00154A80" w:rsidRPr="00BF559D" w:rsidRDefault="00154A80" w:rsidP="000725D1">
            <w:pPr>
              <w:shd w:val="clear" w:color="auto" w:fill="F2F2F2"/>
              <w:ind w:left="37"/>
              <w:rPr>
                <w:rFonts w:ascii="Arial" w:hAnsi="Arial" w:cs="Arial"/>
                <w:b/>
                <w:bCs/>
                <w:i/>
                <w:sz w:val="20"/>
                <w:szCs w:val="20"/>
              </w:rPr>
            </w:pPr>
            <w:r w:rsidRPr="00BF559D">
              <w:rPr>
                <w:rFonts w:ascii="Arial" w:hAnsi="Arial" w:cs="Arial"/>
                <w:b/>
                <w:bCs/>
                <w:i/>
                <w:sz w:val="20"/>
                <w:szCs w:val="20"/>
              </w:rPr>
              <w:t xml:space="preserve">Delivery </w:t>
            </w:r>
          </w:p>
        </w:tc>
      </w:tr>
      <w:tr w:rsidR="00154A80" w:rsidRPr="00BF559D" w14:paraId="44E30AA0" w14:textId="77777777" w:rsidTr="00045CF7">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46CD1673" w14:textId="77777777" w:rsidR="00154A80" w:rsidRPr="00BF559D" w:rsidRDefault="00154A80" w:rsidP="00045CF7">
            <w:pPr>
              <w:jc w:val="left"/>
              <w:rPr>
                <w:rFonts w:ascii="Arial" w:hAnsi="Arial" w:cs="Arial"/>
                <w:sz w:val="24"/>
                <w:szCs w:val="24"/>
              </w:rPr>
            </w:pPr>
          </w:p>
        </w:tc>
      </w:tr>
    </w:tbl>
    <w:p w14:paraId="31B9566B" w14:textId="57EC695A" w:rsidR="147F3BE5" w:rsidRPr="00BF559D" w:rsidRDefault="147F3BE5" w:rsidP="00EF0386">
      <w:pPr>
        <w:rPr>
          <w:rFonts w:ascii="Arial" w:hAnsi="Arial" w:cs="Arial"/>
          <w:bCs/>
          <w:sz w:val="18"/>
          <w:szCs w:val="18"/>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BF559D" w14:paraId="77597532" w14:textId="77777777" w:rsidTr="000725D1">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BF559D" w:rsidRDefault="000D6309" w:rsidP="00733413">
            <w:pPr>
              <w:jc w:val="left"/>
              <w:rPr>
                <w:rFonts w:ascii="Arial" w:hAnsi="Arial" w:cs="Arial"/>
                <w:b/>
                <w:szCs w:val="20"/>
              </w:rPr>
            </w:pPr>
            <w:r w:rsidRPr="00BF559D">
              <w:rPr>
                <w:rFonts w:ascii="Arial" w:hAnsi="Arial" w:cs="Arial"/>
                <w:b/>
                <w:szCs w:val="20"/>
              </w:rPr>
              <w:t>Response Table B: References to Additional Documentation</w:t>
            </w:r>
          </w:p>
        </w:tc>
      </w:tr>
      <w:tr w:rsidR="000D6309" w:rsidRPr="00BF559D" w14:paraId="18E9CCB0" w14:textId="77777777" w:rsidTr="000725D1">
        <w:tc>
          <w:tcPr>
            <w:tcW w:w="3374" w:type="dxa"/>
            <w:shd w:val="clear" w:color="auto" w:fill="D9D9D9" w:themeFill="background1" w:themeFillShade="D9"/>
          </w:tcPr>
          <w:p w14:paraId="3DF2091C" w14:textId="77777777" w:rsidR="000D6309" w:rsidRPr="00BF559D" w:rsidRDefault="000D6309" w:rsidP="00733413">
            <w:pPr>
              <w:jc w:val="center"/>
              <w:rPr>
                <w:rFonts w:ascii="Arial" w:hAnsi="Arial" w:cs="Arial"/>
                <w:b/>
                <w:sz w:val="20"/>
                <w:szCs w:val="20"/>
              </w:rPr>
            </w:pPr>
            <w:r w:rsidRPr="00BF559D">
              <w:rPr>
                <w:rFonts w:ascii="Arial" w:hAnsi="Arial" w:cs="Arial"/>
                <w:b/>
                <w:sz w:val="20"/>
                <w:szCs w:val="20"/>
              </w:rPr>
              <w:t>Reference</w:t>
            </w:r>
          </w:p>
        </w:tc>
        <w:tc>
          <w:tcPr>
            <w:tcW w:w="5528" w:type="dxa"/>
            <w:shd w:val="clear" w:color="auto" w:fill="D9D9D9" w:themeFill="background1" w:themeFillShade="D9"/>
          </w:tcPr>
          <w:p w14:paraId="09543A16" w14:textId="77777777" w:rsidR="000D6309" w:rsidRPr="00BF559D" w:rsidRDefault="000D6309" w:rsidP="00733413">
            <w:pPr>
              <w:jc w:val="center"/>
              <w:rPr>
                <w:rFonts w:ascii="Arial" w:hAnsi="Arial" w:cs="Arial"/>
                <w:b/>
                <w:sz w:val="20"/>
                <w:szCs w:val="20"/>
              </w:rPr>
            </w:pPr>
            <w:r w:rsidRPr="00BF559D">
              <w:rPr>
                <w:rFonts w:ascii="Arial" w:hAnsi="Arial" w:cs="Arial"/>
                <w:b/>
                <w:sz w:val="20"/>
                <w:szCs w:val="20"/>
              </w:rPr>
              <w:t>Document Title</w:t>
            </w:r>
          </w:p>
        </w:tc>
        <w:tc>
          <w:tcPr>
            <w:tcW w:w="5812" w:type="dxa"/>
            <w:shd w:val="clear" w:color="auto" w:fill="D9D9D9" w:themeFill="background1" w:themeFillShade="D9"/>
          </w:tcPr>
          <w:p w14:paraId="7F451955" w14:textId="276DA7DA" w:rsidR="000D6309" w:rsidRPr="00BF559D" w:rsidRDefault="00ED438F" w:rsidP="00733413">
            <w:pPr>
              <w:jc w:val="center"/>
              <w:rPr>
                <w:rFonts w:ascii="Arial" w:hAnsi="Arial" w:cs="Arial"/>
                <w:b/>
                <w:sz w:val="20"/>
                <w:szCs w:val="20"/>
              </w:rPr>
            </w:pPr>
            <w:r>
              <w:rPr>
                <w:rFonts w:ascii="Arial" w:hAnsi="Arial" w:cs="Arial"/>
                <w:b/>
                <w:sz w:val="20"/>
                <w:szCs w:val="20"/>
              </w:rPr>
              <w:t>Submitted in Support of</w:t>
            </w:r>
            <w:r w:rsidR="000D6309" w:rsidRPr="00BF559D">
              <w:rPr>
                <w:rFonts w:ascii="Arial" w:hAnsi="Arial" w:cs="Arial"/>
                <w:b/>
                <w:sz w:val="20"/>
                <w:szCs w:val="20"/>
              </w:rPr>
              <w:t xml:space="preserve"> </w:t>
            </w:r>
          </w:p>
        </w:tc>
      </w:tr>
      <w:tr w:rsidR="000D6309" w:rsidRPr="00BF559D" w14:paraId="75EF0279" w14:textId="77777777" w:rsidTr="000725D1">
        <w:tc>
          <w:tcPr>
            <w:tcW w:w="3374" w:type="dxa"/>
            <w:shd w:val="clear" w:color="auto" w:fill="auto"/>
          </w:tcPr>
          <w:p w14:paraId="5C5E4AB0" w14:textId="77777777" w:rsidR="000D6309" w:rsidRPr="00BF559D" w:rsidRDefault="000D6309" w:rsidP="00045CF7">
            <w:pPr>
              <w:jc w:val="left"/>
              <w:rPr>
                <w:rFonts w:ascii="Arial" w:hAnsi="Arial" w:cs="Arial"/>
                <w:sz w:val="24"/>
                <w:szCs w:val="24"/>
              </w:rPr>
            </w:pPr>
          </w:p>
        </w:tc>
        <w:tc>
          <w:tcPr>
            <w:tcW w:w="5528" w:type="dxa"/>
            <w:shd w:val="clear" w:color="auto" w:fill="auto"/>
          </w:tcPr>
          <w:p w14:paraId="2864181B" w14:textId="77777777" w:rsidR="000D6309" w:rsidRPr="00BF559D" w:rsidRDefault="000D6309" w:rsidP="00045CF7">
            <w:pPr>
              <w:jc w:val="left"/>
              <w:rPr>
                <w:rFonts w:ascii="Arial" w:hAnsi="Arial" w:cs="Arial"/>
                <w:sz w:val="24"/>
                <w:szCs w:val="24"/>
              </w:rPr>
            </w:pPr>
          </w:p>
        </w:tc>
        <w:tc>
          <w:tcPr>
            <w:tcW w:w="5812" w:type="dxa"/>
            <w:shd w:val="clear" w:color="auto" w:fill="auto"/>
          </w:tcPr>
          <w:p w14:paraId="22FD994E" w14:textId="77777777" w:rsidR="000D6309" w:rsidRPr="00BF559D" w:rsidRDefault="000D6309" w:rsidP="00045CF7">
            <w:pPr>
              <w:jc w:val="left"/>
              <w:rPr>
                <w:rFonts w:ascii="Arial" w:hAnsi="Arial" w:cs="Arial"/>
                <w:sz w:val="24"/>
                <w:szCs w:val="24"/>
              </w:rPr>
            </w:pPr>
          </w:p>
        </w:tc>
      </w:tr>
      <w:tr w:rsidR="000D6309" w:rsidRPr="00BF559D" w14:paraId="55DEF0DF" w14:textId="77777777" w:rsidTr="000725D1">
        <w:tc>
          <w:tcPr>
            <w:tcW w:w="3374" w:type="dxa"/>
            <w:shd w:val="clear" w:color="auto" w:fill="auto"/>
          </w:tcPr>
          <w:p w14:paraId="6D3EE48D" w14:textId="77777777" w:rsidR="000D6309" w:rsidRPr="00BF559D" w:rsidRDefault="000D6309" w:rsidP="00733413">
            <w:pPr>
              <w:rPr>
                <w:rFonts w:ascii="Arial" w:hAnsi="Arial" w:cs="Arial"/>
                <w:sz w:val="24"/>
                <w:szCs w:val="24"/>
              </w:rPr>
            </w:pPr>
          </w:p>
        </w:tc>
        <w:tc>
          <w:tcPr>
            <w:tcW w:w="5528" w:type="dxa"/>
            <w:shd w:val="clear" w:color="auto" w:fill="auto"/>
          </w:tcPr>
          <w:p w14:paraId="20D2D429" w14:textId="77777777" w:rsidR="000D6309" w:rsidRPr="00BF559D" w:rsidRDefault="000D6309" w:rsidP="00733413">
            <w:pPr>
              <w:rPr>
                <w:rFonts w:ascii="Arial" w:hAnsi="Arial" w:cs="Arial"/>
                <w:sz w:val="24"/>
                <w:szCs w:val="24"/>
              </w:rPr>
            </w:pPr>
          </w:p>
        </w:tc>
        <w:tc>
          <w:tcPr>
            <w:tcW w:w="5812" w:type="dxa"/>
            <w:shd w:val="clear" w:color="auto" w:fill="auto"/>
          </w:tcPr>
          <w:p w14:paraId="5321E1C4" w14:textId="77777777" w:rsidR="000D6309" w:rsidRPr="00BF559D" w:rsidRDefault="000D6309" w:rsidP="00733413">
            <w:pPr>
              <w:rPr>
                <w:rFonts w:ascii="Arial" w:hAnsi="Arial" w:cs="Arial"/>
                <w:sz w:val="24"/>
                <w:szCs w:val="24"/>
              </w:rPr>
            </w:pPr>
          </w:p>
        </w:tc>
      </w:tr>
      <w:tr w:rsidR="000D6309" w:rsidRPr="00BF559D" w14:paraId="75DF8E4A" w14:textId="77777777" w:rsidTr="000725D1">
        <w:tc>
          <w:tcPr>
            <w:tcW w:w="3374" w:type="dxa"/>
            <w:tcBorders>
              <w:top w:val="single" w:sz="4" w:space="0" w:color="auto"/>
              <w:left w:val="single" w:sz="4" w:space="0" w:color="auto"/>
              <w:bottom w:val="single" w:sz="4" w:space="0" w:color="auto"/>
              <w:right w:val="single" w:sz="4" w:space="0" w:color="auto"/>
            </w:tcBorders>
            <w:shd w:val="clear" w:color="auto" w:fill="auto"/>
          </w:tcPr>
          <w:p w14:paraId="64CB7E97" w14:textId="77777777" w:rsidR="000D6309" w:rsidRPr="00BF559D" w:rsidRDefault="000D6309" w:rsidP="00733413">
            <w:pPr>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C4500D" w14:textId="77777777" w:rsidR="000D6309" w:rsidRPr="00BF559D" w:rsidRDefault="000D6309" w:rsidP="00733413">
            <w:pPr>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F4003D4" w14:textId="77777777" w:rsidR="000D6309" w:rsidRPr="00BF559D" w:rsidRDefault="000D6309" w:rsidP="00733413">
            <w:pPr>
              <w:rPr>
                <w:rFonts w:ascii="Arial" w:hAnsi="Arial" w:cs="Arial"/>
                <w:sz w:val="24"/>
                <w:szCs w:val="24"/>
              </w:rPr>
            </w:pPr>
          </w:p>
        </w:tc>
      </w:tr>
      <w:tr w:rsidR="000D6309" w:rsidRPr="00BF559D" w14:paraId="3FD38471" w14:textId="77777777" w:rsidTr="000725D1">
        <w:tc>
          <w:tcPr>
            <w:tcW w:w="3374" w:type="dxa"/>
            <w:tcBorders>
              <w:top w:val="single" w:sz="4" w:space="0" w:color="auto"/>
              <w:left w:val="single" w:sz="4" w:space="0" w:color="auto"/>
              <w:bottom w:val="single" w:sz="4" w:space="0" w:color="auto"/>
              <w:right w:val="single" w:sz="4" w:space="0" w:color="auto"/>
            </w:tcBorders>
            <w:shd w:val="clear" w:color="auto" w:fill="auto"/>
          </w:tcPr>
          <w:p w14:paraId="1C62A884" w14:textId="77777777" w:rsidR="000D6309" w:rsidRPr="00BF559D" w:rsidRDefault="000D6309" w:rsidP="00733413">
            <w:pPr>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FE79EB5" w14:textId="77777777" w:rsidR="000D6309" w:rsidRPr="00BF559D" w:rsidRDefault="000D6309" w:rsidP="00733413">
            <w:pPr>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3C0358F" w14:textId="77777777" w:rsidR="000D6309" w:rsidRPr="00BF559D" w:rsidRDefault="000D6309" w:rsidP="00733413">
            <w:pPr>
              <w:rPr>
                <w:rFonts w:ascii="Arial" w:hAnsi="Arial" w:cs="Arial"/>
                <w:sz w:val="24"/>
                <w:szCs w:val="24"/>
              </w:rPr>
            </w:pPr>
          </w:p>
        </w:tc>
      </w:tr>
    </w:tbl>
    <w:p w14:paraId="644337B5" w14:textId="77777777" w:rsidR="00EF0386" w:rsidRPr="00BF559D" w:rsidRDefault="00EF0386" w:rsidP="00EF0386">
      <w:pPr>
        <w:rPr>
          <w:rFonts w:ascii="Arial" w:hAnsi="Arial" w:cs="Arial"/>
          <w:bCs/>
          <w:sz w:val="18"/>
          <w:szCs w:val="18"/>
        </w:rPr>
      </w:pPr>
    </w:p>
    <w:p w14:paraId="48370936" w14:textId="02692F6B" w:rsidR="00045CF7" w:rsidRPr="00BF559D" w:rsidRDefault="00045CF7">
      <w:pPr>
        <w:widowControl/>
        <w:jc w:val="left"/>
        <w:rPr>
          <w:rFonts w:ascii="Arial" w:hAnsi="Arial" w:cs="Arial"/>
          <w:bCs/>
          <w:sz w:val="18"/>
          <w:szCs w:val="18"/>
        </w:rPr>
      </w:pPr>
      <w:r w:rsidRPr="00BF559D">
        <w:rPr>
          <w:rFonts w:ascii="Arial" w:hAnsi="Arial" w:cs="Arial"/>
          <w:bCs/>
          <w:sz w:val="18"/>
          <w:szCs w:val="18"/>
        </w:rPr>
        <w:br w:type="page"/>
      </w:r>
    </w:p>
    <w:p w14:paraId="4C5793C9" w14:textId="132096BB" w:rsidR="002D5997" w:rsidRPr="00BF559D" w:rsidRDefault="18E8CF85" w:rsidP="00EF0386">
      <w:pPr>
        <w:pStyle w:val="level1"/>
        <w:keepNext w:val="0"/>
        <w:widowControl w:val="0"/>
        <w:numPr>
          <w:ilvl w:val="0"/>
          <w:numId w:val="11"/>
        </w:numPr>
        <w:tabs>
          <w:tab w:val="num" w:pos="567"/>
        </w:tabs>
        <w:spacing w:before="240"/>
        <w:ind w:left="567" w:hanging="567"/>
        <w:rPr>
          <w:lang w:val="en-GB"/>
        </w:rPr>
      </w:pPr>
      <w:bookmarkStart w:id="19" w:name="_Toc166832927"/>
      <w:r w:rsidRPr="00BF559D">
        <w:rPr>
          <w:lang w:val="en-GB"/>
        </w:rPr>
        <w:lastRenderedPageBreak/>
        <w:t>Transition</w:t>
      </w:r>
      <w:bookmarkEnd w:id="19"/>
    </w:p>
    <w:p w14:paraId="56CD767C" w14:textId="63444D3C" w:rsidR="005D620C" w:rsidRPr="00BF559D" w:rsidRDefault="58F32355" w:rsidP="00045CF7">
      <w:pPr>
        <w:pStyle w:val="level2"/>
        <w:keepNext/>
        <w:widowControl/>
        <w:numPr>
          <w:ilvl w:val="1"/>
          <w:numId w:val="11"/>
        </w:numPr>
        <w:spacing w:line="360" w:lineRule="auto"/>
        <w:ind w:left="567" w:hanging="567"/>
        <w:rPr>
          <w:b/>
          <w:caps/>
          <w:sz w:val="22"/>
          <w:szCs w:val="22"/>
          <w:lang w:val="en-GB"/>
        </w:rPr>
      </w:pPr>
      <w:bookmarkStart w:id="20" w:name="_Toc445810423"/>
      <w:bookmarkStart w:id="21" w:name="_Toc450913507"/>
      <w:bookmarkStart w:id="22" w:name="_Toc166832928"/>
      <w:r w:rsidRPr="00BF559D">
        <w:rPr>
          <w:b/>
          <w:bCs/>
          <w:caps/>
          <w:sz w:val="22"/>
          <w:szCs w:val="22"/>
          <w:lang w:val="en-GB"/>
        </w:rPr>
        <w:t>TRANSITION TEAM</w:t>
      </w:r>
      <w:bookmarkEnd w:id="20"/>
      <w:bookmarkEnd w:id="21"/>
      <w:bookmarkEnd w:id="22"/>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190"/>
      </w:tblGrid>
      <w:tr w:rsidR="005D620C" w:rsidRPr="00BF559D" w14:paraId="538AD360" w14:textId="77777777" w:rsidTr="004B0ECE">
        <w:trPr>
          <w:trHeight w:val="729"/>
        </w:trPr>
        <w:tc>
          <w:tcPr>
            <w:tcW w:w="14742" w:type="dxa"/>
            <w:gridSpan w:val="3"/>
            <w:shd w:val="clear" w:color="auto" w:fill="F2F2F2" w:themeFill="background1" w:themeFillShade="F2"/>
          </w:tcPr>
          <w:p w14:paraId="2347658A" w14:textId="5C606614" w:rsidR="005D620C" w:rsidRPr="00BF559D" w:rsidRDefault="005D620C" w:rsidP="0053792D">
            <w:pPr>
              <w:rPr>
                <w:rFonts w:ascii="Arial" w:hAnsi="Arial" w:cs="Arial"/>
                <w:i/>
                <w:sz w:val="20"/>
                <w:szCs w:val="20"/>
              </w:rPr>
            </w:pPr>
            <w:r w:rsidRPr="00BF559D">
              <w:rPr>
                <w:rFonts w:ascii="Arial" w:hAnsi="Arial" w:cs="Arial"/>
                <w:i/>
                <w:sz w:val="20"/>
                <w:szCs w:val="20"/>
              </w:rPr>
              <w:t>The Bidder must provide details of its proposed transition team</w:t>
            </w:r>
            <w:r w:rsidR="00FF5D16" w:rsidRPr="00BF559D">
              <w:rPr>
                <w:rFonts w:ascii="Arial" w:hAnsi="Arial" w:cs="Arial"/>
                <w:i/>
                <w:sz w:val="20"/>
                <w:szCs w:val="20"/>
              </w:rPr>
              <w:t>.</w:t>
            </w:r>
          </w:p>
          <w:p w14:paraId="050F2798"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Qualifications and experience of team members</w:t>
            </w:r>
          </w:p>
          <w:p w14:paraId="316E9822"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Structure and reporting line into the Bidder’s </w:t>
            </w:r>
            <w:proofErr w:type="gramStart"/>
            <w:r w:rsidRPr="00BF559D">
              <w:rPr>
                <w:rFonts w:ascii="Arial" w:hAnsi="Arial" w:cs="Arial"/>
                <w:i/>
                <w:sz w:val="20"/>
                <w:szCs w:val="20"/>
              </w:rPr>
              <w:t>organisation</w:t>
            </w:r>
            <w:proofErr w:type="gramEnd"/>
          </w:p>
          <w:p w14:paraId="7ACF26BE" w14:textId="77777777" w:rsidR="005D620C" w:rsidRPr="00BF559D" w:rsidRDefault="005D620C" w:rsidP="0053792D">
            <w:pPr>
              <w:rPr>
                <w:rFonts w:ascii="Arial" w:hAnsi="Arial" w:cs="Arial"/>
                <w:i/>
                <w:sz w:val="20"/>
                <w:szCs w:val="20"/>
              </w:rPr>
            </w:pPr>
          </w:p>
          <w:p w14:paraId="780E316B" w14:textId="13B4CE8B" w:rsidR="005D620C" w:rsidRPr="00BF559D" w:rsidRDefault="004D5F0A" w:rsidP="0053792D">
            <w:pPr>
              <w:rPr>
                <w:rFonts w:ascii="Arial" w:hAnsi="Arial" w:cs="Arial"/>
                <w:i/>
                <w:sz w:val="20"/>
                <w:szCs w:val="20"/>
              </w:rPr>
            </w:pPr>
            <w:r w:rsidRPr="00BF559D">
              <w:rPr>
                <w:rFonts w:ascii="Arial" w:hAnsi="Arial" w:cs="Arial"/>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BF559D" w14:paraId="56439E55" w14:textId="77777777" w:rsidTr="004B0ECE">
        <w:tc>
          <w:tcPr>
            <w:tcW w:w="1474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BF559D" w:rsidRDefault="005D620C" w:rsidP="0053792D">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032BA49A" w14:textId="77777777" w:rsidR="005D620C" w:rsidRPr="00BF559D" w:rsidRDefault="005D620C" w:rsidP="0053792D">
            <w:pPr>
              <w:shd w:val="clear" w:color="auto" w:fill="F2F2F2"/>
              <w:jc w:val="left"/>
              <w:rPr>
                <w:rFonts w:ascii="Arial" w:hAnsi="Arial" w:cs="Arial"/>
                <w:b/>
                <w:sz w:val="20"/>
                <w:szCs w:val="20"/>
              </w:rPr>
            </w:pPr>
          </w:p>
          <w:p w14:paraId="3C566490"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Bidder</w:t>
            </w:r>
            <w:r w:rsidRPr="00BF559D">
              <w:rPr>
                <w:rFonts w:ascii="Arial" w:hAnsi="Arial" w:cs="Arial"/>
                <w:i/>
                <w:iCs/>
                <w:sz w:val="20"/>
                <w:szCs w:val="20"/>
              </w:rPr>
              <w:t xml:space="preserve"> must complete all fields in Response Table A in full.</w:t>
            </w:r>
          </w:p>
          <w:p w14:paraId="595CC021" w14:textId="77777777" w:rsidR="005D620C" w:rsidRPr="00BF559D" w:rsidRDefault="005D620C" w:rsidP="007866C2">
            <w:pPr>
              <w:shd w:val="clear" w:color="auto" w:fill="F2F2F2"/>
              <w:ind w:left="720"/>
              <w:rPr>
                <w:rFonts w:ascii="Arial" w:hAnsi="Arial" w:cs="Arial"/>
                <w:b/>
                <w:i/>
                <w:sz w:val="20"/>
                <w:szCs w:val="20"/>
              </w:rPr>
            </w:pPr>
          </w:p>
        </w:tc>
      </w:tr>
      <w:tr w:rsidR="005D620C" w:rsidRPr="00BF559D" w14:paraId="646B8EE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BF559D"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441083CE" w14:textId="77777777" w:rsidTr="004B0ECE">
        <w:tc>
          <w:tcPr>
            <w:tcW w:w="284" w:type="dxa"/>
            <w:vMerge/>
          </w:tcPr>
          <w:p w14:paraId="0D56A62A" w14:textId="77777777" w:rsidR="005D620C" w:rsidRPr="00BF559D"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Transition team</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BF559D" w:rsidRDefault="005D620C" w:rsidP="0053792D">
            <w:pPr>
              <w:rPr>
                <w:rFonts w:ascii="Arial" w:hAnsi="Arial" w:cs="Arial"/>
                <w:sz w:val="20"/>
                <w:szCs w:val="20"/>
              </w:rPr>
            </w:pPr>
            <w:r w:rsidRPr="00BF559D">
              <w:rPr>
                <w:rFonts w:ascii="Arial" w:hAnsi="Arial" w:cs="Arial"/>
                <w:sz w:val="20"/>
                <w:szCs w:val="20"/>
              </w:rPr>
              <w:t>The Bidder must provide details of its proposed transition team</w:t>
            </w:r>
            <w:r w:rsidR="00FF5D16" w:rsidRPr="00BF559D">
              <w:rPr>
                <w:rFonts w:ascii="Arial" w:hAnsi="Arial" w:cs="Arial"/>
                <w:sz w:val="20"/>
                <w:szCs w:val="20"/>
              </w:rPr>
              <w:t>.</w:t>
            </w:r>
          </w:p>
          <w:p w14:paraId="76D64CD0" w14:textId="77777777" w:rsidR="005D620C" w:rsidRPr="00BF559D" w:rsidRDefault="005D620C" w:rsidP="00045CF7">
            <w:pPr>
              <w:numPr>
                <w:ilvl w:val="0"/>
                <w:numId w:val="20"/>
              </w:numPr>
              <w:ind w:left="323" w:hanging="323"/>
              <w:rPr>
                <w:rFonts w:ascii="Arial" w:hAnsi="Arial" w:cs="Arial"/>
                <w:sz w:val="20"/>
                <w:szCs w:val="20"/>
              </w:rPr>
            </w:pPr>
            <w:r w:rsidRPr="00BF559D">
              <w:rPr>
                <w:rFonts w:ascii="Arial" w:hAnsi="Arial" w:cs="Arial"/>
                <w:sz w:val="20"/>
                <w:szCs w:val="20"/>
              </w:rPr>
              <w:t>Structure of the team and reporting line into the Bidder’s organisation</w:t>
            </w:r>
          </w:p>
          <w:p w14:paraId="164DC49F" w14:textId="77777777" w:rsidR="005D620C" w:rsidRPr="00BF559D" w:rsidRDefault="005D620C" w:rsidP="00045CF7">
            <w:pPr>
              <w:numPr>
                <w:ilvl w:val="0"/>
                <w:numId w:val="20"/>
              </w:numPr>
              <w:ind w:left="323" w:hanging="323"/>
              <w:rPr>
                <w:rFonts w:ascii="Arial" w:hAnsi="Arial" w:cs="Arial"/>
                <w:sz w:val="20"/>
                <w:szCs w:val="20"/>
              </w:rPr>
            </w:pPr>
            <w:r w:rsidRPr="00BF559D">
              <w:rPr>
                <w:rFonts w:ascii="Arial" w:hAnsi="Arial" w:cs="Arial"/>
                <w:sz w:val="20"/>
                <w:szCs w:val="20"/>
              </w:rPr>
              <w:t>Roles within the team</w:t>
            </w:r>
          </w:p>
          <w:p w14:paraId="407CC162" w14:textId="3173C67B" w:rsidR="005D620C" w:rsidRPr="00BF559D" w:rsidRDefault="005D620C" w:rsidP="00045CF7">
            <w:pPr>
              <w:numPr>
                <w:ilvl w:val="0"/>
                <w:numId w:val="20"/>
              </w:numPr>
              <w:ind w:left="323" w:hanging="323"/>
              <w:rPr>
                <w:rFonts w:ascii="Arial" w:hAnsi="Arial" w:cs="Arial"/>
                <w:sz w:val="20"/>
                <w:szCs w:val="20"/>
              </w:rPr>
            </w:pPr>
            <w:r w:rsidRPr="00BF559D">
              <w:rPr>
                <w:rFonts w:ascii="Arial" w:hAnsi="Arial" w:cs="Arial"/>
                <w:sz w:val="20"/>
                <w:szCs w:val="20"/>
              </w:rPr>
              <w:t>Qualifications and experience of team members, roles of team members in previous/past transitions</w:t>
            </w:r>
          </w:p>
          <w:p w14:paraId="0D139A3B" w14:textId="77777777" w:rsidR="005D620C" w:rsidRPr="00BF559D" w:rsidRDefault="005D620C" w:rsidP="0053792D">
            <w:pPr>
              <w:ind w:left="720"/>
              <w:rPr>
                <w:rFonts w:ascii="Arial" w:hAnsi="Arial" w:cs="Arial"/>
                <w:i/>
                <w:sz w:val="20"/>
                <w:szCs w:val="20"/>
              </w:rPr>
            </w:pPr>
          </w:p>
        </w:tc>
      </w:tr>
      <w:tr w:rsidR="005D620C" w:rsidRPr="00BF559D" w14:paraId="1B8D86CF" w14:textId="77777777" w:rsidTr="004B0ECE">
        <w:trPr>
          <w:trHeight w:val="249"/>
        </w:trPr>
        <w:tc>
          <w:tcPr>
            <w:tcW w:w="284" w:type="dxa"/>
            <w:vMerge/>
          </w:tcPr>
          <w:p w14:paraId="489D3C6B" w14:textId="77777777" w:rsidR="005D620C" w:rsidRPr="00BF559D" w:rsidRDefault="005D620C" w:rsidP="0053792D">
            <w:pPr>
              <w:shd w:val="clear" w:color="auto" w:fill="F2F2F2"/>
              <w:rPr>
                <w:rFonts w:ascii="Arial" w:hAnsi="Arial" w:cs="Arial"/>
                <w:sz w:val="20"/>
                <w:szCs w:val="20"/>
              </w:rPr>
            </w:pPr>
          </w:p>
        </w:tc>
        <w:tc>
          <w:tcPr>
            <w:tcW w:w="144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BF559D" w:rsidRDefault="005D620C" w:rsidP="0053792D">
            <w:pPr>
              <w:shd w:val="clear" w:color="auto" w:fill="F2F2F2"/>
              <w:jc w:val="left"/>
              <w:rPr>
                <w:rFonts w:ascii="Arial" w:hAnsi="Arial" w:cs="Arial"/>
                <w:i/>
                <w:sz w:val="20"/>
                <w:szCs w:val="20"/>
              </w:rPr>
            </w:pPr>
          </w:p>
        </w:tc>
      </w:tr>
      <w:tr w:rsidR="005D620C" w:rsidRPr="00BF559D" w14:paraId="3DC3ADF8" w14:textId="77777777" w:rsidTr="004B0ECE">
        <w:tc>
          <w:tcPr>
            <w:tcW w:w="14742" w:type="dxa"/>
            <w:gridSpan w:val="3"/>
            <w:tcBorders>
              <w:bottom w:val="nil"/>
            </w:tcBorders>
            <w:shd w:val="clear" w:color="auto" w:fill="F2F2F2" w:themeFill="background1" w:themeFillShade="F2"/>
          </w:tcPr>
          <w:p w14:paraId="1F796DDF"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1078C01C" w14:textId="77777777" w:rsidR="005D620C" w:rsidRPr="00BF559D" w:rsidRDefault="005D620C" w:rsidP="0053792D">
            <w:pPr>
              <w:shd w:val="clear" w:color="auto" w:fill="F2F2F2"/>
              <w:ind w:left="720"/>
              <w:rPr>
                <w:rFonts w:ascii="Arial" w:hAnsi="Arial" w:cs="Arial"/>
                <w:i/>
                <w:sz w:val="20"/>
                <w:szCs w:val="20"/>
              </w:rPr>
            </w:pPr>
          </w:p>
          <w:p w14:paraId="036E9937" w14:textId="34CD2326"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 xml:space="preserve">Bidder is expected to attach any additional documentation to substantiate claims made in its answer(s) in Response Table A. It remains the Bidder’s responsibility to provide sufficient information to support its claims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44F87872" w14:textId="0D906447"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172007">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172007">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0B31805D" w14:textId="77777777" w:rsidR="000868FD" w:rsidRPr="00BF559D" w:rsidRDefault="155CE1D8"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w:t>
            </w:r>
            <w:r w:rsidRPr="00BF559D">
              <w:rPr>
                <w:rFonts w:ascii="Arial" w:hAnsi="Arial" w:cs="Arial"/>
                <w:i/>
                <w:iCs/>
                <w:sz w:val="20"/>
                <w:szCs w:val="20"/>
              </w:rPr>
              <w:t xml:space="preserve"> must provide the following information in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for each document the Bidder has attached. </w:t>
            </w:r>
          </w:p>
          <w:p w14:paraId="05162630" w14:textId="77777777" w:rsidR="005D620C" w:rsidRPr="00BF559D" w:rsidRDefault="005D620C" w:rsidP="0053792D">
            <w:pPr>
              <w:shd w:val="clear" w:color="auto" w:fill="F2F2F2"/>
              <w:ind w:left="720"/>
              <w:rPr>
                <w:rFonts w:ascii="Arial" w:hAnsi="Arial" w:cs="Arial"/>
                <w:i/>
                <w:sz w:val="20"/>
                <w:szCs w:val="20"/>
              </w:rPr>
            </w:pPr>
          </w:p>
        </w:tc>
      </w:tr>
      <w:tr w:rsidR="005D620C" w:rsidRPr="00BF559D" w14:paraId="56DDFF88"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BF559D"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33BC29AC" w14:textId="77777777" w:rsidTr="004B0ECE">
        <w:tc>
          <w:tcPr>
            <w:tcW w:w="284" w:type="dxa"/>
            <w:vMerge/>
          </w:tcPr>
          <w:p w14:paraId="1DA0EF8E" w14:textId="77777777" w:rsidR="005D620C" w:rsidRPr="00BF559D"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Reference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2CC0EB74" w:rsidR="005D620C" w:rsidRPr="00BF559D" w:rsidRDefault="000868FD" w:rsidP="0053792D">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5D72EA"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w:instrText>
            </w:r>
            <w:r w:rsidRPr="00BF559D">
              <w:rPr>
                <w:rFonts w:ascii="Arial" w:hAnsi="Arial" w:cs="Arial"/>
                <w:i/>
                <w:sz w:val="20"/>
                <w:szCs w:val="20"/>
              </w:rPr>
            </w:r>
            <w:r w:rsidRPr="00BF559D">
              <w:rPr>
                <w:rFonts w:ascii="Arial" w:hAnsi="Arial" w:cs="Arial"/>
                <w:i/>
                <w:sz w:val="20"/>
                <w:szCs w:val="20"/>
              </w:rPr>
              <w:fldChar w:fldCharType="separate"/>
            </w:r>
            <w:r w:rsidR="00172007">
              <w:rPr>
                <w:rFonts w:ascii="Arial" w:hAnsi="Arial" w:cs="Arial"/>
                <w:i/>
                <w:sz w:val="20"/>
                <w:szCs w:val="20"/>
              </w:rPr>
              <w:t>9</w:t>
            </w:r>
            <w:r w:rsidR="008A4918"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5D620C" w:rsidRPr="00BF559D" w14:paraId="5E5CE2CF" w14:textId="77777777" w:rsidTr="004B0ECE">
        <w:tc>
          <w:tcPr>
            <w:tcW w:w="284" w:type="dxa"/>
            <w:vMerge/>
          </w:tcPr>
          <w:p w14:paraId="54976F5E" w14:textId="77777777" w:rsidR="005D620C" w:rsidRPr="00BF559D"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Document Title</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77DB50E6"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5D72EA" w:rsidRPr="00BF559D">
              <w:rPr>
                <w:rFonts w:ascii="Arial" w:hAnsi="Arial" w:cs="Arial"/>
                <w:i/>
                <w:sz w:val="20"/>
                <w:szCs w:val="20"/>
              </w:rPr>
              <w:t>e.g.,</w:t>
            </w:r>
            <w:r w:rsidRPr="00BF559D">
              <w:rPr>
                <w:rFonts w:ascii="Arial" w:hAnsi="Arial" w:cs="Arial"/>
                <w:i/>
                <w:sz w:val="20"/>
                <w:szCs w:val="20"/>
              </w:rPr>
              <w:t xml:space="preserve"> “Transition team structure</w:t>
            </w:r>
            <w:r w:rsidR="005C6A63">
              <w:rPr>
                <w:rFonts w:ascii="Arial" w:hAnsi="Arial" w:cs="Arial"/>
                <w:i/>
                <w:sz w:val="20"/>
                <w:szCs w:val="20"/>
              </w:rPr>
              <w:t>”).</w:t>
            </w:r>
            <w:r w:rsidRPr="00BF559D">
              <w:rPr>
                <w:rFonts w:ascii="Arial" w:hAnsi="Arial" w:cs="Arial"/>
                <w:i/>
                <w:sz w:val="20"/>
                <w:szCs w:val="20"/>
              </w:rPr>
              <w:t xml:space="preserve"> </w:t>
            </w:r>
          </w:p>
        </w:tc>
      </w:tr>
      <w:tr w:rsidR="005D620C" w:rsidRPr="00BF559D" w14:paraId="1B5E1FF3" w14:textId="77777777" w:rsidTr="004B0ECE">
        <w:tc>
          <w:tcPr>
            <w:tcW w:w="284" w:type="dxa"/>
            <w:vMerge/>
          </w:tcPr>
          <w:p w14:paraId="2C760D6C" w14:textId="77777777" w:rsidR="005D620C" w:rsidRPr="00BF559D"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Submitted in support of</w:t>
            </w:r>
          </w:p>
        </w:tc>
        <w:tc>
          <w:tcPr>
            <w:tcW w:w="121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33BB7194"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5D72EA" w:rsidRPr="00BF559D">
              <w:rPr>
                <w:rFonts w:ascii="Arial" w:hAnsi="Arial" w:cs="Arial"/>
                <w:i/>
                <w:sz w:val="20"/>
                <w:szCs w:val="20"/>
              </w:rPr>
              <w:t>document. (e.g.,</w:t>
            </w:r>
            <w:r w:rsidRPr="00BF559D">
              <w:rPr>
                <w:rFonts w:ascii="Arial" w:hAnsi="Arial" w:cs="Arial"/>
                <w:i/>
                <w:sz w:val="20"/>
                <w:szCs w:val="20"/>
              </w:rPr>
              <w:t xml:space="preserve"> “Document sets out the team structure graphically</w:t>
            </w:r>
            <w:r w:rsidR="005C6A63">
              <w:rPr>
                <w:rFonts w:ascii="Arial" w:hAnsi="Arial" w:cs="Arial"/>
                <w:i/>
                <w:sz w:val="20"/>
                <w:szCs w:val="20"/>
              </w:rPr>
              <w:t>”).</w:t>
            </w:r>
          </w:p>
        </w:tc>
      </w:tr>
      <w:tr w:rsidR="005D620C" w:rsidRPr="00BF559D" w14:paraId="059068BF" w14:textId="77777777" w:rsidTr="004B0ECE">
        <w:tc>
          <w:tcPr>
            <w:tcW w:w="14742" w:type="dxa"/>
            <w:gridSpan w:val="3"/>
            <w:tcBorders>
              <w:top w:val="nil"/>
            </w:tcBorders>
            <w:shd w:val="clear" w:color="auto" w:fill="F2F2F2" w:themeFill="background1" w:themeFillShade="F2"/>
          </w:tcPr>
          <w:p w14:paraId="04FC7A3C" w14:textId="77777777" w:rsidR="005D620C" w:rsidRPr="00BF559D" w:rsidRDefault="005D620C" w:rsidP="0053792D">
            <w:pPr>
              <w:shd w:val="clear" w:color="auto" w:fill="F2F2F2"/>
              <w:ind w:left="720"/>
              <w:rPr>
                <w:rFonts w:ascii="Arial" w:hAnsi="Arial" w:cs="Arial"/>
                <w:i/>
                <w:sz w:val="20"/>
                <w:szCs w:val="20"/>
              </w:rPr>
            </w:pPr>
          </w:p>
          <w:p w14:paraId="64EA08D1"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Bidder</w:t>
            </w:r>
            <w:r w:rsidRPr="00BF559D">
              <w:rPr>
                <w:rFonts w:ascii="Arial" w:hAnsi="Arial" w:cs="Arial"/>
                <w:i/>
                <w:iCs/>
                <w:sz w:val="20"/>
                <w:szCs w:val="20"/>
              </w:rPr>
              <w:t xml:space="preserve"> may add more rows to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if necessary.</w:t>
            </w:r>
          </w:p>
          <w:p w14:paraId="01611C89" w14:textId="77777777" w:rsidR="005D620C" w:rsidRPr="00BF559D" w:rsidRDefault="005D620C" w:rsidP="00045CF7">
            <w:pPr>
              <w:shd w:val="clear" w:color="auto" w:fill="F2F2F2"/>
              <w:ind w:left="360"/>
              <w:rPr>
                <w:rFonts w:ascii="Arial" w:hAnsi="Arial" w:cs="Arial"/>
                <w:i/>
                <w:sz w:val="20"/>
                <w:szCs w:val="20"/>
              </w:rPr>
            </w:pPr>
          </w:p>
        </w:tc>
      </w:tr>
    </w:tbl>
    <w:p w14:paraId="100F2AFA" w14:textId="77777777" w:rsidR="005D620C" w:rsidRPr="00BF559D" w:rsidRDefault="005D620C" w:rsidP="00EF0386">
      <w:pPr>
        <w:rPr>
          <w:rFonts w:ascii="Arial" w:hAnsi="Arial" w:cs="Arial"/>
          <w:bCs/>
          <w:sz w:val="18"/>
          <w:szCs w:val="18"/>
        </w:rPr>
      </w:pPr>
      <w:r w:rsidRPr="00BF559D">
        <w:rPr>
          <w:rFonts w:ascii="Arial" w:hAnsi="Arial" w:cs="Arial"/>
          <w:bCs/>
          <w:sz w:val="18"/>
          <w:szCs w:val="18"/>
        </w:rPr>
        <w:t xml:space="preserve"> </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2"/>
      </w:tblGrid>
      <w:tr w:rsidR="005D620C" w:rsidRPr="00BF559D" w14:paraId="1344CA0D" w14:textId="77777777" w:rsidTr="004B0ECE">
        <w:tc>
          <w:tcPr>
            <w:tcW w:w="14742"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BF559D" w:rsidRDefault="005D620C" w:rsidP="0053792D">
            <w:pPr>
              <w:jc w:val="left"/>
              <w:rPr>
                <w:rFonts w:ascii="Arial" w:hAnsi="Arial" w:cs="Arial"/>
                <w:b/>
                <w:szCs w:val="20"/>
              </w:rPr>
            </w:pPr>
            <w:r w:rsidRPr="00BF559D">
              <w:rPr>
                <w:rFonts w:ascii="Arial" w:hAnsi="Arial" w:cs="Arial"/>
                <w:b/>
                <w:szCs w:val="20"/>
              </w:rPr>
              <w:lastRenderedPageBreak/>
              <w:t>Transition Team</w:t>
            </w:r>
          </w:p>
        </w:tc>
      </w:tr>
      <w:tr w:rsidR="005D620C" w:rsidRPr="00BF559D" w14:paraId="3C9F7928" w14:textId="77777777" w:rsidTr="004B0ECE">
        <w:tc>
          <w:tcPr>
            <w:tcW w:w="14742"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BF559D" w:rsidRDefault="005D620C" w:rsidP="0053792D">
            <w:pPr>
              <w:jc w:val="left"/>
              <w:rPr>
                <w:rFonts w:ascii="Arial" w:hAnsi="Arial" w:cs="Arial"/>
                <w:b/>
                <w:sz w:val="20"/>
                <w:szCs w:val="20"/>
              </w:rPr>
            </w:pPr>
            <w:r w:rsidRPr="00BF559D">
              <w:rPr>
                <w:rFonts w:ascii="Arial" w:hAnsi="Arial" w:cs="Arial"/>
                <w:b/>
                <w:szCs w:val="20"/>
              </w:rPr>
              <w:t>Response Table A</w:t>
            </w:r>
          </w:p>
        </w:tc>
      </w:tr>
      <w:tr w:rsidR="005D620C" w:rsidRPr="00BF559D" w14:paraId="58667481" w14:textId="77777777" w:rsidTr="004B0ECE">
        <w:tc>
          <w:tcPr>
            <w:tcW w:w="14742" w:type="dxa"/>
            <w:shd w:val="clear" w:color="auto" w:fill="F2F2F2"/>
          </w:tcPr>
          <w:p w14:paraId="4CF7C5A7"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Transition Team</w:t>
            </w:r>
          </w:p>
        </w:tc>
      </w:tr>
      <w:tr w:rsidR="005D620C" w:rsidRPr="00BF559D" w14:paraId="2E06CE76" w14:textId="77777777" w:rsidTr="004B0ECE">
        <w:tc>
          <w:tcPr>
            <w:tcW w:w="14742" w:type="dxa"/>
            <w:shd w:val="clear" w:color="auto" w:fill="auto"/>
          </w:tcPr>
          <w:p w14:paraId="42ED8B53" w14:textId="77777777" w:rsidR="005D620C" w:rsidRPr="00BF559D" w:rsidRDefault="005D620C" w:rsidP="00045CF7">
            <w:pPr>
              <w:jc w:val="left"/>
              <w:rPr>
                <w:rFonts w:ascii="Arial" w:hAnsi="Arial" w:cs="Arial"/>
                <w:i/>
                <w:sz w:val="24"/>
                <w:szCs w:val="24"/>
              </w:rPr>
            </w:pPr>
          </w:p>
        </w:tc>
      </w:tr>
    </w:tbl>
    <w:p w14:paraId="562B6081" w14:textId="77777777" w:rsidR="005D620C" w:rsidRPr="00BF559D" w:rsidRDefault="005D620C" w:rsidP="00EF0386">
      <w:pPr>
        <w:rPr>
          <w:rFonts w:ascii="Arial" w:hAnsi="Arial" w:cs="Arial"/>
          <w:bCs/>
          <w:sz w:val="18"/>
          <w:szCs w:val="1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359"/>
      </w:tblGrid>
      <w:tr w:rsidR="00DD7D16" w:rsidRPr="00BF559D" w14:paraId="0B72775E" w14:textId="77777777" w:rsidTr="004B0ECE">
        <w:tc>
          <w:tcPr>
            <w:tcW w:w="14742" w:type="dxa"/>
            <w:gridSpan w:val="3"/>
            <w:shd w:val="clear" w:color="auto" w:fill="F2F2F2"/>
          </w:tcPr>
          <w:p w14:paraId="59221452" w14:textId="77777777" w:rsidR="00DD7D16" w:rsidRPr="00BF559D" w:rsidRDefault="00DD7D16" w:rsidP="00693892">
            <w:pPr>
              <w:jc w:val="left"/>
              <w:rPr>
                <w:rFonts w:ascii="Arial" w:hAnsi="Arial" w:cs="Arial"/>
                <w:b/>
                <w:sz w:val="20"/>
                <w:szCs w:val="20"/>
              </w:rPr>
            </w:pPr>
            <w:r w:rsidRPr="00BF559D">
              <w:rPr>
                <w:rFonts w:ascii="Arial" w:hAnsi="Arial" w:cs="Arial"/>
                <w:b/>
                <w:szCs w:val="20"/>
              </w:rPr>
              <w:t>Response Table B: References to Additional Documentation</w:t>
            </w:r>
          </w:p>
        </w:tc>
      </w:tr>
      <w:tr w:rsidR="00DD7D16" w:rsidRPr="00BF559D" w14:paraId="4CFD5BA1" w14:textId="77777777" w:rsidTr="004B0ECE">
        <w:tc>
          <w:tcPr>
            <w:tcW w:w="2640" w:type="dxa"/>
            <w:shd w:val="clear" w:color="auto" w:fill="F2F2F2"/>
          </w:tcPr>
          <w:p w14:paraId="415A0200"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Reference</w:t>
            </w:r>
          </w:p>
        </w:tc>
        <w:tc>
          <w:tcPr>
            <w:tcW w:w="4743" w:type="dxa"/>
            <w:shd w:val="clear" w:color="auto" w:fill="F2F2F2"/>
          </w:tcPr>
          <w:p w14:paraId="350BA453"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Document Title</w:t>
            </w:r>
          </w:p>
        </w:tc>
        <w:tc>
          <w:tcPr>
            <w:tcW w:w="7359" w:type="dxa"/>
            <w:shd w:val="clear" w:color="auto" w:fill="F2F2F2"/>
          </w:tcPr>
          <w:p w14:paraId="1AABD454" w14:textId="79A2CE6D" w:rsidR="00DD7D16" w:rsidRPr="00BF559D" w:rsidRDefault="00ED438F" w:rsidP="00693892">
            <w:pPr>
              <w:jc w:val="center"/>
              <w:rPr>
                <w:rFonts w:ascii="Arial" w:hAnsi="Arial" w:cs="Arial"/>
                <w:b/>
                <w:sz w:val="20"/>
                <w:szCs w:val="20"/>
              </w:rPr>
            </w:pPr>
            <w:r>
              <w:rPr>
                <w:rFonts w:ascii="Arial" w:hAnsi="Arial" w:cs="Arial"/>
                <w:b/>
                <w:sz w:val="20"/>
                <w:szCs w:val="20"/>
              </w:rPr>
              <w:t>Submitted in Support of</w:t>
            </w:r>
            <w:r w:rsidR="00DD7D16" w:rsidRPr="00BF559D">
              <w:rPr>
                <w:rFonts w:ascii="Arial" w:hAnsi="Arial" w:cs="Arial"/>
                <w:b/>
                <w:sz w:val="20"/>
                <w:szCs w:val="20"/>
              </w:rPr>
              <w:t xml:space="preserve"> </w:t>
            </w:r>
          </w:p>
        </w:tc>
      </w:tr>
      <w:tr w:rsidR="00DD7D16" w:rsidRPr="00BF559D" w14:paraId="2A9B4A39" w14:textId="77777777" w:rsidTr="004B0ECE">
        <w:tc>
          <w:tcPr>
            <w:tcW w:w="2640" w:type="dxa"/>
            <w:shd w:val="clear" w:color="auto" w:fill="auto"/>
          </w:tcPr>
          <w:p w14:paraId="2EB10369" w14:textId="77777777" w:rsidR="00DD7D16" w:rsidRPr="00BF559D" w:rsidRDefault="00DD7D16" w:rsidP="00045CF7">
            <w:pPr>
              <w:jc w:val="left"/>
              <w:rPr>
                <w:rFonts w:ascii="Arial" w:hAnsi="Arial" w:cs="Arial"/>
                <w:sz w:val="24"/>
                <w:szCs w:val="24"/>
              </w:rPr>
            </w:pPr>
          </w:p>
        </w:tc>
        <w:tc>
          <w:tcPr>
            <w:tcW w:w="4743" w:type="dxa"/>
            <w:shd w:val="clear" w:color="auto" w:fill="auto"/>
          </w:tcPr>
          <w:p w14:paraId="57DC9767" w14:textId="77777777" w:rsidR="00DD7D16" w:rsidRPr="00BF559D" w:rsidRDefault="00DD7D16" w:rsidP="00045CF7">
            <w:pPr>
              <w:jc w:val="left"/>
              <w:rPr>
                <w:rFonts w:ascii="Arial" w:hAnsi="Arial" w:cs="Arial"/>
                <w:sz w:val="24"/>
                <w:szCs w:val="24"/>
              </w:rPr>
            </w:pPr>
          </w:p>
        </w:tc>
        <w:tc>
          <w:tcPr>
            <w:tcW w:w="7359" w:type="dxa"/>
            <w:shd w:val="clear" w:color="auto" w:fill="auto"/>
          </w:tcPr>
          <w:p w14:paraId="44A93677" w14:textId="77777777" w:rsidR="00DD7D16" w:rsidRPr="00BF559D" w:rsidRDefault="00DD7D16" w:rsidP="00045CF7">
            <w:pPr>
              <w:jc w:val="left"/>
              <w:rPr>
                <w:rFonts w:ascii="Arial" w:hAnsi="Arial" w:cs="Arial"/>
                <w:sz w:val="24"/>
                <w:szCs w:val="24"/>
              </w:rPr>
            </w:pPr>
          </w:p>
        </w:tc>
      </w:tr>
      <w:tr w:rsidR="00DD7D16" w:rsidRPr="00BF559D" w14:paraId="44808085" w14:textId="77777777" w:rsidTr="004B0ECE">
        <w:tc>
          <w:tcPr>
            <w:tcW w:w="2640" w:type="dxa"/>
            <w:shd w:val="clear" w:color="auto" w:fill="auto"/>
          </w:tcPr>
          <w:p w14:paraId="227B4221" w14:textId="77777777" w:rsidR="00DD7D16" w:rsidRPr="00BF559D" w:rsidRDefault="00DD7D16" w:rsidP="00045CF7">
            <w:pPr>
              <w:jc w:val="left"/>
              <w:rPr>
                <w:rFonts w:ascii="Arial" w:hAnsi="Arial" w:cs="Arial"/>
                <w:sz w:val="24"/>
                <w:szCs w:val="24"/>
                <w:highlight w:val="yellow"/>
              </w:rPr>
            </w:pPr>
          </w:p>
        </w:tc>
        <w:tc>
          <w:tcPr>
            <w:tcW w:w="4743" w:type="dxa"/>
            <w:shd w:val="clear" w:color="auto" w:fill="auto"/>
          </w:tcPr>
          <w:p w14:paraId="6DA4A229" w14:textId="77777777" w:rsidR="00DD7D16" w:rsidRPr="00BF559D" w:rsidRDefault="00DD7D16" w:rsidP="00045CF7">
            <w:pPr>
              <w:jc w:val="left"/>
              <w:rPr>
                <w:rFonts w:ascii="Arial" w:hAnsi="Arial" w:cs="Arial"/>
                <w:sz w:val="24"/>
                <w:szCs w:val="24"/>
                <w:highlight w:val="yellow"/>
              </w:rPr>
            </w:pPr>
          </w:p>
        </w:tc>
        <w:tc>
          <w:tcPr>
            <w:tcW w:w="7359" w:type="dxa"/>
            <w:shd w:val="clear" w:color="auto" w:fill="auto"/>
          </w:tcPr>
          <w:p w14:paraId="5FEDE53F" w14:textId="77777777" w:rsidR="00DD7D16" w:rsidRPr="00BF559D" w:rsidRDefault="00DD7D16" w:rsidP="00045CF7">
            <w:pPr>
              <w:jc w:val="left"/>
              <w:rPr>
                <w:rFonts w:ascii="Arial" w:hAnsi="Arial" w:cs="Arial"/>
                <w:sz w:val="24"/>
                <w:szCs w:val="24"/>
                <w:highlight w:val="yellow"/>
              </w:rPr>
            </w:pPr>
          </w:p>
        </w:tc>
      </w:tr>
    </w:tbl>
    <w:p w14:paraId="10CF57F8" w14:textId="77777777" w:rsidR="00DD7D16" w:rsidRPr="00BF559D" w:rsidRDefault="00DD7D16" w:rsidP="00EF0386">
      <w:pPr>
        <w:rPr>
          <w:rFonts w:ascii="Arial" w:hAnsi="Arial" w:cs="Arial"/>
          <w:bCs/>
          <w:sz w:val="18"/>
          <w:szCs w:val="18"/>
        </w:rPr>
      </w:pPr>
    </w:p>
    <w:p w14:paraId="7D6E7CE9" w14:textId="4D5EC93B" w:rsidR="005D620C" w:rsidRPr="00BF559D" w:rsidRDefault="58F32355" w:rsidP="00045CF7">
      <w:pPr>
        <w:pStyle w:val="level2"/>
        <w:keepNext/>
        <w:widowControl/>
        <w:numPr>
          <w:ilvl w:val="1"/>
          <w:numId w:val="11"/>
        </w:numPr>
        <w:spacing w:line="360" w:lineRule="auto"/>
        <w:ind w:left="567" w:hanging="567"/>
        <w:rPr>
          <w:b/>
          <w:bCs/>
          <w:caps/>
          <w:sz w:val="22"/>
          <w:szCs w:val="22"/>
          <w:lang w:val="en-GB"/>
        </w:rPr>
      </w:pPr>
      <w:bookmarkStart w:id="23" w:name="_Toc445810424"/>
      <w:bookmarkStart w:id="24" w:name="_Toc450913508"/>
      <w:bookmarkStart w:id="25" w:name="_Toc166832929"/>
      <w:r w:rsidRPr="00BF559D">
        <w:rPr>
          <w:b/>
          <w:bCs/>
          <w:caps/>
          <w:sz w:val="22"/>
          <w:szCs w:val="22"/>
          <w:lang w:val="en-GB"/>
        </w:rPr>
        <w:t>TRANSITION EXPERIENCE</w:t>
      </w:r>
      <w:bookmarkEnd w:id="23"/>
      <w:bookmarkEnd w:id="24"/>
      <w:bookmarkEnd w:id="25"/>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260"/>
        <w:gridCol w:w="11198"/>
      </w:tblGrid>
      <w:tr w:rsidR="005D620C" w:rsidRPr="00BF559D" w14:paraId="0C20F777" w14:textId="77777777" w:rsidTr="2277E156">
        <w:trPr>
          <w:trHeight w:val="729"/>
        </w:trPr>
        <w:tc>
          <w:tcPr>
            <w:tcW w:w="14742" w:type="dxa"/>
            <w:gridSpan w:val="3"/>
            <w:shd w:val="clear" w:color="auto" w:fill="F2F2F2" w:themeFill="background1" w:themeFillShade="F2"/>
          </w:tcPr>
          <w:p w14:paraId="12BB0337" w14:textId="775BF881" w:rsidR="005D620C" w:rsidRPr="00BF559D" w:rsidRDefault="005D620C" w:rsidP="0053792D">
            <w:pPr>
              <w:rPr>
                <w:rFonts w:ascii="Arial" w:hAnsi="Arial" w:cs="Arial"/>
                <w:i/>
                <w:sz w:val="20"/>
                <w:szCs w:val="20"/>
              </w:rPr>
            </w:pPr>
            <w:r w:rsidRPr="00BF559D">
              <w:rPr>
                <w:rFonts w:ascii="Arial" w:hAnsi="Arial" w:cs="Arial"/>
                <w:i/>
                <w:sz w:val="20"/>
                <w:szCs w:val="20"/>
              </w:rPr>
              <w:t xml:space="preserve">The Bidder must provide details of past transitions it has </w:t>
            </w:r>
            <w:r w:rsidR="00240953" w:rsidRPr="00BF559D">
              <w:rPr>
                <w:rFonts w:ascii="Arial" w:hAnsi="Arial" w:cs="Arial"/>
                <w:i/>
                <w:sz w:val="20"/>
                <w:szCs w:val="20"/>
              </w:rPr>
              <w:t>undertaken.</w:t>
            </w:r>
          </w:p>
          <w:p w14:paraId="2B76FF2B"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Nature of the transition</w:t>
            </w:r>
          </w:p>
          <w:p w14:paraId="0F27D237" w14:textId="6C002953"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Project outcome, time </w:t>
            </w:r>
            <w:r w:rsidR="00240953" w:rsidRPr="00BF559D">
              <w:rPr>
                <w:rFonts w:ascii="Arial" w:hAnsi="Arial" w:cs="Arial"/>
                <w:i/>
                <w:sz w:val="20"/>
                <w:szCs w:val="20"/>
              </w:rPr>
              <w:t>taken.</w:t>
            </w:r>
          </w:p>
          <w:p w14:paraId="05B8474C" w14:textId="77777777" w:rsidR="005D620C" w:rsidRPr="00BF559D" w:rsidRDefault="005D620C" w:rsidP="0053792D">
            <w:pPr>
              <w:rPr>
                <w:rFonts w:ascii="Arial" w:hAnsi="Arial" w:cs="Arial"/>
                <w:i/>
                <w:sz w:val="20"/>
                <w:szCs w:val="20"/>
              </w:rPr>
            </w:pPr>
          </w:p>
          <w:p w14:paraId="180039B6" w14:textId="123110BB" w:rsidR="00D906E2" w:rsidRPr="00BF559D" w:rsidRDefault="2D6FDFA4" w:rsidP="2277E156">
            <w:pPr>
              <w:rPr>
                <w:rFonts w:ascii="Arial" w:hAnsi="Arial" w:cs="Arial"/>
                <w:i/>
                <w:iCs/>
                <w:sz w:val="20"/>
                <w:szCs w:val="20"/>
              </w:rPr>
            </w:pPr>
            <w:r w:rsidRPr="2277E156">
              <w:rPr>
                <w:rFonts w:ascii="Arial" w:hAnsi="Arial" w:cs="Arial"/>
                <w:i/>
                <w:iCs/>
                <w:sz w:val="20"/>
                <w:szCs w:val="20"/>
              </w:rPr>
              <w:t xml:space="preserve">SARS aims to assess the Bidder’s capability to transition the services effectively by its </w:t>
            </w:r>
            <w:proofErr w:type="gramStart"/>
            <w:r w:rsidRPr="2277E156">
              <w:rPr>
                <w:rFonts w:ascii="Arial" w:hAnsi="Arial" w:cs="Arial"/>
                <w:i/>
                <w:iCs/>
                <w:sz w:val="20"/>
                <w:szCs w:val="20"/>
              </w:rPr>
              <w:t>past experience</w:t>
            </w:r>
            <w:proofErr w:type="gramEnd"/>
            <w:r w:rsidRPr="2277E156">
              <w:rPr>
                <w:rFonts w:ascii="Arial" w:hAnsi="Arial" w:cs="Arial"/>
                <w:i/>
                <w:iCs/>
                <w:sz w:val="20"/>
                <w:szCs w:val="20"/>
              </w:rPr>
              <w:t xml:space="preserve"> of transition and the complexity of the transition projects undertaken. At least two transition projects that the Bidder has performed to take on services at different clients should be described with substantiating documentation by the Bidder to be eligible.</w:t>
            </w:r>
          </w:p>
          <w:p w14:paraId="0993F4BF" w14:textId="5BB2B94E" w:rsidR="005D620C" w:rsidRPr="00BF559D" w:rsidRDefault="00D906E2" w:rsidP="00D906E2">
            <w:pPr>
              <w:rPr>
                <w:rFonts w:ascii="Arial" w:hAnsi="Arial" w:cs="Arial"/>
                <w:i/>
                <w:sz w:val="20"/>
                <w:szCs w:val="20"/>
              </w:rPr>
            </w:pPr>
            <w:r w:rsidRPr="00BF559D">
              <w:rPr>
                <w:rFonts w:ascii="Arial" w:hAnsi="Arial" w:cs="Arial"/>
                <w:i/>
                <w:sz w:val="20"/>
                <w:szCs w:val="20"/>
              </w:rPr>
              <w:t>The key inquiry is: Is the Bidder experienced in conducting Transition Projects?</w:t>
            </w:r>
          </w:p>
        </w:tc>
      </w:tr>
      <w:tr w:rsidR="005D620C" w:rsidRPr="00BF559D" w14:paraId="7792E2DA" w14:textId="77777777" w:rsidTr="2277E156">
        <w:tc>
          <w:tcPr>
            <w:tcW w:w="1474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7C24CEC" w14:textId="77777777" w:rsidR="005D620C" w:rsidRPr="00BF559D" w:rsidRDefault="005D620C" w:rsidP="0053792D">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240DD885" w14:textId="77777777" w:rsidR="005D620C" w:rsidRPr="00BF559D" w:rsidRDefault="005D620C" w:rsidP="0053792D">
            <w:pPr>
              <w:shd w:val="clear" w:color="auto" w:fill="F2F2F2"/>
              <w:jc w:val="left"/>
              <w:rPr>
                <w:rFonts w:ascii="Arial" w:hAnsi="Arial" w:cs="Arial"/>
                <w:b/>
                <w:sz w:val="20"/>
                <w:szCs w:val="20"/>
              </w:rPr>
            </w:pPr>
          </w:p>
          <w:p w14:paraId="4238378A"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Bidder </w:t>
            </w:r>
            <w:r w:rsidRPr="00BF559D">
              <w:rPr>
                <w:rFonts w:ascii="Arial" w:hAnsi="Arial" w:cs="Arial"/>
                <w:i/>
                <w:sz w:val="20"/>
                <w:szCs w:val="20"/>
              </w:rPr>
              <w:t>must</w:t>
            </w:r>
            <w:r w:rsidRPr="00BF559D">
              <w:rPr>
                <w:rFonts w:ascii="Arial" w:hAnsi="Arial" w:cs="Arial"/>
                <w:i/>
                <w:iCs/>
                <w:sz w:val="20"/>
                <w:szCs w:val="20"/>
              </w:rPr>
              <w:t xml:space="preserve"> complete all fields in Response Table A in full.</w:t>
            </w:r>
          </w:p>
          <w:p w14:paraId="01B77F14" w14:textId="77777777" w:rsidR="005D620C" w:rsidRPr="00BF559D" w:rsidRDefault="005D620C" w:rsidP="007866C2">
            <w:pPr>
              <w:shd w:val="clear" w:color="auto" w:fill="F2F2F2"/>
              <w:ind w:left="720"/>
              <w:rPr>
                <w:rFonts w:ascii="Arial" w:hAnsi="Arial" w:cs="Arial"/>
                <w:b/>
                <w:i/>
                <w:sz w:val="20"/>
                <w:szCs w:val="20"/>
              </w:rPr>
            </w:pPr>
          </w:p>
        </w:tc>
      </w:tr>
      <w:tr w:rsidR="005D620C" w:rsidRPr="00BF559D" w14:paraId="005876D4" w14:textId="77777777" w:rsidTr="2277E156">
        <w:tc>
          <w:tcPr>
            <w:tcW w:w="284" w:type="dxa"/>
            <w:vMerge w:val="restart"/>
            <w:tcBorders>
              <w:top w:val="nil"/>
              <w:left w:val="single" w:sz="4" w:space="0" w:color="auto"/>
              <w:right w:val="single" w:sz="4" w:space="0" w:color="auto"/>
            </w:tcBorders>
            <w:shd w:val="clear" w:color="auto" w:fill="F2F2F2" w:themeFill="background1" w:themeFillShade="F2"/>
          </w:tcPr>
          <w:p w14:paraId="5915B510" w14:textId="77777777" w:rsidR="005D620C" w:rsidRPr="00BF559D" w:rsidRDefault="005D620C" w:rsidP="0053792D">
            <w:pPr>
              <w:shd w:val="clear" w:color="auto" w:fill="F2F2F2"/>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01EEC"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F2418"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1A54EE20" w14:textId="77777777" w:rsidTr="2277E156">
        <w:tc>
          <w:tcPr>
            <w:tcW w:w="284" w:type="dxa"/>
            <w:vMerge/>
          </w:tcPr>
          <w:p w14:paraId="5CD348C7"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BE91D"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 xml:space="preserve">Customer </w:t>
            </w:r>
            <w:r w:rsidR="007866C2" w:rsidRPr="00BF559D">
              <w:rPr>
                <w:rFonts w:ascii="Arial" w:hAnsi="Arial" w:cs="Arial"/>
                <w:sz w:val="20"/>
                <w:szCs w:val="20"/>
              </w:rPr>
              <w:t>Name</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D832" w14:textId="77777777"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Customer for whom the Transition was undertaken</w:t>
            </w:r>
          </w:p>
        </w:tc>
      </w:tr>
      <w:tr w:rsidR="005D620C" w:rsidRPr="00BF559D" w14:paraId="4074B8DA" w14:textId="77777777" w:rsidTr="2277E156">
        <w:tc>
          <w:tcPr>
            <w:tcW w:w="284" w:type="dxa"/>
            <w:vMerge/>
          </w:tcPr>
          <w:p w14:paraId="4740140C"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DE2B6"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Services taken on</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FF0522" w14:textId="77777777" w:rsidR="005D620C" w:rsidRPr="00BF559D" w:rsidRDefault="005D620C" w:rsidP="0053792D">
            <w:pPr>
              <w:rPr>
                <w:rFonts w:ascii="Arial" w:hAnsi="Arial" w:cs="Arial"/>
                <w:sz w:val="20"/>
                <w:szCs w:val="20"/>
              </w:rPr>
            </w:pPr>
            <w:r w:rsidRPr="00BF559D">
              <w:rPr>
                <w:rFonts w:ascii="Arial" w:hAnsi="Arial" w:cs="Arial"/>
                <w:sz w:val="20"/>
                <w:szCs w:val="20"/>
              </w:rPr>
              <w:t>The nature of the services being taken on</w:t>
            </w:r>
          </w:p>
        </w:tc>
      </w:tr>
      <w:tr w:rsidR="005D620C" w:rsidRPr="00BF559D" w14:paraId="37586EB6" w14:textId="77777777" w:rsidTr="2277E156">
        <w:tc>
          <w:tcPr>
            <w:tcW w:w="284" w:type="dxa"/>
            <w:vMerge/>
          </w:tcPr>
          <w:p w14:paraId="58E460B4"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ECD9B"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Service Management Integration</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028295" w14:textId="77777777" w:rsidR="005D620C" w:rsidRPr="00BF559D" w:rsidRDefault="005D620C" w:rsidP="0053792D">
            <w:pPr>
              <w:rPr>
                <w:rFonts w:ascii="Arial" w:hAnsi="Arial" w:cs="Arial"/>
                <w:sz w:val="20"/>
                <w:szCs w:val="20"/>
              </w:rPr>
            </w:pPr>
            <w:r w:rsidRPr="00BF559D">
              <w:rPr>
                <w:rFonts w:ascii="Arial" w:hAnsi="Arial" w:cs="Arial"/>
                <w:sz w:val="20"/>
                <w:szCs w:val="20"/>
              </w:rPr>
              <w:t xml:space="preserve">Details of what level of system management integration was performed and how this was achieved. </w:t>
            </w:r>
          </w:p>
        </w:tc>
      </w:tr>
      <w:tr w:rsidR="005D620C" w:rsidRPr="00BF559D" w14:paraId="129B718F" w14:textId="77777777" w:rsidTr="2277E156">
        <w:tc>
          <w:tcPr>
            <w:tcW w:w="284" w:type="dxa"/>
            <w:vMerge/>
          </w:tcPr>
          <w:p w14:paraId="569C1B33"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C60A0"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 xml:space="preserve">Transition </w:t>
            </w:r>
            <w:r w:rsidR="007866C2" w:rsidRPr="00BF559D">
              <w:rPr>
                <w:rFonts w:ascii="Arial" w:hAnsi="Arial" w:cs="Arial"/>
                <w:sz w:val="20"/>
                <w:szCs w:val="20"/>
              </w:rPr>
              <w:t>Project Details</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39F95" w14:textId="77777777" w:rsidR="005D620C" w:rsidRPr="00BF559D" w:rsidRDefault="005D620C" w:rsidP="0053792D">
            <w:pPr>
              <w:rPr>
                <w:rFonts w:ascii="Arial" w:hAnsi="Arial" w:cs="Arial"/>
                <w:sz w:val="20"/>
                <w:szCs w:val="20"/>
              </w:rPr>
            </w:pPr>
            <w:r w:rsidRPr="00BF559D">
              <w:rPr>
                <w:rFonts w:ascii="Arial" w:hAnsi="Arial" w:cs="Arial"/>
                <w:sz w:val="20"/>
                <w:szCs w:val="20"/>
              </w:rPr>
              <w:t>Provide as much relevant detail as possible for SARS to establish that the Bidder’s experience will lower the risk of Transitioning for SARS. Relevant factors would include:</w:t>
            </w:r>
          </w:p>
          <w:p w14:paraId="742DFF93" w14:textId="77777777" w:rsidR="005D620C" w:rsidRPr="00BF559D" w:rsidRDefault="005D620C" w:rsidP="00045CF7">
            <w:pPr>
              <w:numPr>
                <w:ilvl w:val="0"/>
                <w:numId w:val="22"/>
              </w:numPr>
              <w:ind w:left="467" w:hanging="467"/>
              <w:rPr>
                <w:rFonts w:ascii="Arial" w:hAnsi="Arial" w:cs="Arial"/>
                <w:sz w:val="20"/>
                <w:szCs w:val="20"/>
              </w:rPr>
            </w:pPr>
            <w:r w:rsidRPr="00BF559D">
              <w:rPr>
                <w:rFonts w:ascii="Arial" w:hAnsi="Arial" w:cs="Arial"/>
                <w:sz w:val="20"/>
                <w:szCs w:val="20"/>
              </w:rPr>
              <w:t>Complexity of the transition</w:t>
            </w:r>
          </w:p>
          <w:p w14:paraId="23B2B28D" w14:textId="320C8F74" w:rsidR="005D620C" w:rsidRPr="00BF559D" w:rsidRDefault="005D620C" w:rsidP="00045CF7">
            <w:pPr>
              <w:numPr>
                <w:ilvl w:val="0"/>
                <w:numId w:val="22"/>
              </w:numPr>
              <w:ind w:left="467" w:hanging="467"/>
              <w:rPr>
                <w:rFonts w:ascii="Arial" w:hAnsi="Arial" w:cs="Arial"/>
                <w:sz w:val="20"/>
                <w:szCs w:val="20"/>
              </w:rPr>
            </w:pPr>
            <w:r w:rsidRPr="00BF559D">
              <w:rPr>
                <w:rFonts w:ascii="Arial" w:hAnsi="Arial" w:cs="Arial"/>
                <w:sz w:val="20"/>
                <w:szCs w:val="20"/>
              </w:rPr>
              <w:t xml:space="preserve">Time </w:t>
            </w:r>
            <w:proofErr w:type="gramStart"/>
            <w:r w:rsidR="00EE6620" w:rsidRPr="00BF559D">
              <w:rPr>
                <w:rFonts w:ascii="Arial" w:hAnsi="Arial" w:cs="Arial"/>
                <w:sz w:val="20"/>
                <w:szCs w:val="20"/>
              </w:rPr>
              <w:t>taken</w:t>
            </w:r>
            <w:proofErr w:type="gramEnd"/>
          </w:p>
          <w:p w14:paraId="19788059" w14:textId="77777777" w:rsidR="005D620C" w:rsidRPr="00BF559D" w:rsidRDefault="005D620C" w:rsidP="00045CF7">
            <w:pPr>
              <w:numPr>
                <w:ilvl w:val="0"/>
                <w:numId w:val="22"/>
              </w:numPr>
              <w:ind w:left="467" w:hanging="467"/>
              <w:rPr>
                <w:rFonts w:ascii="Arial" w:hAnsi="Arial" w:cs="Arial"/>
                <w:sz w:val="20"/>
                <w:szCs w:val="20"/>
              </w:rPr>
            </w:pPr>
            <w:r w:rsidRPr="00BF559D">
              <w:rPr>
                <w:rFonts w:ascii="Arial" w:hAnsi="Arial" w:cs="Arial"/>
                <w:sz w:val="20"/>
                <w:szCs w:val="20"/>
              </w:rPr>
              <w:t>Size of Transition team</w:t>
            </w:r>
          </w:p>
          <w:p w14:paraId="3EE0A7DB" w14:textId="26E81B80" w:rsidR="005D620C" w:rsidRPr="00BF559D" w:rsidRDefault="005D620C" w:rsidP="00045CF7">
            <w:pPr>
              <w:numPr>
                <w:ilvl w:val="0"/>
                <w:numId w:val="22"/>
              </w:numPr>
              <w:ind w:left="467" w:hanging="467"/>
              <w:rPr>
                <w:rFonts w:ascii="Arial" w:hAnsi="Arial" w:cs="Arial"/>
                <w:sz w:val="20"/>
                <w:szCs w:val="20"/>
              </w:rPr>
            </w:pPr>
            <w:r w:rsidRPr="00BF559D">
              <w:rPr>
                <w:rFonts w:ascii="Arial" w:hAnsi="Arial" w:cs="Arial"/>
                <w:sz w:val="20"/>
                <w:szCs w:val="20"/>
              </w:rPr>
              <w:t xml:space="preserve">Lessons </w:t>
            </w:r>
            <w:proofErr w:type="gramStart"/>
            <w:r w:rsidR="00EE6620" w:rsidRPr="00BF559D">
              <w:rPr>
                <w:rFonts w:ascii="Arial" w:hAnsi="Arial" w:cs="Arial"/>
                <w:sz w:val="20"/>
                <w:szCs w:val="20"/>
              </w:rPr>
              <w:t>learned</w:t>
            </w:r>
            <w:proofErr w:type="gramEnd"/>
          </w:p>
          <w:p w14:paraId="4B944803" w14:textId="77777777" w:rsidR="005D620C" w:rsidRPr="00BF559D" w:rsidRDefault="005D620C" w:rsidP="0053792D">
            <w:pPr>
              <w:rPr>
                <w:rFonts w:ascii="Arial" w:hAnsi="Arial" w:cs="Arial"/>
                <w:sz w:val="20"/>
                <w:szCs w:val="20"/>
              </w:rPr>
            </w:pPr>
          </w:p>
        </w:tc>
      </w:tr>
      <w:tr w:rsidR="005D620C" w:rsidRPr="00BF559D" w14:paraId="1A505B20" w14:textId="77777777" w:rsidTr="2277E156">
        <w:trPr>
          <w:trHeight w:val="249"/>
        </w:trPr>
        <w:tc>
          <w:tcPr>
            <w:tcW w:w="284" w:type="dxa"/>
            <w:vMerge/>
          </w:tcPr>
          <w:p w14:paraId="706045F3" w14:textId="77777777" w:rsidR="005D620C" w:rsidRPr="00BF559D" w:rsidRDefault="005D620C" w:rsidP="0053792D">
            <w:pPr>
              <w:shd w:val="clear" w:color="auto" w:fill="F2F2F2"/>
              <w:rPr>
                <w:rFonts w:ascii="Arial" w:hAnsi="Arial" w:cs="Arial"/>
                <w:sz w:val="20"/>
                <w:szCs w:val="20"/>
              </w:rPr>
            </w:pPr>
          </w:p>
        </w:tc>
        <w:tc>
          <w:tcPr>
            <w:tcW w:w="144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86874A9" w14:textId="77777777" w:rsidR="005D620C" w:rsidRPr="00BF559D" w:rsidRDefault="005D620C" w:rsidP="0053792D">
            <w:pPr>
              <w:shd w:val="clear" w:color="auto" w:fill="F2F2F2"/>
              <w:jc w:val="left"/>
              <w:rPr>
                <w:rFonts w:ascii="Arial" w:hAnsi="Arial" w:cs="Arial"/>
                <w:i/>
                <w:sz w:val="20"/>
                <w:szCs w:val="20"/>
              </w:rPr>
            </w:pPr>
          </w:p>
        </w:tc>
      </w:tr>
      <w:tr w:rsidR="005D620C" w:rsidRPr="00BF559D" w14:paraId="39AD8541" w14:textId="77777777" w:rsidTr="2277E156">
        <w:tc>
          <w:tcPr>
            <w:tcW w:w="14742" w:type="dxa"/>
            <w:gridSpan w:val="3"/>
            <w:tcBorders>
              <w:bottom w:val="nil"/>
            </w:tcBorders>
            <w:shd w:val="clear" w:color="auto" w:fill="F2F2F2" w:themeFill="background1" w:themeFillShade="F2"/>
          </w:tcPr>
          <w:p w14:paraId="17C4AB67"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6EF03A8C" w14:textId="77777777" w:rsidR="005D620C" w:rsidRPr="00BF559D" w:rsidRDefault="005D620C" w:rsidP="0053792D">
            <w:pPr>
              <w:shd w:val="clear" w:color="auto" w:fill="F2F2F2"/>
              <w:ind w:left="720"/>
              <w:rPr>
                <w:rFonts w:ascii="Arial" w:hAnsi="Arial" w:cs="Arial"/>
                <w:i/>
                <w:sz w:val="20"/>
                <w:szCs w:val="20"/>
              </w:rPr>
            </w:pPr>
          </w:p>
          <w:p w14:paraId="11030C8A" w14:textId="75D62042"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lastRenderedPageBreak/>
              <w:t xml:space="preserve">The Bidder is expected to attach any additional documentation to substantiate claims, </w:t>
            </w:r>
            <w:r w:rsidR="0FF573AA" w:rsidRPr="00BF559D">
              <w:rPr>
                <w:rFonts w:ascii="Arial" w:hAnsi="Arial" w:cs="Arial"/>
                <w:i/>
                <w:sz w:val="20"/>
                <w:szCs w:val="20"/>
              </w:rPr>
              <w:t>e.g.,</w:t>
            </w:r>
            <w:r w:rsidRPr="00BF559D">
              <w:rPr>
                <w:rFonts w:ascii="Arial" w:hAnsi="Arial" w:cs="Arial"/>
                <w:i/>
                <w:sz w:val="20"/>
                <w:szCs w:val="20"/>
              </w:rPr>
              <w:t xml:space="preserve"> plans, reports, signoffs, made in its answer(s) in Response Table A. It remains the Bidder’s responsibility to provide sufficient information to support its claims </w:t>
            </w:r>
            <w:r w:rsidR="007B5041">
              <w:rPr>
                <w:rFonts w:ascii="Arial" w:hAnsi="Arial" w:cs="Arial"/>
                <w:i/>
                <w:sz w:val="20"/>
                <w:szCs w:val="20"/>
              </w:rPr>
              <w:t>to satisfy</w:t>
            </w:r>
            <w:r w:rsidRPr="00BF559D">
              <w:rPr>
                <w:rFonts w:ascii="Arial" w:hAnsi="Arial" w:cs="Arial"/>
                <w:i/>
                <w:sz w:val="20"/>
                <w:szCs w:val="20"/>
              </w:rPr>
              <w:t xml:space="preserve"> this technical requirement.</w:t>
            </w:r>
          </w:p>
          <w:p w14:paraId="3D04D164" w14:textId="21D9553F" w:rsidR="00524C44" w:rsidRPr="00BF559D" w:rsidRDefault="4352D71B"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All</w:t>
            </w:r>
            <w:r w:rsidRPr="00BF559D">
              <w:rPr>
                <w:rFonts w:ascii="Arial" w:hAnsi="Arial" w:cs="Arial"/>
                <w:i/>
                <w:iCs/>
                <w:sz w:val="20"/>
                <w:szCs w:val="20"/>
              </w:rPr>
              <w:t xml:space="preserve"> additional documentation must be attached in a subsection of the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Section </w:t>
            </w:r>
            <w:r w:rsidR="6639C848" w:rsidRPr="00BF559D">
              <w:rPr>
                <w:rFonts w:ascii="Arial" w:hAnsi="Arial" w:cs="Arial"/>
                <w:i/>
                <w:iCs/>
                <w:sz w:val="20"/>
                <w:szCs w:val="20"/>
              </w:rPr>
              <w:t>(Section</w:t>
            </w:r>
            <w:r w:rsidR="00172007">
              <w:rPr>
                <w:rFonts w:ascii="Arial" w:hAnsi="Arial" w:cs="Arial"/>
                <w:i/>
                <w:iCs/>
                <w:sz w:val="20"/>
                <w:szCs w:val="20"/>
              </w:rPr>
              <w:t xml:space="preserve"> 9</w:t>
            </w:r>
            <w:r w:rsidR="6639C848" w:rsidRPr="00BF559D">
              <w:rPr>
                <w:rFonts w:ascii="Arial" w:hAnsi="Arial" w:cs="Arial"/>
                <w:i/>
                <w:iCs/>
                <w:sz w:val="20"/>
                <w:szCs w:val="20"/>
              </w:rPr>
              <w:t xml:space="preserve">) </w:t>
            </w:r>
            <w:r w:rsidRPr="00BF559D">
              <w:rPr>
                <w:rFonts w:ascii="Arial" w:hAnsi="Arial" w:cs="Arial"/>
                <w:i/>
                <w:iCs/>
                <w:sz w:val="20"/>
                <w:szCs w:val="20"/>
              </w:rPr>
              <w:t>at the end of this template. The Bidder must create a new subsection in the</w:t>
            </w:r>
            <w:r w:rsidRPr="00BF559D">
              <w:t xml:space="preserve">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Section </w:t>
            </w:r>
            <w:r w:rsidR="6639C848" w:rsidRPr="00BF559D">
              <w:rPr>
                <w:rFonts w:ascii="Arial" w:hAnsi="Arial" w:cs="Arial"/>
                <w:i/>
                <w:iCs/>
                <w:sz w:val="20"/>
                <w:szCs w:val="20"/>
              </w:rPr>
              <w:t>(Section</w:t>
            </w:r>
            <w:r w:rsidR="00172007">
              <w:rPr>
                <w:rFonts w:ascii="Arial" w:hAnsi="Arial" w:cs="Arial"/>
                <w:i/>
                <w:iCs/>
                <w:sz w:val="20"/>
                <w:szCs w:val="20"/>
              </w:rPr>
              <w:t xml:space="preserve"> 9</w:t>
            </w:r>
            <w:r w:rsidR="6639C848" w:rsidRPr="00BF559D">
              <w:rPr>
                <w:rFonts w:ascii="Arial" w:hAnsi="Arial" w:cs="Arial"/>
                <w:i/>
                <w:iCs/>
                <w:sz w:val="20"/>
                <w:szCs w:val="20"/>
              </w:rPr>
              <w:t xml:space="preserve">) </w:t>
            </w:r>
            <w:r w:rsidRPr="00BF559D">
              <w:rPr>
                <w:rFonts w:ascii="Arial" w:hAnsi="Arial" w:cs="Arial"/>
                <w:i/>
                <w:iCs/>
                <w:sz w:val="20"/>
                <w:szCs w:val="20"/>
              </w:rPr>
              <w:t>for each additional document and place the document within the subsection.</w:t>
            </w:r>
          </w:p>
          <w:p w14:paraId="7CE1B933" w14:textId="77777777" w:rsidR="00524C44" w:rsidRPr="00BF559D" w:rsidRDefault="4352D71B"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Bidder</w:t>
            </w:r>
            <w:r w:rsidRPr="00BF559D">
              <w:rPr>
                <w:rFonts w:ascii="Arial" w:hAnsi="Arial" w:cs="Arial"/>
                <w:i/>
                <w:iCs/>
                <w:sz w:val="20"/>
                <w:szCs w:val="20"/>
              </w:rPr>
              <w:t xml:space="preserve"> must provide the following information in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for each document the Bidder has attached. </w:t>
            </w:r>
          </w:p>
          <w:p w14:paraId="7A8ACB7D" w14:textId="77777777" w:rsidR="005D620C" w:rsidRPr="00BF559D" w:rsidRDefault="005D620C" w:rsidP="0053792D">
            <w:pPr>
              <w:shd w:val="clear" w:color="auto" w:fill="F2F2F2"/>
              <w:ind w:left="720"/>
              <w:rPr>
                <w:rFonts w:ascii="Arial" w:hAnsi="Arial" w:cs="Arial"/>
                <w:i/>
                <w:sz w:val="20"/>
                <w:szCs w:val="20"/>
              </w:rPr>
            </w:pPr>
          </w:p>
        </w:tc>
      </w:tr>
      <w:tr w:rsidR="005D620C" w:rsidRPr="00BF559D" w14:paraId="0DEE5A7A" w14:textId="77777777" w:rsidTr="2277E156">
        <w:tc>
          <w:tcPr>
            <w:tcW w:w="284" w:type="dxa"/>
            <w:vMerge w:val="restart"/>
            <w:tcBorders>
              <w:top w:val="nil"/>
              <w:left w:val="single" w:sz="4" w:space="0" w:color="auto"/>
              <w:right w:val="single" w:sz="4" w:space="0" w:color="auto"/>
            </w:tcBorders>
            <w:shd w:val="clear" w:color="auto" w:fill="F2F2F2" w:themeFill="background1" w:themeFillShade="F2"/>
          </w:tcPr>
          <w:p w14:paraId="50DDD86B" w14:textId="77777777" w:rsidR="005D620C" w:rsidRPr="00BF559D" w:rsidRDefault="005D620C" w:rsidP="0053792D">
            <w:pPr>
              <w:shd w:val="clear" w:color="auto" w:fill="F2F2F2"/>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4577C"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D2F5A"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05C57D62" w14:textId="77777777" w:rsidTr="2277E156">
        <w:tc>
          <w:tcPr>
            <w:tcW w:w="284" w:type="dxa"/>
            <w:vMerge/>
          </w:tcPr>
          <w:p w14:paraId="0C11B870"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DD6A6B"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Reference</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85A85" w14:textId="0EBECEB5" w:rsidR="005D620C" w:rsidRPr="00BF559D" w:rsidRDefault="00524C44" w:rsidP="0053792D">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EE6620"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w:instrText>
            </w:r>
            <w:r w:rsidRPr="00BF559D">
              <w:rPr>
                <w:rFonts w:ascii="Arial" w:hAnsi="Arial" w:cs="Arial"/>
                <w:i/>
                <w:sz w:val="20"/>
                <w:szCs w:val="20"/>
              </w:rPr>
            </w:r>
            <w:r w:rsidRPr="00BF559D">
              <w:rPr>
                <w:rFonts w:ascii="Arial" w:hAnsi="Arial" w:cs="Arial"/>
                <w:i/>
                <w:sz w:val="20"/>
                <w:szCs w:val="20"/>
              </w:rPr>
              <w:fldChar w:fldCharType="separate"/>
            </w:r>
            <w:r w:rsidR="00172007">
              <w:rPr>
                <w:rFonts w:ascii="Arial" w:hAnsi="Arial" w:cs="Arial"/>
                <w:i/>
                <w:sz w:val="20"/>
                <w:szCs w:val="20"/>
              </w:rPr>
              <w:t>9</w:t>
            </w:r>
            <w:r w:rsidR="008A4918"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5D620C" w:rsidRPr="00BF559D" w14:paraId="00B74E3A" w14:textId="77777777" w:rsidTr="2277E156">
        <w:tc>
          <w:tcPr>
            <w:tcW w:w="284" w:type="dxa"/>
            <w:vMerge/>
          </w:tcPr>
          <w:p w14:paraId="0467BCA5"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CC795"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Document Title</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15719" w14:textId="1DEC4924"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EE6620" w:rsidRPr="00BF559D">
              <w:rPr>
                <w:rFonts w:ascii="Arial" w:hAnsi="Arial" w:cs="Arial"/>
                <w:i/>
                <w:sz w:val="20"/>
                <w:szCs w:val="20"/>
              </w:rPr>
              <w:t>e.g.,</w:t>
            </w:r>
            <w:r w:rsidRPr="00BF559D">
              <w:rPr>
                <w:rFonts w:ascii="Arial" w:hAnsi="Arial" w:cs="Arial"/>
                <w:i/>
                <w:sz w:val="20"/>
                <w:szCs w:val="20"/>
              </w:rPr>
              <w:t xml:space="preserve"> “Transition report</w:t>
            </w:r>
            <w:r w:rsidR="005C6A63">
              <w:rPr>
                <w:rFonts w:ascii="Arial" w:hAnsi="Arial" w:cs="Arial"/>
                <w:i/>
                <w:sz w:val="20"/>
                <w:szCs w:val="20"/>
              </w:rPr>
              <w:t>”).</w:t>
            </w:r>
            <w:r w:rsidRPr="00BF559D">
              <w:rPr>
                <w:rFonts w:ascii="Arial" w:hAnsi="Arial" w:cs="Arial"/>
                <w:i/>
                <w:sz w:val="20"/>
                <w:szCs w:val="20"/>
              </w:rPr>
              <w:t xml:space="preserve"> </w:t>
            </w:r>
          </w:p>
        </w:tc>
      </w:tr>
      <w:tr w:rsidR="005D620C" w:rsidRPr="00BF559D" w14:paraId="178A2D0A" w14:textId="77777777" w:rsidTr="2277E156">
        <w:tc>
          <w:tcPr>
            <w:tcW w:w="284" w:type="dxa"/>
            <w:vMerge/>
          </w:tcPr>
          <w:p w14:paraId="1340A904" w14:textId="77777777" w:rsidR="005D620C" w:rsidRPr="00BF559D" w:rsidRDefault="005D620C" w:rsidP="0053792D">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0BCCC"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Submitted in support of</w:t>
            </w:r>
          </w:p>
        </w:tc>
        <w:tc>
          <w:tcPr>
            <w:tcW w:w="111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A1E1" w14:textId="0CBEB755"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EE6620" w:rsidRPr="00BF559D">
              <w:rPr>
                <w:rFonts w:ascii="Arial" w:hAnsi="Arial" w:cs="Arial"/>
                <w:i/>
                <w:sz w:val="20"/>
                <w:szCs w:val="20"/>
              </w:rPr>
              <w:t>document. (</w:t>
            </w:r>
            <w:r w:rsidR="0026612C" w:rsidRPr="00BF559D">
              <w:rPr>
                <w:rFonts w:ascii="Arial" w:hAnsi="Arial" w:cs="Arial"/>
                <w:i/>
                <w:sz w:val="20"/>
                <w:szCs w:val="20"/>
              </w:rPr>
              <w:t>e.g.,</w:t>
            </w:r>
            <w:r w:rsidRPr="00BF559D">
              <w:rPr>
                <w:rFonts w:ascii="Arial" w:hAnsi="Arial" w:cs="Arial"/>
                <w:i/>
                <w:sz w:val="20"/>
                <w:szCs w:val="20"/>
              </w:rPr>
              <w:t xml:space="preserve"> “Document provides proof of previous transition undertaken</w:t>
            </w:r>
            <w:r w:rsidR="005C6A63">
              <w:rPr>
                <w:rFonts w:ascii="Arial" w:hAnsi="Arial" w:cs="Arial"/>
                <w:i/>
                <w:sz w:val="20"/>
                <w:szCs w:val="20"/>
              </w:rPr>
              <w:t>”).</w:t>
            </w:r>
          </w:p>
        </w:tc>
      </w:tr>
      <w:tr w:rsidR="005D620C" w:rsidRPr="00BF559D" w14:paraId="252794EC" w14:textId="77777777" w:rsidTr="2277E156">
        <w:tc>
          <w:tcPr>
            <w:tcW w:w="14742" w:type="dxa"/>
            <w:gridSpan w:val="3"/>
            <w:tcBorders>
              <w:top w:val="nil"/>
            </w:tcBorders>
            <w:shd w:val="clear" w:color="auto" w:fill="F2F2F2" w:themeFill="background1" w:themeFillShade="F2"/>
          </w:tcPr>
          <w:p w14:paraId="2AEE90D5" w14:textId="77777777" w:rsidR="005D620C" w:rsidRPr="00BF559D" w:rsidRDefault="005D620C" w:rsidP="0053792D">
            <w:pPr>
              <w:shd w:val="clear" w:color="auto" w:fill="F2F2F2"/>
              <w:ind w:left="720"/>
              <w:rPr>
                <w:rFonts w:ascii="Arial" w:hAnsi="Arial" w:cs="Arial"/>
                <w:i/>
                <w:sz w:val="20"/>
                <w:szCs w:val="20"/>
              </w:rPr>
            </w:pPr>
          </w:p>
          <w:p w14:paraId="1D36F7B3"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Bidder</w:t>
            </w:r>
            <w:r w:rsidRPr="00BF559D">
              <w:rPr>
                <w:rFonts w:ascii="Arial" w:hAnsi="Arial" w:cs="Arial"/>
                <w:i/>
                <w:iCs/>
                <w:sz w:val="20"/>
                <w:szCs w:val="20"/>
              </w:rPr>
              <w:t xml:space="preserve"> may add more rows to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if necessary.</w:t>
            </w:r>
          </w:p>
          <w:p w14:paraId="60C949F8" w14:textId="77777777" w:rsidR="005D620C" w:rsidRPr="00BF559D" w:rsidRDefault="005D620C" w:rsidP="0053792D">
            <w:pPr>
              <w:shd w:val="clear" w:color="auto" w:fill="F2F2F2"/>
              <w:ind w:left="720"/>
              <w:rPr>
                <w:rFonts w:ascii="Arial" w:hAnsi="Arial" w:cs="Arial"/>
                <w:i/>
                <w:sz w:val="20"/>
                <w:szCs w:val="20"/>
              </w:rPr>
            </w:pPr>
          </w:p>
        </w:tc>
      </w:tr>
    </w:tbl>
    <w:p w14:paraId="7A88F5CD" w14:textId="77777777" w:rsidR="005D620C" w:rsidRPr="00BF559D" w:rsidRDefault="005D620C" w:rsidP="00EF0386">
      <w:pPr>
        <w:rPr>
          <w:rFonts w:ascii="Arial" w:hAnsi="Arial" w:cs="Arial"/>
          <w:bCs/>
          <w:sz w:val="18"/>
          <w:szCs w:val="18"/>
        </w:rPr>
      </w:pPr>
      <w:r w:rsidRPr="00BF559D">
        <w:rPr>
          <w:rFonts w:ascii="Arial" w:hAnsi="Arial" w:cs="Arial"/>
          <w:bCs/>
          <w:sz w:val="18"/>
          <w:szCs w:val="18"/>
        </w:rPr>
        <w:t xml:space="preserve"> </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698"/>
      </w:tblGrid>
      <w:tr w:rsidR="005D620C" w:rsidRPr="00BF559D" w14:paraId="139CC0CA" w14:textId="77777777" w:rsidTr="004B0ECE">
        <w:tc>
          <w:tcPr>
            <w:tcW w:w="14742" w:type="dxa"/>
            <w:gridSpan w:val="4"/>
            <w:tcBorders>
              <w:top w:val="single" w:sz="4" w:space="0" w:color="auto"/>
              <w:left w:val="single" w:sz="4" w:space="0" w:color="auto"/>
              <w:bottom w:val="single" w:sz="4" w:space="0" w:color="auto"/>
              <w:right w:val="single" w:sz="4" w:space="0" w:color="auto"/>
            </w:tcBorders>
            <w:shd w:val="clear" w:color="auto" w:fill="F2F2F2"/>
          </w:tcPr>
          <w:p w14:paraId="734AB208" w14:textId="77777777" w:rsidR="005D620C" w:rsidRPr="00BF559D" w:rsidRDefault="005D620C" w:rsidP="0053792D">
            <w:pPr>
              <w:jc w:val="left"/>
              <w:rPr>
                <w:rFonts w:ascii="Arial" w:hAnsi="Arial" w:cs="Arial"/>
                <w:b/>
                <w:szCs w:val="20"/>
              </w:rPr>
            </w:pPr>
            <w:r w:rsidRPr="00BF559D">
              <w:rPr>
                <w:rFonts w:ascii="Arial" w:hAnsi="Arial" w:cs="Arial"/>
                <w:b/>
                <w:szCs w:val="20"/>
              </w:rPr>
              <w:t>Transition Experience</w:t>
            </w:r>
          </w:p>
        </w:tc>
      </w:tr>
      <w:tr w:rsidR="005D620C" w:rsidRPr="00BF559D" w14:paraId="3B2A590F" w14:textId="77777777" w:rsidTr="004B0ECE">
        <w:tc>
          <w:tcPr>
            <w:tcW w:w="14742" w:type="dxa"/>
            <w:gridSpan w:val="4"/>
            <w:tcBorders>
              <w:top w:val="single" w:sz="4" w:space="0" w:color="auto"/>
              <w:left w:val="single" w:sz="4" w:space="0" w:color="auto"/>
              <w:bottom w:val="single" w:sz="4" w:space="0" w:color="auto"/>
              <w:right w:val="single" w:sz="4" w:space="0" w:color="auto"/>
            </w:tcBorders>
            <w:shd w:val="clear" w:color="auto" w:fill="F2F2F2"/>
          </w:tcPr>
          <w:p w14:paraId="7F9CBDCD" w14:textId="77777777" w:rsidR="005D620C" w:rsidRPr="00BF559D" w:rsidRDefault="005D620C" w:rsidP="0053792D">
            <w:pPr>
              <w:jc w:val="left"/>
              <w:rPr>
                <w:rFonts w:ascii="Arial" w:hAnsi="Arial" w:cs="Arial"/>
                <w:b/>
                <w:sz w:val="20"/>
                <w:szCs w:val="20"/>
              </w:rPr>
            </w:pPr>
            <w:r w:rsidRPr="00BF559D">
              <w:rPr>
                <w:rFonts w:ascii="Arial" w:hAnsi="Arial" w:cs="Arial"/>
                <w:b/>
                <w:szCs w:val="20"/>
              </w:rPr>
              <w:t>Response Table A</w:t>
            </w:r>
          </w:p>
        </w:tc>
      </w:tr>
      <w:tr w:rsidR="005D620C" w:rsidRPr="00BF559D" w14:paraId="0DF95FED" w14:textId="77777777" w:rsidTr="004B0ECE">
        <w:tc>
          <w:tcPr>
            <w:tcW w:w="3657" w:type="dxa"/>
            <w:shd w:val="clear" w:color="auto" w:fill="F2F2F2"/>
          </w:tcPr>
          <w:p w14:paraId="62A76A64"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Customer name</w:t>
            </w:r>
          </w:p>
        </w:tc>
        <w:tc>
          <w:tcPr>
            <w:tcW w:w="2693" w:type="dxa"/>
            <w:shd w:val="clear" w:color="auto" w:fill="F2F2F2"/>
          </w:tcPr>
          <w:p w14:paraId="4BA96547"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Services taken on</w:t>
            </w:r>
          </w:p>
        </w:tc>
        <w:tc>
          <w:tcPr>
            <w:tcW w:w="2694" w:type="dxa"/>
            <w:shd w:val="clear" w:color="auto" w:fill="F2F2F2"/>
          </w:tcPr>
          <w:p w14:paraId="3C9F44A9"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 xml:space="preserve">Service Management Integration </w:t>
            </w:r>
          </w:p>
        </w:tc>
        <w:tc>
          <w:tcPr>
            <w:tcW w:w="5698" w:type="dxa"/>
            <w:shd w:val="clear" w:color="auto" w:fill="F2F2F2"/>
          </w:tcPr>
          <w:p w14:paraId="4519E880"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Transition Project Details</w:t>
            </w:r>
          </w:p>
        </w:tc>
      </w:tr>
      <w:tr w:rsidR="005D620C" w:rsidRPr="00BF559D" w14:paraId="69639616" w14:textId="77777777" w:rsidTr="004B0ECE">
        <w:tc>
          <w:tcPr>
            <w:tcW w:w="3657" w:type="dxa"/>
            <w:shd w:val="clear" w:color="auto" w:fill="auto"/>
          </w:tcPr>
          <w:p w14:paraId="32E1D061" w14:textId="77777777" w:rsidR="005D620C" w:rsidRPr="00BF559D" w:rsidRDefault="005D620C" w:rsidP="00045CF7">
            <w:pPr>
              <w:jc w:val="left"/>
              <w:rPr>
                <w:rFonts w:ascii="Arial" w:hAnsi="Arial" w:cs="Arial"/>
                <w:i/>
                <w:sz w:val="24"/>
                <w:szCs w:val="24"/>
              </w:rPr>
            </w:pPr>
          </w:p>
        </w:tc>
        <w:tc>
          <w:tcPr>
            <w:tcW w:w="2693" w:type="dxa"/>
            <w:shd w:val="clear" w:color="auto" w:fill="auto"/>
          </w:tcPr>
          <w:p w14:paraId="1C03E571" w14:textId="77777777" w:rsidR="005D620C" w:rsidRPr="00BF559D" w:rsidRDefault="005D620C" w:rsidP="00045CF7">
            <w:pPr>
              <w:jc w:val="left"/>
              <w:rPr>
                <w:rFonts w:ascii="Arial" w:hAnsi="Arial" w:cs="Arial"/>
                <w:i/>
                <w:sz w:val="24"/>
                <w:szCs w:val="24"/>
              </w:rPr>
            </w:pPr>
          </w:p>
        </w:tc>
        <w:tc>
          <w:tcPr>
            <w:tcW w:w="2694" w:type="dxa"/>
            <w:shd w:val="clear" w:color="auto" w:fill="auto"/>
          </w:tcPr>
          <w:p w14:paraId="5C85EF79" w14:textId="77777777" w:rsidR="005D620C" w:rsidRPr="00BF559D" w:rsidRDefault="005D620C" w:rsidP="00045CF7">
            <w:pPr>
              <w:jc w:val="left"/>
              <w:rPr>
                <w:rFonts w:ascii="Arial" w:hAnsi="Arial" w:cs="Arial"/>
                <w:i/>
                <w:sz w:val="24"/>
                <w:szCs w:val="24"/>
              </w:rPr>
            </w:pPr>
          </w:p>
        </w:tc>
        <w:tc>
          <w:tcPr>
            <w:tcW w:w="5698" w:type="dxa"/>
          </w:tcPr>
          <w:p w14:paraId="1940E37B" w14:textId="77777777" w:rsidR="005D620C" w:rsidRPr="00BF559D" w:rsidRDefault="005D620C" w:rsidP="00045CF7">
            <w:pPr>
              <w:jc w:val="left"/>
              <w:rPr>
                <w:rFonts w:ascii="Arial" w:hAnsi="Arial" w:cs="Arial"/>
                <w:i/>
                <w:sz w:val="24"/>
                <w:szCs w:val="24"/>
              </w:rPr>
            </w:pPr>
          </w:p>
        </w:tc>
      </w:tr>
      <w:tr w:rsidR="005D620C" w:rsidRPr="00BF559D" w14:paraId="7D8824CB" w14:textId="77777777" w:rsidTr="004B0ECE">
        <w:tc>
          <w:tcPr>
            <w:tcW w:w="3657" w:type="dxa"/>
            <w:shd w:val="clear" w:color="auto" w:fill="auto"/>
          </w:tcPr>
          <w:p w14:paraId="2C81B0DF" w14:textId="77777777" w:rsidR="005D620C" w:rsidRPr="00BF559D" w:rsidRDefault="005D620C" w:rsidP="00045CF7">
            <w:pPr>
              <w:jc w:val="left"/>
              <w:rPr>
                <w:rFonts w:ascii="Arial" w:hAnsi="Arial" w:cs="Arial"/>
                <w:i/>
                <w:sz w:val="24"/>
                <w:szCs w:val="24"/>
              </w:rPr>
            </w:pPr>
          </w:p>
        </w:tc>
        <w:tc>
          <w:tcPr>
            <w:tcW w:w="2693" w:type="dxa"/>
            <w:shd w:val="clear" w:color="auto" w:fill="auto"/>
          </w:tcPr>
          <w:p w14:paraId="066B1D8D" w14:textId="77777777" w:rsidR="005D620C" w:rsidRPr="00BF559D" w:rsidRDefault="005D620C" w:rsidP="00045CF7">
            <w:pPr>
              <w:jc w:val="left"/>
              <w:rPr>
                <w:rFonts w:ascii="Arial" w:hAnsi="Arial" w:cs="Arial"/>
                <w:i/>
                <w:sz w:val="24"/>
                <w:szCs w:val="24"/>
              </w:rPr>
            </w:pPr>
          </w:p>
        </w:tc>
        <w:tc>
          <w:tcPr>
            <w:tcW w:w="2694" w:type="dxa"/>
            <w:shd w:val="clear" w:color="auto" w:fill="auto"/>
          </w:tcPr>
          <w:p w14:paraId="56596916" w14:textId="77777777" w:rsidR="005D620C" w:rsidRPr="00BF559D" w:rsidRDefault="005D620C" w:rsidP="00045CF7">
            <w:pPr>
              <w:jc w:val="left"/>
              <w:rPr>
                <w:rFonts w:ascii="Arial" w:hAnsi="Arial" w:cs="Arial"/>
                <w:i/>
                <w:sz w:val="24"/>
                <w:szCs w:val="24"/>
              </w:rPr>
            </w:pPr>
          </w:p>
        </w:tc>
        <w:tc>
          <w:tcPr>
            <w:tcW w:w="5698" w:type="dxa"/>
          </w:tcPr>
          <w:p w14:paraId="3F215A0B" w14:textId="77777777" w:rsidR="005D620C" w:rsidRPr="00BF559D" w:rsidRDefault="005D620C" w:rsidP="00045CF7">
            <w:pPr>
              <w:jc w:val="left"/>
              <w:rPr>
                <w:rFonts w:ascii="Arial" w:hAnsi="Arial" w:cs="Arial"/>
                <w:i/>
                <w:sz w:val="24"/>
                <w:szCs w:val="24"/>
              </w:rPr>
            </w:pPr>
          </w:p>
        </w:tc>
      </w:tr>
      <w:tr w:rsidR="005D620C" w:rsidRPr="00BF559D" w14:paraId="0744304C" w14:textId="77777777" w:rsidTr="004B0ECE">
        <w:tc>
          <w:tcPr>
            <w:tcW w:w="3657" w:type="dxa"/>
            <w:shd w:val="clear" w:color="auto" w:fill="auto"/>
          </w:tcPr>
          <w:p w14:paraId="6AF886EA" w14:textId="77777777" w:rsidR="005D620C" w:rsidRPr="00BF559D" w:rsidRDefault="005D620C" w:rsidP="00045CF7">
            <w:pPr>
              <w:jc w:val="left"/>
              <w:rPr>
                <w:rFonts w:ascii="Arial" w:hAnsi="Arial" w:cs="Arial"/>
                <w:i/>
                <w:sz w:val="24"/>
                <w:szCs w:val="24"/>
              </w:rPr>
            </w:pPr>
          </w:p>
        </w:tc>
        <w:tc>
          <w:tcPr>
            <w:tcW w:w="2693" w:type="dxa"/>
            <w:shd w:val="clear" w:color="auto" w:fill="auto"/>
          </w:tcPr>
          <w:p w14:paraId="5B5CB2EC" w14:textId="77777777" w:rsidR="005D620C" w:rsidRPr="00BF559D" w:rsidRDefault="005D620C" w:rsidP="00045CF7">
            <w:pPr>
              <w:jc w:val="left"/>
              <w:rPr>
                <w:rFonts w:ascii="Arial" w:hAnsi="Arial" w:cs="Arial"/>
                <w:i/>
                <w:sz w:val="24"/>
                <w:szCs w:val="24"/>
              </w:rPr>
            </w:pPr>
          </w:p>
        </w:tc>
        <w:tc>
          <w:tcPr>
            <w:tcW w:w="2694" w:type="dxa"/>
            <w:shd w:val="clear" w:color="auto" w:fill="auto"/>
          </w:tcPr>
          <w:p w14:paraId="0E48E194" w14:textId="77777777" w:rsidR="005D620C" w:rsidRPr="00BF559D" w:rsidRDefault="005D620C" w:rsidP="00045CF7">
            <w:pPr>
              <w:jc w:val="left"/>
              <w:rPr>
                <w:rFonts w:ascii="Arial" w:hAnsi="Arial" w:cs="Arial"/>
                <w:i/>
                <w:sz w:val="24"/>
                <w:szCs w:val="24"/>
              </w:rPr>
            </w:pPr>
          </w:p>
        </w:tc>
        <w:tc>
          <w:tcPr>
            <w:tcW w:w="5698" w:type="dxa"/>
          </w:tcPr>
          <w:p w14:paraId="1D029614" w14:textId="77777777" w:rsidR="005D620C" w:rsidRPr="00BF559D" w:rsidRDefault="005D620C" w:rsidP="00045CF7">
            <w:pPr>
              <w:jc w:val="left"/>
              <w:rPr>
                <w:rFonts w:ascii="Arial" w:hAnsi="Arial" w:cs="Arial"/>
                <w:i/>
                <w:sz w:val="24"/>
                <w:szCs w:val="24"/>
              </w:rPr>
            </w:pPr>
          </w:p>
        </w:tc>
      </w:tr>
      <w:tr w:rsidR="005D620C" w:rsidRPr="00BF559D" w14:paraId="58070B77" w14:textId="77777777" w:rsidTr="004B0ECE">
        <w:tc>
          <w:tcPr>
            <w:tcW w:w="3657" w:type="dxa"/>
            <w:shd w:val="clear" w:color="auto" w:fill="auto"/>
          </w:tcPr>
          <w:p w14:paraId="5DFD7B78" w14:textId="77777777" w:rsidR="005D620C" w:rsidRPr="00BF559D" w:rsidRDefault="005D620C" w:rsidP="00045CF7">
            <w:pPr>
              <w:jc w:val="left"/>
              <w:rPr>
                <w:rFonts w:ascii="Arial" w:hAnsi="Arial" w:cs="Arial"/>
                <w:i/>
                <w:sz w:val="24"/>
                <w:szCs w:val="24"/>
              </w:rPr>
            </w:pPr>
          </w:p>
        </w:tc>
        <w:tc>
          <w:tcPr>
            <w:tcW w:w="2693" w:type="dxa"/>
            <w:shd w:val="clear" w:color="auto" w:fill="auto"/>
          </w:tcPr>
          <w:p w14:paraId="60769CB5" w14:textId="77777777" w:rsidR="005D620C" w:rsidRPr="00BF559D" w:rsidRDefault="005D620C" w:rsidP="00045CF7">
            <w:pPr>
              <w:jc w:val="left"/>
              <w:rPr>
                <w:rFonts w:ascii="Arial" w:hAnsi="Arial" w:cs="Arial"/>
                <w:i/>
                <w:sz w:val="24"/>
                <w:szCs w:val="24"/>
              </w:rPr>
            </w:pPr>
          </w:p>
        </w:tc>
        <w:tc>
          <w:tcPr>
            <w:tcW w:w="2694" w:type="dxa"/>
            <w:shd w:val="clear" w:color="auto" w:fill="auto"/>
          </w:tcPr>
          <w:p w14:paraId="4166BE18" w14:textId="77777777" w:rsidR="005D620C" w:rsidRPr="00BF559D" w:rsidRDefault="005D620C" w:rsidP="00045CF7">
            <w:pPr>
              <w:jc w:val="left"/>
              <w:rPr>
                <w:rFonts w:ascii="Arial" w:hAnsi="Arial" w:cs="Arial"/>
                <w:i/>
                <w:sz w:val="24"/>
                <w:szCs w:val="24"/>
              </w:rPr>
            </w:pPr>
          </w:p>
        </w:tc>
        <w:tc>
          <w:tcPr>
            <w:tcW w:w="5698" w:type="dxa"/>
          </w:tcPr>
          <w:p w14:paraId="1D977F9A" w14:textId="77777777" w:rsidR="005D620C" w:rsidRPr="00BF559D" w:rsidRDefault="005D620C" w:rsidP="00045CF7">
            <w:pPr>
              <w:jc w:val="left"/>
              <w:rPr>
                <w:rFonts w:ascii="Arial" w:hAnsi="Arial" w:cs="Arial"/>
                <w:i/>
                <w:sz w:val="24"/>
                <w:szCs w:val="24"/>
              </w:rPr>
            </w:pPr>
          </w:p>
        </w:tc>
      </w:tr>
    </w:tbl>
    <w:p w14:paraId="214FA9E0" w14:textId="77777777" w:rsidR="005D620C" w:rsidRPr="00BF559D" w:rsidRDefault="005D620C" w:rsidP="00EF0386">
      <w:pPr>
        <w:rPr>
          <w:rFonts w:ascii="Arial" w:hAnsi="Arial" w:cs="Arial"/>
          <w:bCs/>
          <w:sz w:val="18"/>
          <w:szCs w:val="1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359"/>
      </w:tblGrid>
      <w:tr w:rsidR="00DD7D16" w:rsidRPr="00BF559D" w14:paraId="6AEE5921" w14:textId="77777777" w:rsidTr="004B0ECE">
        <w:tc>
          <w:tcPr>
            <w:tcW w:w="14742" w:type="dxa"/>
            <w:gridSpan w:val="3"/>
            <w:shd w:val="clear" w:color="auto" w:fill="F2F2F2"/>
          </w:tcPr>
          <w:p w14:paraId="0834C175" w14:textId="77777777" w:rsidR="00DD7D16" w:rsidRPr="00BF559D" w:rsidRDefault="00DD7D16" w:rsidP="00693892">
            <w:pPr>
              <w:jc w:val="left"/>
              <w:rPr>
                <w:rFonts w:ascii="Arial" w:hAnsi="Arial" w:cs="Arial"/>
                <w:b/>
                <w:sz w:val="20"/>
                <w:szCs w:val="20"/>
              </w:rPr>
            </w:pPr>
            <w:r w:rsidRPr="00BF559D">
              <w:rPr>
                <w:rFonts w:ascii="Arial" w:hAnsi="Arial" w:cs="Arial"/>
                <w:b/>
                <w:szCs w:val="20"/>
              </w:rPr>
              <w:t>Response Table B: References to Additional Documentation</w:t>
            </w:r>
          </w:p>
        </w:tc>
      </w:tr>
      <w:tr w:rsidR="00DD7D16" w:rsidRPr="00BF559D" w14:paraId="04D99F5C" w14:textId="77777777" w:rsidTr="004B0ECE">
        <w:tc>
          <w:tcPr>
            <w:tcW w:w="2640" w:type="dxa"/>
            <w:shd w:val="clear" w:color="auto" w:fill="F2F2F2"/>
          </w:tcPr>
          <w:p w14:paraId="54DE2699"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Reference</w:t>
            </w:r>
          </w:p>
        </w:tc>
        <w:tc>
          <w:tcPr>
            <w:tcW w:w="4743" w:type="dxa"/>
            <w:shd w:val="clear" w:color="auto" w:fill="F2F2F2"/>
          </w:tcPr>
          <w:p w14:paraId="697B8CBA"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Document Title</w:t>
            </w:r>
          </w:p>
        </w:tc>
        <w:tc>
          <w:tcPr>
            <w:tcW w:w="7359" w:type="dxa"/>
            <w:shd w:val="clear" w:color="auto" w:fill="F2F2F2"/>
          </w:tcPr>
          <w:p w14:paraId="43D2B0E8" w14:textId="0B8BF5C6" w:rsidR="00DD7D16" w:rsidRPr="00BF559D" w:rsidRDefault="00ED438F" w:rsidP="00693892">
            <w:pPr>
              <w:jc w:val="center"/>
              <w:rPr>
                <w:rFonts w:ascii="Arial" w:hAnsi="Arial" w:cs="Arial"/>
                <w:b/>
                <w:sz w:val="20"/>
                <w:szCs w:val="20"/>
              </w:rPr>
            </w:pPr>
            <w:r>
              <w:rPr>
                <w:rFonts w:ascii="Arial" w:hAnsi="Arial" w:cs="Arial"/>
                <w:b/>
                <w:sz w:val="20"/>
                <w:szCs w:val="20"/>
              </w:rPr>
              <w:t>Submitted in Support of</w:t>
            </w:r>
            <w:r w:rsidR="00DD7D16" w:rsidRPr="00BF559D">
              <w:rPr>
                <w:rFonts w:ascii="Arial" w:hAnsi="Arial" w:cs="Arial"/>
                <w:b/>
                <w:sz w:val="20"/>
                <w:szCs w:val="20"/>
              </w:rPr>
              <w:t xml:space="preserve"> </w:t>
            </w:r>
          </w:p>
        </w:tc>
      </w:tr>
      <w:tr w:rsidR="00DD7D16" w:rsidRPr="00BF559D" w14:paraId="4E014E06" w14:textId="77777777" w:rsidTr="004B0ECE">
        <w:tc>
          <w:tcPr>
            <w:tcW w:w="2640" w:type="dxa"/>
            <w:shd w:val="clear" w:color="auto" w:fill="auto"/>
          </w:tcPr>
          <w:p w14:paraId="2BC32F31" w14:textId="77777777" w:rsidR="00DD7D16" w:rsidRPr="00BF559D" w:rsidRDefault="00DD7D16" w:rsidP="00045CF7">
            <w:pPr>
              <w:jc w:val="left"/>
              <w:rPr>
                <w:rFonts w:ascii="Arial" w:hAnsi="Arial" w:cs="Arial"/>
                <w:sz w:val="24"/>
                <w:szCs w:val="24"/>
              </w:rPr>
            </w:pPr>
          </w:p>
        </w:tc>
        <w:tc>
          <w:tcPr>
            <w:tcW w:w="4743" w:type="dxa"/>
            <w:shd w:val="clear" w:color="auto" w:fill="auto"/>
          </w:tcPr>
          <w:p w14:paraId="79F62910" w14:textId="77777777" w:rsidR="00DD7D16" w:rsidRPr="00BF559D" w:rsidRDefault="00DD7D16" w:rsidP="00045CF7">
            <w:pPr>
              <w:jc w:val="left"/>
              <w:rPr>
                <w:rFonts w:ascii="Arial" w:hAnsi="Arial" w:cs="Arial"/>
                <w:sz w:val="24"/>
                <w:szCs w:val="24"/>
              </w:rPr>
            </w:pPr>
          </w:p>
        </w:tc>
        <w:tc>
          <w:tcPr>
            <w:tcW w:w="7359" w:type="dxa"/>
            <w:shd w:val="clear" w:color="auto" w:fill="auto"/>
          </w:tcPr>
          <w:p w14:paraId="739248D7" w14:textId="77777777" w:rsidR="00DD7D16" w:rsidRPr="00BF559D" w:rsidRDefault="00DD7D16" w:rsidP="00045CF7">
            <w:pPr>
              <w:jc w:val="left"/>
              <w:rPr>
                <w:rFonts w:ascii="Arial" w:hAnsi="Arial" w:cs="Arial"/>
                <w:sz w:val="24"/>
                <w:szCs w:val="24"/>
              </w:rPr>
            </w:pPr>
          </w:p>
        </w:tc>
      </w:tr>
      <w:tr w:rsidR="00DD7D16" w:rsidRPr="00BF559D" w14:paraId="2892C25D" w14:textId="77777777" w:rsidTr="004B0ECE">
        <w:tc>
          <w:tcPr>
            <w:tcW w:w="2640" w:type="dxa"/>
            <w:shd w:val="clear" w:color="auto" w:fill="auto"/>
          </w:tcPr>
          <w:p w14:paraId="231B2801" w14:textId="77777777" w:rsidR="00DD7D16" w:rsidRPr="00BF559D" w:rsidRDefault="00DD7D16" w:rsidP="00045CF7">
            <w:pPr>
              <w:jc w:val="left"/>
              <w:rPr>
                <w:rFonts w:ascii="Arial" w:hAnsi="Arial" w:cs="Arial"/>
                <w:sz w:val="24"/>
                <w:szCs w:val="24"/>
                <w:highlight w:val="yellow"/>
              </w:rPr>
            </w:pPr>
          </w:p>
        </w:tc>
        <w:tc>
          <w:tcPr>
            <w:tcW w:w="4743" w:type="dxa"/>
            <w:shd w:val="clear" w:color="auto" w:fill="auto"/>
          </w:tcPr>
          <w:p w14:paraId="63DA7073" w14:textId="77777777" w:rsidR="00DD7D16" w:rsidRPr="00BF559D" w:rsidRDefault="00DD7D16" w:rsidP="00045CF7">
            <w:pPr>
              <w:jc w:val="left"/>
              <w:rPr>
                <w:rFonts w:ascii="Arial" w:hAnsi="Arial" w:cs="Arial"/>
                <w:sz w:val="24"/>
                <w:szCs w:val="24"/>
                <w:highlight w:val="yellow"/>
              </w:rPr>
            </w:pPr>
          </w:p>
        </w:tc>
        <w:tc>
          <w:tcPr>
            <w:tcW w:w="7359" w:type="dxa"/>
            <w:shd w:val="clear" w:color="auto" w:fill="auto"/>
          </w:tcPr>
          <w:p w14:paraId="4E18CD8F" w14:textId="77777777" w:rsidR="00DD7D16" w:rsidRPr="00BF559D" w:rsidRDefault="00DD7D16" w:rsidP="00045CF7">
            <w:pPr>
              <w:jc w:val="left"/>
              <w:rPr>
                <w:rFonts w:ascii="Arial" w:hAnsi="Arial" w:cs="Arial"/>
                <w:sz w:val="24"/>
                <w:szCs w:val="24"/>
                <w:highlight w:val="yellow"/>
              </w:rPr>
            </w:pPr>
          </w:p>
        </w:tc>
      </w:tr>
    </w:tbl>
    <w:p w14:paraId="5DDFBD2E" w14:textId="1B9A90E9" w:rsidR="005D620C" w:rsidRPr="00BF559D" w:rsidRDefault="58F32355" w:rsidP="00045CF7">
      <w:pPr>
        <w:pStyle w:val="level2"/>
        <w:keepNext/>
        <w:widowControl/>
        <w:numPr>
          <w:ilvl w:val="1"/>
          <w:numId w:val="11"/>
        </w:numPr>
        <w:spacing w:line="360" w:lineRule="auto"/>
        <w:ind w:left="567" w:hanging="567"/>
        <w:rPr>
          <w:b/>
          <w:bCs/>
          <w:caps/>
          <w:sz w:val="22"/>
          <w:szCs w:val="22"/>
          <w:lang w:val="en-GB"/>
        </w:rPr>
      </w:pPr>
      <w:bookmarkStart w:id="26" w:name="_Toc445810425"/>
      <w:bookmarkStart w:id="27" w:name="_Toc450913509"/>
      <w:bookmarkStart w:id="28" w:name="_Toc166832930"/>
      <w:r w:rsidRPr="00BF559D">
        <w:rPr>
          <w:b/>
          <w:bCs/>
          <w:caps/>
          <w:sz w:val="22"/>
          <w:szCs w:val="22"/>
          <w:lang w:val="en-GB"/>
        </w:rPr>
        <w:t>TRANSITION PLAN</w:t>
      </w:r>
      <w:bookmarkEnd w:id="26"/>
      <w:bookmarkEnd w:id="27"/>
      <w:bookmarkEnd w:id="28"/>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559"/>
        <w:gridCol w:w="12899"/>
      </w:tblGrid>
      <w:tr w:rsidR="005D620C" w:rsidRPr="00BF559D" w14:paraId="1871BF38" w14:textId="77777777" w:rsidTr="004B0ECE">
        <w:trPr>
          <w:trHeight w:val="729"/>
        </w:trPr>
        <w:tc>
          <w:tcPr>
            <w:tcW w:w="14742" w:type="dxa"/>
            <w:gridSpan w:val="3"/>
            <w:shd w:val="clear" w:color="auto" w:fill="F2F2F2" w:themeFill="background1" w:themeFillShade="F2"/>
          </w:tcPr>
          <w:p w14:paraId="6B6963CD" w14:textId="47246B85" w:rsidR="005D620C" w:rsidRPr="00BF559D" w:rsidRDefault="005D620C" w:rsidP="0053792D">
            <w:pPr>
              <w:rPr>
                <w:rFonts w:ascii="Arial" w:hAnsi="Arial" w:cs="Arial"/>
                <w:i/>
                <w:sz w:val="20"/>
                <w:szCs w:val="20"/>
              </w:rPr>
            </w:pPr>
            <w:r w:rsidRPr="00BF559D">
              <w:rPr>
                <w:rFonts w:ascii="Arial" w:hAnsi="Arial" w:cs="Arial"/>
                <w:i/>
                <w:sz w:val="20"/>
                <w:szCs w:val="20"/>
              </w:rPr>
              <w:t xml:space="preserve">The Bidder must provide details of its proposed transition of this Tower’s services including a Gantt chart of activities, showing milestones, </w:t>
            </w:r>
            <w:r w:rsidR="00EE6620" w:rsidRPr="00BF559D">
              <w:rPr>
                <w:rFonts w:ascii="Arial" w:hAnsi="Arial" w:cs="Arial"/>
                <w:i/>
                <w:sz w:val="20"/>
                <w:szCs w:val="20"/>
              </w:rPr>
              <w:t>resourcing,</w:t>
            </w:r>
            <w:r w:rsidRPr="00BF559D">
              <w:rPr>
                <w:rFonts w:ascii="Arial" w:hAnsi="Arial" w:cs="Arial"/>
                <w:i/>
                <w:sz w:val="20"/>
                <w:szCs w:val="20"/>
              </w:rPr>
              <w:t xml:space="preserve"> and timing of each activity.</w:t>
            </w:r>
          </w:p>
          <w:p w14:paraId="4526A45C" w14:textId="77777777" w:rsidR="005D620C" w:rsidRPr="00BF559D" w:rsidRDefault="005D620C" w:rsidP="0053792D">
            <w:pPr>
              <w:rPr>
                <w:rFonts w:ascii="Arial" w:hAnsi="Arial" w:cs="Arial"/>
                <w:i/>
                <w:sz w:val="20"/>
                <w:szCs w:val="20"/>
              </w:rPr>
            </w:pPr>
          </w:p>
          <w:p w14:paraId="4A326790" w14:textId="77777777" w:rsidR="00F74342" w:rsidRPr="00BF559D" w:rsidRDefault="00F74342" w:rsidP="00F74342">
            <w:pPr>
              <w:rPr>
                <w:rFonts w:ascii="Arial" w:hAnsi="Arial" w:cs="Arial"/>
                <w:i/>
                <w:sz w:val="20"/>
                <w:szCs w:val="20"/>
              </w:rPr>
            </w:pPr>
            <w:r w:rsidRPr="00BF559D">
              <w:rPr>
                <w:rFonts w:ascii="Arial" w:hAnsi="Arial" w:cs="Arial"/>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7C450B" w14:textId="0CD84570" w:rsidR="005D620C" w:rsidRPr="00BF559D" w:rsidRDefault="00F74342" w:rsidP="00F74342">
            <w:pPr>
              <w:rPr>
                <w:rFonts w:ascii="Arial" w:hAnsi="Arial" w:cs="Arial"/>
                <w:i/>
                <w:sz w:val="20"/>
                <w:szCs w:val="20"/>
              </w:rPr>
            </w:pPr>
            <w:r w:rsidRPr="00BF559D">
              <w:rPr>
                <w:rFonts w:ascii="Arial" w:hAnsi="Arial" w:cs="Arial"/>
                <w:i/>
                <w:sz w:val="20"/>
                <w:szCs w:val="20"/>
              </w:rPr>
              <w:t>The key inquiry is: Does the Bidder’s proposal for a transition plan contain all the elements for a transition project that will achieve a successful transition</w:t>
            </w:r>
            <w:r w:rsidR="005D0208" w:rsidRPr="00BF559D">
              <w:rPr>
                <w:rFonts w:ascii="Arial" w:hAnsi="Arial" w:cs="Arial"/>
                <w:i/>
                <w:sz w:val="20"/>
                <w:szCs w:val="20"/>
              </w:rPr>
              <w:t>.</w:t>
            </w:r>
          </w:p>
        </w:tc>
      </w:tr>
      <w:tr w:rsidR="005D620C" w:rsidRPr="00BF559D" w14:paraId="48D5A8F2" w14:textId="77777777" w:rsidTr="004B0ECE">
        <w:tc>
          <w:tcPr>
            <w:tcW w:w="14742"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BF559D" w:rsidRDefault="005D620C" w:rsidP="0053792D">
            <w:pPr>
              <w:shd w:val="clear" w:color="auto" w:fill="F2F2F2"/>
              <w:jc w:val="left"/>
              <w:rPr>
                <w:rFonts w:ascii="Arial" w:hAnsi="Arial" w:cs="Arial"/>
                <w:b/>
                <w:sz w:val="20"/>
                <w:szCs w:val="20"/>
              </w:rPr>
            </w:pPr>
            <w:r w:rsidRPr="00BF559D">
              <w:rPr>
                <w:rFonts w:ascii="Arial" w:hAnsi="Arial" w:cs="Arial"/>
                <w:b/>
                <w:sz w:val="20"/>
                <w:szCs w:val="20"/>
              </w:rPr>
              <w:t>Instructions for completing Response Table A below.</w:t>
            </w:r>
          </w:p>
          <w:p w14:paraId="40DF0CF6" w14:textId="77777777" w:rsidR="005D620C" w:rsidRPr="00BF559D" w:rsidRDefault="005D620C" w:rsidP="0053792D">
            <w:pPr>
              <w:shd w:val="clear" w:color="auto" w:fill="F2F2F2"/>
              <w:jc w:val="left"/>
              <w:rPr>
                <w:rFonts w:ascii="Arial" w:hAnsi="Arial" w:cs="Arial"/>
                <w:b/>
                <w:sz w:val="20"/>
                <w:szCs w:val="20"/>
              </w:rPr>
            </w:pPr>
          </w:p>
          <w:p w14:paraId="48010113"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lastRenderedPageBreak/>
              <w:t>The Bidder must complete all fields in Response Table A in full.</w:t>
            </w:r>
          </w:p>
          <w:p w14:paraId="69930938" w14:textId="77777777" w:rsidR="005D620C" w:rsidRPr="00BF559D" w:rsidRDefault="005D620C" w:rsidP="005D620C">
            <w:pPr>
              <w:shd w:val="clear" w:color="auto" w:fill="F2F2F2"/>
              <w:ind w:left="720"/>
              <w:rPr>
                <w:rFonts w:ascii="Arial" w:hAnsi="Arial" w:cs="Arial"/>
                <w:b/>
                <w:i/>
                <w:sz w:val="20"/>
                <w:szCs w:val="20"/>
              </w:rPr>
            </w:pPr>
          </w:p>
        </w:tc>
      </w:tr>
      <w:tr w:rsidR="005D620C" w:rsidRPr="00BF559D" w14:paraId="7074530A"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BF559D" w:rsidRDefault="005D620C" w:rsidP="0053792D">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20DB7AA4" w14:textId="77777777" w:rsidTr="004B0ECE">
        <w:tc>
          <w:tcPr>
            <w:tcW w:w="284" w:type="dxa"/>
            <w:vMerge/>
          </w:tcPr>
          <w:p w14:paraId="39A2A45D" w14:textId="77777777" w:rsidR="005D620C" w:rsidRPr="00BF559D" w:rsidRDefault="005D620C" w:rsidP="0053792D">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Transition Plan</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136061C2" w:rsidR="005D620C" w:rsidRPr="00BF559D" w:rsidRDefault="005D620C" w:rsidP="0053792D">
            <w:pPr>
              <w:rPr>
                <w:rFonts w:ascii="Arial" w:hAnsi="Arial" w:cs="Arial"/>
                <w:sz w:val="20"/>
                <w:szCs w:val="20"/>
              </w:rPr>
            </w:pPr>
            <w:r w:rsidRPr="00BF559D">
              <w:rPr>
                <w:rFonts w:ascii="Arial" w:hAnsi="Arial" w:cs="Arial"/>
                <w:sz w:val="20"/>
                <w:szCs w:val="20"/>
              </w:rPr>
              <w:t xml:space="preserve">The Bidder must provide a project plan down to activity level that shows how the requirements for Transition in the </w:t>
            </w:r>
            <w:r w:rsidRPr="00BF559D">
              <w:rPr>
                <w:rFonts w:ascii="Arial" w:hAnsi="Arial" w:cs="Arial"/>
                <w:i/>
                <w:sz w:val="20"/>
                <w:szCs w:val="20"/>
                <w:u w:val="single"/>
              </w:rPr>
              <w:t>Business Requirements Specification</w:t>
            </w:r>
            <w:r w:rsidRPr="00BF559D">
              <w:rPr>
                <w:rFonts w:ascii="Arial" w:hAnsi="Arial" w:cs="Arial"/>
                <w:sz w:val="20"/>
                <w:szCs w:val="20"/>
              </w:rPr>
              <w:t xml:space="preserve">, the </w:t>
            </w:r>
            <w:r w:rsidRPr="00BF559D">
              <w:rPr>
                <w:rFonts w:ascii="Arial" w:hAnsi="Arial" w:cs="Arial"/>
                <w:i/>
                <w:sz w:val="20"/>
                <w:szCs w:val="20"/>
                <w:u w:val="single"/>
              </w:rPr>
              <w:t>Agreement</w:t>
            </w:r>
            <w:r w:rsidR="00220C4D">
              <w:rPr>
                <w:rFonts w:ascii="Arial" w:hAnsi="Arial" w:cs="Arial"/>
                <w:sz w:val="20"/>
                <w:szCs w:val="20"/>
              </w:rPr>
              <w:t xml:space="preserve">, </w:t>
            </w:r>
            <w:r w:rsidRPr="00BF559D">
              <w:rPr>
                <w:rFonts w:ascii="Arial" w:hAnsi="Arial" w:cs="Arial"/>
                <w:sz w:val="20"/>
                <w:szCs w:val="20"/>
              </w:rPr>
              <w:t xml:space="preserve">and the </w:t>
            </w:r>
            <w:r w:rsidRPr="00BF559D">
              <w:rPr>
                <w:rFonts w:ascii="Arial" w:hAnsi="Arial" w:cs="Arial"/>
                <w:i/>
                <w:sz w:val="20"/>
                <w:szCs w:val="20"/>
                <w:u w:val="single"/>
              </w:rPr>
              <w:t xml:space="preserve">RFP Main Document </w:t>
            </w:r>
            <w:r w:rsidRPr="00BF559D">
              <w:rPr>
                <w:rFonts w:ascii="Arial" w:hAnsi="Arial" w:cs="Arial"/>
                <w:i/>
                <w:sz w:val="20"/>
                <w:szCs w:val="20"/>
              </w:rPr>
              <w:t>will be met</w:t>
            </w:r>
            <w:r w:rsidRPr="00BF559D">
              <w:rPr>
                <w:rFonts w:ascii="Arial" w:hAnsi="Arial" w:cs="Arial"/>
                <w:sz w:val="20"/>
                <w:szCs w:val="20"/>
              </w:rPr>
              <w:t>, including meeting the required timelines.</w:t>
            </w:r>
          </w:p>
          <w:p w14:paraId="02CA2AE0" w14:textId="23B90883" w:rsidR="005D620C" w:rsidRPr="005B7841" w:rsidRDefault="005D620C" w:rsidP="0053792D">
            <w:pPr>
              <w:shd w:val="clear" w:color="auto" w:fill="F2F2F2"/>
              <w:jc w:val="left"/>
              <w:rPr>
                <w:rFonts w:ascii="Arial" w:hAnsi="Arial" w:cs="Arial"/>
                <w:i/>
                <w:iCs/>
                <w:sz w:val="20"/>
                <w:szCs w:val="20"/>
              </w:rPr>
            </w:pPr>
            <w:r w:rsidRPr="0061644D">
              <w:rPr>
                <w:rFonts w:ascii="Arial" w:hAnsi="Arial" w:cs="Arial"/>
                <w:i/>
                <w:iCs/>
                <w:sz w:val="20"/>
                <w:szCs w:val="20"/>
              </w:rPr>
              <w:t xml:space="preserve">The plan must include a Gantt chart of activities, resources </w:t>
            </w:r>
            <w:r w:rsidR="00EE6620" w:rsidRPr="0061644D">
              <w:rPr>
                <w:rFonts w:ascii="Arial" w:hAnsi="Arial" w:cs="Arial"/>
                <w:i/>
                <w:iCs/>
                <w:sz w:val="20"/>
                <w:szCs w:val="20"/>
              </w:rPr>
              <w:t>assigned,</w:t>
            </w:r>
            <w:r w:rsidRPr="0061644D">
              <w:rPr>
                <w:rFonts w:ascii="Arial" w:hAnsi="Arial" w:cs="Arial"/>
                <w:i/>
                <w:iCs/>
                <w:sz w:val="20"/>
                <w:szCs w:val="20"/>
              </w:rPr>
              <w:t xml:space="preserve"> and timelines associated with each activity. The details of each activity should be given in a separate document.</w:t>
            </w:r>
          </w:p>
        </w:tc>
      </w:tr>
      <w:tr w:rsidR="005D620C" w:rsidRPr="00BF559D" w14:paraId="435A951B" w14:textId="77777777" w:rsidTr="004B0ECE">
        <w:trPr>
          <w:trHeight w:val="249"/>
        </w:trPr>
        <w:tc>
          <w:tcPr>
            <w:tcW w:w="284" w:type="dxa"/>
            <w:vMerge/>
          </w:tcPr>
          <w:p w14:paraId="1EFC9FF4" w14:textId="77777777" w:rsidR="005D620C" w:rsidRPr="00BF559D" w:rsidRDefault="005D620C" w:rsidP="0053792D">
            <w:pPr>
              <w:shd w:val="clear" w:color="auto" w:fill="F2F2F2"/>
              <w:rPr>
                <w:rFonts w:ascii="Arial" w:hAnsi="Arial" w:cs="Arial"/>
                <w:sz w:val="20"/>
                <w:szCs w:val="20"/>
              </w:rPr>
            </w:pPr>
          </w:p>
        </w:tc>
        <w:tc>
          <w:tcPr>
            <w:tcW w:w="14458"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BF559D" w:rsidRDefault="005D620C" w:rsidP="0053792D">
            <w:pPr>
              <w:shd w:val="clear" w:color="auto" w:fill="F2F2F2"/>
              <w:jc w:val="left"/>
              <w:rPr>
                <w:rFonts w:ascii="Arial" w:hAnsi="Arial" w:cs="Arial"/>
                <w:i/>
                <w:sz w:val="20"/>
                <w:szCs w:val="20"/>
              </w:rPr>
            </w:pPr>
          </w:p>
        </w:tc>
      </w:tr>
      <w:tr w:rsidR="005D620C" w:rsidRPr="00BF559D" w14:paraId="60D4702E" w14:textId="77777777" w:rsidTr="004B0ECE">
        <w:tc>
          <w:tcPr>
            <w:tcW w:w="14742" w:type="dxa"/>
            <w:gridSpan w:val="3"/>
            <w:tcBorders>
              <w:bottom w:val="nil"/>
            </w:tcBorders>
            <w:shd w:val="clear" w:color="auto" w:fill="F2F2F2" w:themeFill="background1" w:themeFillShade="F2"/>
          </w:tcPr>
          <w:p w14:paraId="0516F7F7"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Instructions for completing Response Table B below.</w:t>
            </w:r>
          </w:p>
          <w:p w14:paraId="5D337953" w14:textId="77777777" w:rsidR="005D620C" w:rsidRPr="00BF559D" w:rsidRDefault="005D620C" w:rsidP="0053792D">
            <w:pPr>
              <w:shd w:val="clear" w:color="auto" w:fill="F2F2F2"/>
              <w:ind w:left="720"/>
              <w:rPr>
                <w:rFonts w:ascii="Arial" w:hAnsi="Arial" w:cs="Arial"/>
                <w:i/>
                <w:sz w:val="20"/>
                <w:szCs w:val="20"/>
              </w:rPr>
            </w:pPr>
          </w:p>
          <w:p w14:paraId="1AC240A4"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w:t>
            </w:r>
            <w:r w:rsidRPr="00BF559D">
              <w:rPr>
                <w:rFonts w:ascii="Arial" w:hAnsi="Arial" w:cs="Arial"/>
                <w:i/>
                <w:sz w:val="20"/>
                <w:szCs w:val="20"/>
              </w:rPr>
              <w:t>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1617316A" w:rsidR="00524C44" w:rsidRPr="00BF559D" w:rsidRDefault="4352D71B"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 xml:space="preserve">All additional documentation must be attached in a subsection of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172007">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 xml:space="preserve">at the end of this template. The Bidder must create a new subsection in the </w:t>
            </w:r>
            <w:r w:rsidR="00DD7D16" w:rsidRPr="00BF559D">
              <w:rPr>
                <w:rFonts w:ascii="Arial" w:hAnsi="Arial" w:cs="Arial"/>
                <w:i/>
                <w:sz w:val="20"/>
                <w:szCs w:val="20"/>
              </w:rPr>
              <w:t>Additional Documentation</w:t>
            </w:r>
            <w:r w:rsidRPr="00BF559D">
              <w:rPr>
                <w:rFonts w:ascii="Arial" w:hAnsi="Arial" w:cs="Arial"/>
                <w:i/>
                <w:sz w:val="20"/>
                <w:szCs w:val="20"/>
              </w:rPr>
              <w:t xml:space="preserve"> Section </w:t>
            </w:r>
            <w:r w:rsidR="6639C848" w:rsidRPr="00BF559D">
              <w:rPr>
                <w:rFonts w:ascii="Arial" w:hAnsi="Arial" w:cs="Arial"/>
                <w:i/>
                <w:sz w:val="20"/>
                <w:szCs w:val="20"/>
              </w:rPr>
              <w:t>(Section</w:t>
            </w:r>
            <w:r w:rsidR="00172007">
              <w:rPr>
                <w:rFonts w:ascii="Arial" w:hAnsi="Arial" w:cs="Arial"/>
                <w:i/>
                <w:sz w:val="20"/>
                <w:szCs w:val="20"/>
              </w:rPr>
              <w:t xml:space="preserve"> 9</w:t>
            </w:r>
            <w:r w:rsidR="6639C848" w:rsidRPr="00BF559D">
              <w:rPr>
                <w:rFonts w:ascii="Arial" w:hAnsi="Arial" w:cs="Arial"/>
                <w:i/>
                <w:sz w:val="20"/>
                <w:szCs w:val="20"/>
              </w:rPr>
              <w:t xml:space="preserve">) </w:t>
            </w:r>
            <w:r w:rsidRPr="00BF559D">
              <w:rPr>
                <w:rFonts w:ascii="Arial" w:hAnsi="Arial" w:cs="Arial"/>
                <w:i/>
                <w:sz w:val="20"/>
                <w:szCs w:val="20"/>
              </w:rPr>
              <w:t>for each additional document and place the document within the subsection.</w:t>
            </w:r>
          </w:p>
          <w:p w14:paraId="3068A1E6" w14:textId="77777777" w:rsidR="00524C44" w:rsidRPr="00BF559D" w:rsidRDefault="4352D71B" w:rsidP="00045CF7">
            <w:pPr>
              <w:numPr>
                <w:ilvl w:val="0"/>
                <w:numId w:val="13"/>
              </w:numPr>
              <w:shd w:val="clear" w:color="auto" w:fill="F2F2F2"/>
              <w:ind w:left="604" w:hanging="425"/>
              <w:rPr>
                <w:rFonts w:ascii="Arial" w:hAnsi="Arial" w:cs="Arial"/>
                <w:i/>
                <w:sz w:val="20"/>
                <w:szCs w:val="20"/>
              </w:rPr>
            </w:pPr>
            <w:r w:rsidRPr="00BF559D">
              <w:rPr>
                <w:rFonts w:ascii="Arial" w:hAnsi="Arial" w:cs="Arial"/>
                <w:i/>
                <w:sz w:val="20"/>
                <w:szCs w:val="20"/>
              </w:rPr>
              <w:t>The Bidder</w:t>
            </w:r>
            <w:r w:rsidRPr="00BF559D">
              <w:rPr>
                <w:rFonts w:ascii="Arial" w:hAnsi="Arial" w:cs="Arial"/>
                <w:i/>
                <w:iCs/>
                <w:sz w:val="20"/>
                <w:szCs w:val="20"/>
              </w:rPr>
              <w:t xml:space="preserve"> must provide the following information in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for each document the Bidder has attached. </w:t>
            </w:r>
          </w:p>
          <w:p w14:paraId="3917CB06" w14:textId="77777777" w:rsidR="005D620C" w:rsidRPr="00BF559D" w:rsidRDefault="005D620C" w:rsidP="0053792D">
            <w:pPr>
              <w:shd w:val="clear" w:color="auto" w:fill="F2F2F2"/>
              <w:ind w:left="720"/>
              <w:rPr>
                <w:rFonts w:ascii="Arial" w:hAnsi="Arial" w:cs="Arial"/>
                <w:i/>
                <w:sz w:val="20"/>
                <w:szCs w:val="20"/>
              </w:rPr>
            </w:pPr>
          </w:p>
        </w:tc>
      </w:tr>
      <w:tr w:rsidR="005D620C" w:rsidRPr="00BF559D" w14:paraId="67A471B7" w14:textId="77777777" w:rsidTr="004B0ECE">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BF559D" w:rsidRDefault="005D620C" w:rsidP="0053792D">
            <w:pPr>
              <w:shd w:val="clear" w:color="auto" w:fill="F2F2F2"/>
              <w:rPr>
                <w:rFonts w:ascii="Arial" w:hAnsi="Arial" w:cs="Arial"/>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BF559D" w:rsidRDefault="005D620C" w:rsidP="0053792D">
            <w:pPr>
              <w:shd w:val="clear" w:color="auto" w:fill="F2F2F2"/>
              <w:rPr>
                <w:rFonts w:ascii="Arial" w:hAnsi="Arial" w:cs="Arial"/>
                <w:b/>
                <w:sz w:val="20"/>
                <w:szCs w:val="20"/>
              </w:rPr>
            </w:pPr>
            <w:r w:rsidRPr="00BF559D">
              <w:rPr>
                <w:rFonts w:ascii="Arial" w:hAnsi="Arial" w:cs="Arial"/>
                <w:b/>
                <w:sz w:val="20"/>
                <w:szCs w:val="20"/>
              </w:rPr>
              <w:t>Field name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BF559D" w:rsidRDefault="005D620C" w:rsidP="0053792D">
            <w:pPr>
              <w:shd w:val="clear" w:color="auto" w:fill="F2F2F2"/>
              <w:jc w:val="center"/>
              <w:rPr>
                <w:rFonts w:ascii="Arial" w:hAnsi="Arial" w:cs="Arial"/>
                <w:b/>
                <w:i/>
                <w:sz w:val="20"/>
                <w:szCs w:val="20"/>
              </w:rPr>
            </w:pPr>
            <w:r w:rsidRPr="00BF559D">
              <w:rPr>
                <w:rFonts w:ascii="Arial" w:hAnsi="Arial" w:cs="Arial"/>
                <w:b/>
                <w:i/>
                <w:sz w:val="20"/>
                <w:szCs w:val="20"/>
              </w:rPr>
              <w:t>Instructions</w:t>
            </w:r>
          </w:p>
        </w:tc>
      </w:tr>
      <w:tr w:rsidR="005D620C" w:rsidRPr="00BF559D" w14:paraId="0ABE229A" w14:textId="77777777" w:rsidTr="004B0ECE">
        <w:tc>
          <w:tcPr>
            <w:tcW w:w="284" w:type="dxa"/>
            <w:vMerge/>
          </w:tcPr>
          <w:p w14:paraId="2AAB7929" w14:textId="77777777" w:rsidR="005D620C" w:rsidRPr="00BF559D" w:rsidRDefault="005D620C" w:rsidP="0053792D">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Reference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70FAA107" w:rsidR="005D620C" w:rsidRPr="00BF559D" w:rsidRDefault="00524C44" w:rsidP="0053792D">
            <w:pPr>
              <w:shd w:val="clear" w:color="auto" w:fill="F2F2F2"/>
              <w:jc w:val="left"/>
              <w:rPr>
                <w:rFonts w:ascii="Arial" w:hAnsi="Arial" w:cs="Arial"/>
                <w:i/>
                <w:sz w:val="20"/>
                <w:szCs w:val="20"/>
              </w:rPr>
            </w:pPr>
            <w:r w:rsidRPr="00BF559D">
              <w:rPr>
                <w:rFonts w:ascii="Arial" w:hAnsi="Arial" w:cs="Arial"/>
                <w:i/>
                <w:sz w:val="20"/>
                <w:szCs w:val="20"/>
              </w:rPr>
              <w:t xml:space="preserve">The reference where the document can be found must be entered in this field </w:t>
            </w:r>
            <w:r w:rsidR="009669A5">
              <w:rPr>
                <w:rFonts w:ascii="Arial" w:hAnsi="Arial" w:cs="Arial"/>
                <w:i/>
                <w:sz w:val="20"/>
                <w:szCs w:val="20"/>
              </w:rPr>
              <w:t>(e.g.</w:t>
            </w:r>
            <w:r w:rsidR="005D0208" w:rsidRPr="00BF559D">
              <w:rPr>
                <w:rFonts w:ascii="Arial" w:hAnsi="Arial" w:cs="Arial"/>
                <w:i/>
                <w:sz w:val="20"/>
                <w:szCs w:val="20"/>
              </w:rPr>
              <w:t>,</w:t>
            </w:r>
            <w:r w:rsidRPr="00BF559D">
              <w:rPr>
                <w:rFonts w:ascii="Arial" w:hAnsi="Arial" w:cs="Arial"/>
                <w:i/>
                <w:sz w:val="20"/>
                <w:szCs w:val="20"/>
              </w:rPr>
              <w:t xml:space="preserve"> Section </w:t>
            </w:r>
            <w:r w:rsidRPr="00BF559D">
              <w:rPr>
                <w:rFonts w:ascii="Arial" w:hAnsi="Arial" w:cs="Arial"/>
                <w:i/>
                <w:sz w:val="20"/>
                <w:szCs w:val="20"/>
              </w:rPr>
              <w:fldChar w:fldCharType="begin"/>
            </w:r>
            <w:r w:rsidRPr="00BF559D">
              <w:rPr>
                <w:rFonts w:ascii="Arial" w:hAnsi="Arial" w:cs="Arial"/>
                <w:i/>
                <w:sz w:val="20"/>
                <w:szCs w:val="20"/>
              </w:rPr>
              <w:instrText xml:space="preserve"> REF _Ref450653737 \r \h </w:instrText>
            </w:r>
            <w:r w:rsidRPr="00BF559D">
              <w:rPr>
                <w:rFonts w:ascii="Arial" w:hAnsi="Arial" w:cs="Arial"/>
                <w:i/>
                <w:sz w:val="20"/>
                <w:szCs w:val="20"/>
              </w:rPr>
            </w:r>
            <w:r w:rsidRPr="00BF559D">
              <w:rPr>
                <w:rFonts w:ascii="Arial" w:hAnsi="Arial" w:cs="Arial"/>
                <w:i/>
                <w:sz w:val="20"/>
                <w:szCs w:val="20"/>
              </w:rPr>
              <w:fldChar w:fldCharType="separate"/>
            </w:r>
            <w:r w:rsidR="00172007">
              <w:rPr>
                <w:rFonts w:ascii="Arial" w:hAnsi="Arial" w:cs="Arial"/>
                <w:i/>
                <w:sz w:val="20"/>
                <w:szCs w:val="20"/>
              </w:rPr>
              <w:t>9</w:t>
            </w:r>
            <w:r w:rsidR="008A4918" w:rsidRPr="00BF559D">
              <w:rPr>
                <w:rFonts w:ascii="Arial" w:hAnsi="Arial" w:cs="Arial"/>
                <w:i/>
                <w:sz w:val="20"/>
                <w:szCs w:val="20"/>
              </w:rPr>
              <w:t>.1</w:t>
            </w:r>
            <w:r w:rsidRPr="00BF559D">
              <w:rPr>
                <w:rFonts w:ascii="Arial" w:hAnsi="Arial" w:cs="Arial"/>
                <w:i/>
                <w:sz w:val="20"/>
                <w:szCs w:val="20"/>
              </w:rPr>
              <w:fldChar w:fldCharType="end"/>
            </w:r>
            <w:r w:rsidRPr="00BF559D">
              <w:rPr>
                <w:rFonts w:ascii="Arial" w:hAnsi="Arial" w:cs="Arial"/>
                <w:i/>
                <w:sz w:val="20"/>
                <w:szCs w:val="20"/>
              </w:rPr>
              <w:t>).</w:t>
            </w:r>
          </w:p>
        </w:tc>
      </w:tr>
      <w:tr w:rsidR="005D620C" w:rsidRPr="00BF559D" w14:paraId="15A06F74" w14:textId="77777777" w:rsidTr="004B0ECE">
        <w:tc>
          <w:tcPr>
            <w:tcW w:w="284" w:type="dxa"/>
            <w:vMerge/>
          </w:tcPr>
          <w:p w14:paraId="3B422BFD" w14:textId="77777777" w:rsidR="005D620C" w:rsidRPr="00BF559D" w:rsidRDefault="005D620C" w:rsidP="0053792D">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Document Title</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1376015C"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The name of the document (</w:t>
            </w:r>
            <w:r w:rsidR="005D0208" w:rsidRPr="00BF559D">
              <w:rPr>
                <w:rFonts w:ascii="Arial" w:hAnsi="Arial" w:cs="Arial"/>
                <w:i/>
                <w:sz w:val="20"/>
                <w:szCs w:val="20"/>
              </w:rPr>
              <w:t>e.g.,</w:t>
            </w:r>
            <w:r w:rsidRPr="00BF559D">
              <w:rPr>
                <w:rFonts w:ascii="Arial" w:hAnsi="Arial" w:cs="Arial"/>
                <w:i/>
                <w:sz w:val="20"/>
                <w:szCs w:val="20"/>
              </w:rPr>
              <w:t xml:space="preserve"> “Project Plan Gantt chart</w:t>
            </w:r>
            <w:r w:rsidR="005C6A63">
              <w:rPr>
                <w:rFonts w:ascii="Arial" w:hAnsi="Arial" w:cs="Arial"/>
                <w:i/>
                <w:sz w:val="20"/>
                <w:szCs w:val="20"/>
              </w:rPr>
              <w:t>”).</w:t>
            </w:r>
            <w:r w:rsidRPr="00BF559D">
              <w:rPr>
                <w:rFonts w:ascii="Arial" w:hAnsi="Arial" w:cs="Arial"/>
                <w:i/>
                <w:sz w:val="20"/>
                <w:szCs w:val="20"/>
              </w:rPr>
              <w:t xml:space="preserve"> </w:t>
            </w:r>
          </w:p>
        </w:tc>
      </w:tr>
      <w:tr w:rsidR="005D620C" w:rsidRPr="00BF559D" w14:paraId="08DD7C5E" w14:textId="77777777" w:rsidTr="004B0ECE">
        <w:tc>
          <w:tcPr>
            <w:tcW w:w="284" w:type="dxa"/>
            <w:vMerge/>
          </w:tcPr>
          <w:p w14:paraId="46E06AB7" w14:textId="77777777" w:rsidR="005D620C" w:rsidRPr="00BF559D" w:rsidRDefault="005D620C" w:rsidP="0053792D">
            <w:pPr>
              <w:shd w:val="clear" w:color="auto" w:fill="F2F2F2"/>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BF559D" w:rsidRDefault="005D620C" w:rsidP="0053792D">
            <w:pPr>
              <w:shd w:val="clear" w:color="auto" w:fill="F2F2F2"/>
              <w:rPr>
                <w:rFonts w:ascii="Arial" w:hAnsi="Arial" w:cs="Arial"/>
                <w:sz w:val="20"/>
                <w:szCs w:val="20"/>
              </w:rPr>
            </w:pPr>
            <w:r w:rsidRPr="00BF559D">
              <w:rPr>
                <w:rFonts w:ascii="Arial" w:hAnsi="Arial" w:cs="Arial"/>
                <w:sz w:val="20"/>
                <w:szCs w:val="20"/>
              </w:rPr>
              <w:t>Submitted in support of</w:t>
            </w:r>
          </w:p>
        </w:tc>
        <w:tc>
          <w:tcPr>
            <w:tcW w:w="128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311EE01E" w:rsidR="005D620C" w:rsidRPr="00BF559D" w:rsidRDefault="005D620C" w:rsidP="0053792D">
            <w:pPr>
              <w:shd w:val="clear" w:color="auto" w:fill="F2F2F2"/>
              <w:jc w:val="left"/>
              <w:rPr>
                <w:rFonts w:ascii="Arial" w:hAnsi="Arial" w:cs="Arial"/>
                <w:i/>
                <w:sz w:val="20"/>
                <w:szCs w:val="20"/>
              </w:rPr>
            </w:pPr>
            <w:r w:rsidRPr="00BF559D">
              <w:rPr>
                <w:rFonts w:ascii="Arial" w:hAnsi="Arial" w:cs="Arial"/>
                <w:i/>
                <w:sz w:val="20"/>
                <w:szCs w:val="20"/>
              </w:rPr>
              <w:t xml:space="preserve">The Bidder must indicate what aspect of the Bidder’s response in Table A is supported by the </w:t>
            </w:r>
            <w:r w:rsidR="005D0208" w:rsidRPr="00BF559D">
              <w:rPr>
                <w:rFonts w:ascii="Arial" w:hAnsi="Arial" w:cs="Arial"/>
                <w:i/>
                <w:sz w:val="20"/>
                <w:szCs w:val="20"/>
              </w:rPr>
              <w:t>document. (e.g.,</w:t>
            </w:r>
            <w:r w:rsidRPr="00BF559D">
              <w:rPr>
                <w:rFonts w:ascii="Arial" w:hAnsi="Arial" w:cs="Arial"/>
                <w:i/>
                <w:sz w:val="20"/>
                <w:szCs w:val="20"/>
              </w:rPr>
              <w:t xml:space="preserve"> “Document provides a Gantt chart overview of the project activities</w:t>
            </w:r>
            <w:r w:rsidR="005C6A63">
              <w:rPr>
                <w:rFonts w:ascii="Arial" w:hAnsi="Arial" w:cs="Arial"/>
                <w:i/>
                <w:sz w:val="20"/>
                <w:szCs w:val="20"/>
              </w:rPr>
              <w:t>”).</w:t>
            </w:r>
          </w:p>
        </w:tc>
      </w:tr>
      <w:tr w:rsidR="005D620C" w:rsidRPr="00BF559D" w14:paraId="3D586E4A" w14:textId="77777777" w:rsidTr="004B0ECE">
        <w:tc>
          <w:tcPr>
            <w:tcW w:w="14742" w:type="dxa"/>
            <w:gridSpan w:val="3"/>
            <w:tcBorders>
              <w:top w:val="nil"/>
            </w:tcBorders>
            <w:shd w:val="clear" w:color="auto" w:fill="F2F2F2" w:themeFill="background1" w:themeFillShade="F2"/>
          </w:tcPr>
          <w:p w14:paraId="33F8D806" w14:textId="77777777" w:rsidR="005D620C" w:rsidRPr="00BF559D" w:rsidRDefault="005D620C" w:rsidP="0053792D">
            <w:pPr>
              <w:shd w:val="clear" w:color="auto" w:fill="F2F2F2"/>
              <w:ind w:left="720"/>
              <w:rPr>
                <w:rFonts w:ascii="Arial" w:hAnsi="Arial" w:cs="Arial"/>
                <w:i/>
                <w:sz w:val="20"/>
                <w:szCs w:val="20"/>
              </w:rPr>
            </w:pPr>
          </w:p>
          <w:p w14:paraId="6C8428A8" w14:textId="77777777" w:rsidR="005D620C" w:rsidRPr="00BF559D" w:rsidRDefault="005D620C" w:rsidP="00045CF7">
            <w:pPr>
              <w:numPr>
                <w:ilvl w:val="0"/>
                <w:numId w:val="13"/>
              </w:numPr>
              <w:shd w:val="clear" w:color="auto" w:fill="F2F2F2"/>
              <w:ind w:left="604" w:hanging="425"/>
              <w:rPr>
                <w:rFonts w:ascii="Arial" w:hAnsi="Arial" w:cs="Arial"/>
                <w:i/>
                <w:sz w:val="20"/>
                <w:szCs w:val="20"/>
              </w:rPr>
            </w:pPr>
            <w:r w:rsidRPr="00BF559D">
              <w:rPr>
                <w:rFonts w:ascii="Arial" w:hAnsi="Arial" w:cs="Arial"/>
                <w:i/>
                <w:iCs/>
                <w:sz w:val="20"/>
                <w:szCs w:val="20"/>
              </w:rPr>
              <w:t xml:space="preserve">The Bidder may add more rows to Response Table B: References to </w:t>
            </w:r>
            <w:r w:rsidR="00DD7D16" w:rsidRPr="00BF559D">
              <w:rPr>
                <w:rFonts w:ascii="Arial" w:hAnsi="Arial" w:cs="Arial"/>
                <w:i/>
                <w:iCs/>
                <w:sz w:val="20"/>
                <w:szCs w:val="20"/>
              </w:rPr>
              <w:t>Additional Documentation</w:t>
            </w:r>
            <w:r w:rsidRPr="00BF559D">
              <w:rPr>
                <w:rFonts w:ascii="Arial" w:hAnsi="Arial" w:cs="Arial"/>
                <w:i/>
                <w:iCs/>
                <w:sz w:val="20"/>
                <w:szCs w:val="20"/>
              </w:rPr>
              <w:t xml:space="preserve"> if necessary.</w:t>
            </w:r>
          </w:p>
          <w:p w14:paraId="2518A401" w14:textId="77777777" w:rsidR="005D620C" w:rsidRPr="00BF559D" w:rsidRDefault="005D620C" w:rsidP="0053792D">
            <w:pPr>
              <w:shd w:val="clear" w:color="auto" w:fill="F2F2F2"/>
              <w:ind w:left="720"/>
              <w:rPr>
                <w:rFonts w:ascii="Arial" w:hAnsi="Arial" w:cs="Arial"/>
                <w:i/>
                <w:sz w:val="20"/>
                <w:szCs w:val="20"/>
              </w:rPr>
            </w:pPr>
          </w:p>
        </w:tc>
      </w:tr>
    </w:tbl>
    <w:p w14:paraId="048BE201" w14:textId="77777777" w:rsidR="005D620C" w:rsidRPr="00BF559D" w:rsidRDefault="005D620C" w:rsidP="00EF0386">
      <w:pPr>
        <w:rPr>
          <w:rFonts w:ascii="Arial" w:hAnsi="Arial" w:cs="Arial"/>
          <w:bCs/>
          <w:sz w:val="18"/>
          <w:szCs w:val="18"/>
        </w:rPr>
      </w:pPr>
      <w:r w:rsidRPr="00BF559D">
        <w:rPr>
          <w:rFonts w:ascii="Arial" w:hAnsi="Arial" w:cs="Arial"/>
          <w:bCs/>
          <w:sz w:val="18"/>
          <w:szCs w:val="18"/>
        </w:rPr>
        <w:t xml:space="preserve"> </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2"/>
      </w:tblGrid>
      <w:tr w:rsidR="005D620C" w:rsidRPr="00BF559D" w14:paraId="4EB63A04" w14:textId="77777777" w:rsidTr="004B0ECE">
        <w:tc>
          <w:tcPr>
            <w:tcW w:w="14742"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BF559D" w:rsidRDefault="005D620C" w:rsidP="0053792D">
            <w:pPr>
              <w:jc w:val="left"/>
              <w:rPr>
                <w:rFonts w:ascii="Arial" w:hAnsi="Arial" w:cs="Arial"/>
                <w:b/>
                <w:szCs w:val="20"/>
              </w:rPr>
            </w:pPr>
            <w:r w:rsidRPr="00BF559D">
              <w:rPr>
                <w:rFonts w:ascii="Arial" w:hAnsi="Arial" w:cs="Arial"/>
                <w:b/>
                <w:szCs w:val="20"/>
              </w:rPr>
              <w:t>Transition Plan</w:t>
            </w:r>
          </w:p>
        </w:tc>
      </w:tr>
      <w:tr w:rsidR="005D620C" w:rsidRPr="00BF559D" w14:paraId="0A6B1A7D" w14:textId="77777777" w:rsidTr="004B0ECE">
        <w:tc>
          <w:tcPr>
            <w:tcW w:w="14742"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BF559D" w:rsidRDefault="005D620C" w:rsidP="0053792D">
            <w:pPr>
              <w:jc w:val="left"/>
              <w:rPr>
                <w:rFonts w:ascii="Arial" w:hAnsi="Arial" w:cs="Arial"/>
                <w:b/>
                <w:sz w:val="20"/>
                <w:szCs w:val="20"/>
              </w:rPr>
            </w:pPr>
            <w:r w:rsidRPr="00BF559D">
              <w:rPr>
                <w:rFonts w:ascii="Arial" w:hAnsi="Arial" w:cs="Arial"/>
                <w:b/>
                <w:szCs w:val="20"/>
              </w:rPr>
              <w:t>Response Table A</w:t>
            </w:r>
          </w:p>
        </w:tc>
      </w:tr>
      <w:tr w:rsidR="005D620C" w:rsidRPr="00BF559D" w14:paraId="48F49695" w14:textId="77777777" w:rsidTr="004B0ECE">
        <w:tc>
          <w:tcPr>
            <w:tcW w:w="14742" w:type="dxa"/>
            <w:shd w:val="clear" w:color="auto" w:fill="F2F2F2"/>
          </w:tcPr>
          <w:p w14:paraId="49E3F32B" w14:textId="77777777" w:rsidR="005D620C" w:rsidRPr="00BF559D" w:rsidRDefault="005D620C" w:rsidP="0053792D">
            <w:pPr>
              <w:jc w:val="center"/>
              <w:rPr>
                <w:rFonts w:ascii="Arial" w:hAnsi="Arial" w:cs="Arial"/>
                <w:b/>
                <w:sz w:val="20"/>
                <w:szCs w:val="20"/>
              </w:rPr>
            </w:pPr>
            <w:r w:rsidRPr="00BF559D">
              <w:rPr>
                <w:rFonts w:ascii="Arial" w:hAnsi="Arial" w:cs="Arial"/>
                <w:b/>
                <w:sz w:val="20"/>
                <w:szCs w:val="20"/>
              </w:rPr>
              <w:t>Transition Plan</w:t>
            </w:r>
          </w:p>
        </w:tc>
      </w:tr>
      <w:tr w:rsidR="005D620C" w:rsidRPr="00BF559D" w14:paraId="01BEE829" w14:textId="77777777" w:rsidTr="004B0ECE">
        <w:tc>
          <w:tcPr>
            <w:tcW w:w="14742" w:type="dxa"/>
            <w:shd w:val="clear" w:color="auto" w:fill="auto"/>
          </w:tcPr>
          <w:p w14:paraId="6A41A36D" w14:textId="77777777" w:rsidR="005D620C" w:rsidRPr="00BF559D" w:rsidRDefault="005D620C" w:rsidP="00045CF7">
            <w:pPr>
              <w:jc w:val="left"/>
              <w:rPr>
                <w:rFonts w:ascii="Arial" w:hAnsi="Arial" w:cs="Arial"/>
                <w:i/>
                <w:sz w:val="24"/>
                <w:szCs w:val="24"/>
              </w:rPr>
            </w:pPr>
          </w:p>
          <w:p w14:paraId="1D3BA068" w14:textId="77777777" w:rsidR="005D620C" w:rsidRPr="00BF559D" w:rsidRDefault="005D620C" w:rsidP="00045CF7">
            <w:pPr>
              <w:jc w:val="left"/>
              <w:rPr>
                <w:rFonts w:ascii="Arial" w:hAnsi="Arial" w:cs="Arial"/>
                <w:i/>
                <w:sz w:val="24"/>
                <w:szCs w:val="24"/>
              </w:rPr>
            </w:pPr>
          </w:p>
          <w:p w14:paraId="138573FA" w14:textId="77777777" w:rsidR="005D620C" w:rsidRPr="00BF559D" w:rsidRDefault="005D620C" w:rsidP="00045CF7">
            <w:pPr>
              <w:jc w:val="left"/>
              <w:rPr>
                <w:rFonts w:ascii="Arial" w:hAnsi="Arial" w:cs="Arial"/>
                <w:i/>
                <w:sz w:val="24"/>
                <w:szCs w:val="24"/>
              </w:rPr>
            </w:pPr>
          </w:p>
        </w:tc>
      </w:tr>
    </w:tbl>
    <w:p w14:paraId="13DD1210" w14:textId="77777777" w:rsidR="005D620C" w:rsidRPr="00BF559D" w:rsidRDefault="005D620C" w:rsidP="00EF0386">
      <w:pPr>
        <w:rPr>
          <w:rFonts w:ascii="Arial" w:hAnsi="Arial" w:cs="Arial"/>
          <w:bCs/>
          <w:sz w:val="18"/>
          <w:szCs w:val="18"/>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359"/>
      </w:tblGrid>
      <w:tr w:rsidR="00DD7D16" w:rsidRPr="00BF559D" w14:paraId="6AB13059" w14:textId="77777777" w:rsidTr="004B0ECE">
        <w:tc>
          <w:tcPr>
            <w:tcW w:w="14742" w:type="dxa"/>
            <w:gridSpan w:val="3"/>
            <w:shd w:val="clear" w:color="auto" w:fill="F2F2F2"/>
          </w:tcPr>
          <w:p w14:paraId="230AA6E4" w14:textId="77777777" w:rsidR="00DD7D16" w:rsidRPr="00BF559D" w:rsidRDefault="00DD7D16" w:rsidP="00693892">
            <w:pPr>
              <w:jc w:val="left"/>
              <w:rPr>
                <w:rFonts w:ascii="Arial" w:hAnsi="Arial" w:cs="Arial"/>
                <w:b/>
                <w:sz w:val="20"/>
                <w:szCs w:val="20"/>
              </w:rPr>
            </w:pPr>
            <w:r w:rsidRPr="00BF559D">
              <w:rPr>
                <w:rFonts w:ascii="Arial" w:hAnsi="Arial" w:cs="Arial"/>
                <w:b/>
                <w:szCs w:val="20"/>
              </w:rPr>
              <w:t>Response Table B: References to Additional Documentation</w:t>
            </w:r>
          </w:p>
        </w:tc>
      </w:tr>
      <w:tr w:rsidR="00DD7D16" w:rsidRPr="00BF559D" w14:paraId="6A7A4A4D" w14:textId="77777777" w:rsidTr="004B0ECE">
        <w:tc>
          <w:tcPr>
            <w:tcW w:w="2640" w:type="dxa"/>
            <w:shd w:val="clear" w:color="auto" w:fill="F2F2F2"/>
          </w:tcPr>
          <w:p w14:paraId="2A98B707"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Reference</w:t>
            </w:r>
          </w:p>
        </w:tc>
        <w:tc>
          <w:tcPr>
            <w:tcW w:w="4743" w:type="dxa"/>
            <w:shd w:val="clear" w:color="auto" w:fill="F2F2F2"/>
          </w:tcPr>
          <w:p w14:paraId="3FB24236" w14:textId="77777777" w:rsidR="00DD7D16" w:rsidRPr="00BF559D" w:rsidRDefault="00DD7D16" w:rsidP="00693892">
            <w:pPr>
              <w:jc w:val="center"/>
              <w:rPr>
                <w:rFonts w:ascii="Arial" w:hAnsi="Arial" w:cs="Arial"/>
                <w:b/>
                <w:sz w:val="20"/>
                <w:szCs w:val="20"/>
              </w:rPr>
            </w:pPr>
            <w:r w:rsidRPr="00BF559D">
              <w:rPr>
                <w:rFonts w:ascii="Arial" w:hAnsi="Arial" w:cs="Arial"/>
                <w:b/>
                <w:sz w:val="20"/>
                <w:szCs w:val="20"/>
              </w:rPr>
              <w:t>Document Title</w:t>
            </w:r>
          </w:p>
        </w:tc>
        <w:tc>
          <w:tcPr>
            <w:tcW w:w="7359" w:type="dxa"/>
            <w:shd w:val="clear" w:color="auto" w:fill="F2F2F2"/>
          </w:tcPr>
          <w:p w14:paraId="34A2F413" w14:textId="0888B37F" w:rsidR="00DD7D16" w:rsidRPr="00BF559D" w:rsidRDefault="00ED438F" w:rsidP="00693892">
            <w:pPr>
              <w:jc w:val="center"/>
              <w:rPr>
                <w:rFonts w:ascii="Arial" w:hAnsi="Arial" w:cs="Arial"/>
                <w:b/>
                <w:sz w:val="20"/>
                <w:szCs w:val="20"/>
              </w:rPr>
            </w:pPr>
            <w:r>
              <w:rPr>
                <w:rFonts w:ascii="Arial" w:hAnsi="Arial" w:cs="Arial"/>
                <w:b/>
                <w:sz w:val="20"/>
                <w:szCs w:val="20"/>
              </w:rPr>
              <w:t>Submitted in Support of</w:t>
            </w:r>
            <w:r w:rsidR="00DD7D16" w:rsidRPr="00BF559D">
              <w:rPr>
                <w:rFonts w:ascii="Arial" w:hAnsi="Arial" w:cs="Arial"/>
                <w:b/>
                <w:sz w:val="20"/>
                <w:szCs w:val="20"/>
              </w:rPr>
              <w:t xml:space="preserve"> </w:t>
            </w:r>
          </w:p>
        </w:tc>
      </w:tr>
      <w:tr w:rsidR="00DD7D16" w:rsidRPr="00BF559D" w14:paraId="0192CA70" w14:textId="77777777" w:rsidTr="004B0ECE">
        <w:tc>
          <w:tcPr>
            <w:tcW w:w="2640" w:type="dxa"/>
            <w:shd w:val="clear" w:color="auto" w:fill="auto"/>
          </w:tcPr>
          <w:p w14:paraId="70815E29" w14:textId="77777777" w:rsidR="00DD7D16" w:rsidRPr="00BF559D" w:rsidRDefault="00DD7D16" w:rsidP="00045CF7">
            <w:pPr>
              <w:jc w:val="left"/>
              <w:rPr>
                <w:rFonts w:ascii="Arial" w:hAnsi="Arial" w:cs="Arial"/>
                <w:sz w:val="24"/>
                <w:szCs w:val="24"/>
              </w:rPr>
            </w:pPr>
          </w:p>
        </w:tc>
        <w:tc>
          <w:tcPr>
            <w:tcW w:w="4743" w:type="dxa"/>
            <w:shd w:val="clear" w:color="auto" w:fill="auto"/>
          </w:tcPr>
          <w:p w14:paraId="2E064434" w14:textId="77777777" w:rsidR="00DD7D16" w:rsidRPr="00BF559D" w:rsidRDefault="00DD7D16" w:rsidP="00045CF7">
            <w:pPr>
              <w:jc w:val="left"/>
              <w:rPr>
                <w:rFonts w:ascii="Arial" w:hAnsi="Arial" w:cs="Arial"/>
                <w:sz w:val="24"/>
                <w:szCs w:val="24"/>
              </w:rPr>
            </w:pPr>
          </w:p>
        </w:tc>
        <w:tc>
          <w:tcPr>
            <w:tcW w:w="7359" w:type="dxa"/>
            <w:shd w:val="clear" w:color="auto" w:fill="auto"/>
          </w:tcPr>
          <w:p w14:paraId="41735BBA" w14:textId="77777777" w:rsidR="00DD7D16" w:rsidRPr="00BF559D" w:rsidRDefault="00DD7D16" w:rsidP="00045CF7">
            <w:pPr>
              <w:jc w:val="left"/>
              <w:rPr>
                <w:rFonts w:ascii="Arial" w:hAnsi="Arial" w:cs="Arial"/>
                <w:sz w:val="24"/>
                <w:szCs w:val="24"/>
              </w:rPr>
            </w:pPr>
          </w:p>
        </w:tc>
      </w:tr>
      <w:tr w:rsidR="00DD7D16" w:rsidRPr="00BF559D" w14:paraId="461D8E78" w14:textId="77777777" w:rsidTr="004B0ECE">
        <w:tc>
          <w:tcPr>
            <w:tcW w:w="2640" w:type="dxa"/>
            <w:shd w:val="clear" w:color="auto" w:fill="auto"/>
          </w:tcPr>
          <w:p w14:paraId="776CD252" w14:textId="77777777" w:rsidR="00DD7D16" w:rsidRPr="00BF559D" w:rsidRDefault="00DD7D16" w:rsidP="00045CF7">
            <w:pPr>
              <w:jc w:val="left"/>
              <w:rPr>
                <w:rFonts w:ascii="Arial" w:hAnsi="Arial" w:cs="Arial"/>
                <w:sz w:val="24"/>
                <w:szCs w:val="24"/>
              </w:rPr>
            </w:pPr>
          </w:p>
        </w:tc>
        <w:tc>
          <w:tcPr>
            <w:tcW w:w="4743" w:type="dxa"/>
            <w:shd w:val="clear" w:color="auto" w:fill="auto"/>
          </w:tcPr>
          <w:p w14:paraId="24CD975E" w14:textId="77777777" w:rsidR="00DD7D16" w:rsidRPr="00BF559D" w:rsidRDefault="00DD7D16" w:rsidP="00045CF7">
            <w:pPr>
              <w:jc w:val="left"/>
              <w:rPr>
                <w:rFonts w:ascii="Arial" w:hAnsi="Arial" w:cs="Arial"/>
                <w:sz w:val="24"/>
                <w:szCs w:val="24"/>
              </w:rPr>
            </w:pPr>
          </w:p>
        </w:tc>
        <w:tc>
          <w:tcPr>
            <w:tcW w:w="7359" w:type="dxa"/>
            <w:shd w:val="clear" w:color="auto" w:fill="auto"/>
          </w:tcPr>
          <w:p w14:paraId="7E34AEA9" w14:textId="77777777" w:rsidR="00DD7D16" w:rsidRPr="00BF559D" w:rsidRDefault="00DD7D16" w:rsidP="00045CF7">
            <w:pPr>
              <w:jc w:val="left"/>
              <w:rPr>
                <w:rFonts w:ascii="Arial" w:hAnsi="Arial" w:cs="Arial"/>
                <w:sz w:val="24"/>
                <w:szCs w:val="24"/>
              </w:rPr>
            </w:pPr>
          </w:p>
        </w:tc>
      </w:tr>
    </w:tbl>
    <w:p w14:paraId="3C61BF18" w14:textId="5B0EAA0B" w:rsidR="000725D1" w:rsidRPr="00BF559D" w:rsidRDefault="000725D1">
      <w:pPr>
        <w:widowControl/>
        <w:jc w:val="left"/>
        <w:rPr>
          <w:rFonts w:ascii="Arial" w:hAnsi="Arial" w:cs="Arial"/>
          <w:bCs/>
          <w:sz w:val="18"/>
          <w:szCs w:val="18"/>
        </w:rPr>
      </w:pPr>
      <w:r w:rsidRPr="00BF559D">
        <w:rPr>
          <w:rFonts w:ascii="Arial" w:hAnsi="Arial" w:cs="Arial"/>
          <w:bCs/>
          <w:sz w:val="18"/>
          <w:szCs w:val="18"/>
        </w:rPr>
        <w:br w:type="page"/>
      </w:r>
    </w:p>
    <w:p w14:paraId="229B31EF" w14:textId="28C39326" w:rsidR="000E6F9C" w:rsidRPr="00BF559D" w:rsidRDefault="0FCE4C30" w:rsidP="00EF0386">
      <w:pPr>
        <w:pStyle w:val="level1"/>
        <w:keepNext w:val="0"/>
        <w:widowControl w:val="0"/>
        <w:numPr>
          <w:ilvl w:val="0"/>
          <w:numId w:val="11"/>
        </w:numPr>
        <w:tabs>
          <w:tab w:val="num" w:pos="567"/>
        </w:tabs>
        <w:spacing w:before="240"/>
        <w:ind w:left="567" w:hanging="567"/>
        <w:rPr>
          <w:lang w:val="en-GB"/>
        </w:rPr>
      </w:pPr>
      <w:bookmarkStart w:id="29" w:name="_Toc451352329"/>
      <w:bookmarkStart w:id="30" w:name="_Toc166832931"/>
      <w:bookmarkStart w:id="31" w:name="_Ref374273508"/>
      <w:r w:rsidRPr="00BF559D">
        <w:rPr>
          <w:lang w:val="en-GB"/>
        </w:rPr>
        <w:lastRenderedPageBreak/>
        <w:t>Authorised Signature of Bidder</w:t>
      </w:r>
      <w:bookmarkEnd w:id="29"/>
      <w:bookmarkEnd w:id="30"/>
    </w:p>
    <w:p w14:paraId="36D751C0" w14:textId="0BF6D2D5" w:rsidR="000E6F9C" w:rsidRPr="00BF559D" w:rsidRDefault="000E6F9C" w:rsidP="00045CF7">
      <w:pPr>
        <w:ind w:left="567"/>
        <w:rPr>
          <w:rFonts w:ascii="Arial" w:hAnsi="Arial" w:cs="Arial"/>
          <w:i/>
          <w:sz w:val="24"/>
          <w:szCs w:val="24"/>
        </w:rPr>
      </w:pPr>
      <w:r w:rsidRPr="00BF559D">
        <w:rPr>
          <w:rFonts w:ascii="Arial" w:hAnsi="Arial" w:cs="Arial"/>
          <w:i/>
          <w:sz w:val="24"/>
          <w:szCs w:val="24"/>
        </w:rPr>
        <w:t>I declare that the responses and the information provided are accurate, complete</w:t>
      </w:r>
      <w:r w:rsidR="00220C4D">
        <w:rPr>
          <w:rFonts w:ascii="Arial" w:hAnsi="Arial" w:cs="Arial"/>
          <w:i/>
          <w:sz w:val="24"/>
          <w:szCs w:val="24"/>
        </w:rPr>
        <w:t>,</w:t>
      </w:r>
      <w:r w:rsidRPr="00BF559D">
        <w:rPr>
          <w:rFonts w:ascii="Arial" w:hAnsi="Arial" w:cs="Arial"/>
          <w:i/>
          <w:sz w:val="24"/>
          <w:szCs w:val="24"/>
        </w:rPr>
        <w:t xml:space="preserve"> and correct and that I am authorised to sign this declaration on behalf of the Bidder.</w:t>
      </w:r>
    </w:p>
    <w:p w14:paraId="7D6807DD" w14:textId="77777777" w:rsidR="000E6F9C" w:rsidRPr="00BF559D" w:rsidRDefault="000E6F9C" w:rsidP="000E6F9C">
      <w:pPr>
        <w:ind w:left="720"/>
        <w:rPr>
          <w:rFonts w:ascii="Arial" w:hAnsi="Arial" w:cs="Arial"/>
          <w:i/>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BF559D" w14:paraId="37BB95A6"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BF559D" w:rsidRDefault="000E6F9C" w:rsidP="004238EC">
            <w:pPr>
              <w:spacing w:before="240" w:after="240"/>
              <w:jc w:val="center"/>
              <w:rPr>
                <w:rFonts w:ascii="Arial" w:hAnsi="Arial" w:cs="Arial"/>
                <w:b/>
              </w:rPr>
            </w:pPr>
            <w:r w:rsidRPr="00BF559D">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BF559D" w:rsidRDefault="000E6F9C" w:rsidP="00045CF7">
            <w:pPr>
              <w:spacing w:line="480" w:lineRule="auto"/>
              <w:jc w:val="center"/>
              <w:rPr>
                <w:rFonts w:ascii="Arial" w:hAnsi="Arial" w:cs="Arial"/>
                <w:i/>
              </w:rPr>
            </w:pPr>
          </w:p>
        </w:tc>
      </w:tr>
      <w:tr w:rsidR="000E6F9C" w:rsidRPr="00BF559D" w14:paraId="102F80A2"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BF559D" w:rsidRDefault="000E6F9C" w:rsidP="004238EC">
            <w:pPr>
              <w:spacing w:before="240" w:after="240"/>
              <w:jc w:val="center"/>
              <w:rPr>
                <w:rFonts w:ascii="Arial" w:hAnsi="Arial" w:cs="Arial"/>
                <w:b/>
              </w:rPr>
            </w:pPr>
            <w:r w:rsidRPr="00BF559D">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BF559D" w:rsidRDefault="000E6F9C" w:rsidP="00045CF7">
            <w:pPr>
              <w:spacing w:line="480" w:lineRule="auto"/>
              <w:jc w:val="center"/>
              <w:rPr>
                <w:rFonts w:ascii="Arial" w:hAnsi="Arial" w:cs="Arial"/>
                <w:i/>
              </w:rPr>
            </w:pPr>
          </w:p>
        </w:tc>
      </w:tr>
      <w:tr w:rsidR="000E6F9C" w:rsidRPr="00BF559D" w14:paraId="3261E745"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BF559D" w:rsidRDefault="000E6F9C" w:rsidP="004238EC">
            <w:pPr>
              <w:spacing w:before="240" w:after="240"/>
              <w:jc w:val="center"/>
              <w:rPr>
                <w:rFonts w:ascii="Arial" w:hAnsi="Arial" w:cs="Arial"/>
                <w:b/>
              </w:rPr>
            </w:pPr>
            <w:r w:rsidRPr="00BF559D">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BF559D" w:rsidRDefault="000E6F9C" w:rsidP="00045CF7">
            <w:pPr>
              <w:spacing w:line="480" w:lineRule="auto"/>
              <w:jc w:val="center"/>
              <w:rPr>
                <w:rFonts w:ascii="Arial" w:hAnsi="Arial" w:cs="Arial"/>
                <w:i/>
              </w:rPr>
            </w:pPr>
          </w:p>
        </w:tc>
      </w:tr>
      <w:tr w:rsidR="000E6F9C" w:rsidRPr="00BF559D" w14:paraId="5DB14D3E" w14:textId="77777777" w:rsidTr="00045CF7">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BF559D" w:rsidRDefault="000E6F9C" w:rsidP="004238EC">
            <w:pPr>
              <w:spacing w:before="240" w:after="240"/>
              <w:jc w:val="center"/>
              <w:rPr>
                <w:rFonts w:ascii="Arial" w:hAnsi="Arial" w:cs="Arial"/>
                <w:b/>
              </w:rPr>
            </w:pPr>
            <w:r w:rsidRPr="00BF559D">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BF559D" w:rsidRDefault="000E6F9C" w:rsidP="00045CF7">
            <w:pPr>
              <w:spacing w:line="480" w:lineRule="auto"/>
              <w:jc w:val="center"/>
              <w:rPr>
                <w:rFonts w:ascii="Arial" w:hAnsi="Arial" w:cs="Arial"/>
                <w:i/>
              </w:rPr>
            </w:pPr>
          </w:p>
        </w:tc>
      </w:tr>
    </w:tbl>
    <w:p w14:paraId="24CF5E16" w14:textId="77777777" w:rsidR="00695F9E" w:rsidRPr="00BF559D" w:rsidRDefault="00695F9E" w:rsidP="00EF0386">
      <w:pPr>
        <w:rPr>
          <w:rFonts w:ascii="Arial" w:hAnsi="Arial" w:cs="Arial"/>
          <w:bCs/>
          <w:sz w:val="18"/>
          <w:szCs w:val="18"/>
        </w:rPr>
      </w:pPr>
    </w:p>
    <w:p w14:paraId="19BCC21D" w14:textId="1ABD1A67" w:rsidR="00045CF7" w:rsidRPr="00BF559D" w:rsidRDefault="00045CF7">
      <w:pPr>
        <w:widowControl/>
        <w:jc w:val="left"/>
        <w:rPr>
          <w:rFonts w:ascii="Arial" w:hAnsi="Arial" w:cs="Arial"/>
          <w:bCs/>
          <w:sz w:val="18"/>
          <w:szCs w:val="18"/>
        </w:rPr>
      </w:pPr>
      <w:r w:rsidRPr="00BF559D">
        <w:rPr>
          <w:rFonts w:ascii="Arial" w:hAnsi="Arial" w:cs="Arial"/>
          <w:bCs/>
          <w:sz w:val="18"/>
          <w:szCs w:val="18"/>
        </w:rPr>
        <w:br w:type="page"/>
      </w:r>
    </w:p>
    <w:p w14:paraId="75ED2D78" w14:textId="5AF6F372" w:rsidR="002D5997" w:rsidRPr="00BF559D" w:rsidRDefault="18E8CF85" w:rsidP="00EF0386">
      <w:pPr>
        <w:pStyle w:val="level1"/>
        <w:keepNext w:val="0"/>
        <w:widowControl w:val="0"/>
        <w:numPr>
          <w:ilvl w:val="0"/>
          <w:numId w:val="11"/>
        </w:numPr>
        <w:tabs>
          <w:tab w:val="num" w:pos="567"/>
        </w:tabs>
        <w:spacing w:before="240"/>
        <w:ind w:left="567" w:hanging="567"/>
        <w:rPr>
          <w:lang w:val="en-GB"/>
        </w:rPr>
      </w:pPr>
      <w:bookmarkStart w:id="32" w:name="_Ref453583966"/>
      <w:bookmarkStart w:id="33" w:name="_Toc166832932"/>
      <w:r w:rsidRPr="00BF559D">
        <w:rPr>
          <w:lang w:val="en-GB"/>
        </w:rPr>
        <w:lastRenderedPageBreak/>
        <w:t>Additional Documentation</w:t>
      </w:r>
      <w:bookmarkEnd w:id="31"/>
      <w:bookmarkEnd w:id="32"/>
      <w:bookmarkEnd w:id="33"/>
      <w:r w:rsidRPr="00BF559D">
        <w:rPr>
          <w:lang w:val="en-GB"/>
        </w:rPr>
        <w:t xml:space="preserve"> </w:t>
      </w:r>
    </w:p>
    <w:p w14:paraId="26F64EA7" w14:textId="386C07E5" w:rsidR="002D5997" w:rsidRPr="00BF559D" w:rsidRDefault="18E8CF85" w:rsidP="00D90866">
      <w:pPr>
        <w:pStyle w:val="level2"/>
        <w:numPr>
          <w:ilvl w:val="1"/>
          <w:numId w:val="11"/>
        </w:numPr>
        <w:spacing w:before="360" w:line="360" w:lineRule="auto"/>
        <w:ind w:left="567" w:hanging="567"/>
        <w:rPr>
          <w:b/>
          <w:caps/>
          <w:sz w:val="22"/>
          <w:szCs w:val="22"/>
          <w:lang w:val="en-GB"/>
        </w:rPr>
      </w:pPr>
      <w:bookmarkStart w:id="34" w:name="_Ref450653737"/>
      <w:bookmarkStart w:id="35" w:name="_Toc166832933"/>
      <w:r w:rsidRPr="00BF559D">
        <w:rPr>
          <w:b/>
          <w:bCs/>
          <w:caps/>
          <w:sz w:val="22"/>
          <w:szCs w:val="22"/>
          <w:lang w:val="en-GB"/>
        </w:rPr>
        <w:t>[Reference Material Title]</w:t>
      </w:r>
      <w:bookmarkEnd w:id="34"/>
      <w:bookmarkEnd w:id="35"/>
    </w:p>
    <w:p w14:paraId="5778B6CD" w14:textId="77777777" w:rsidR="009C13F7" w:rsidRPr="00BF559D" w:rsidRDefault="002D5997" w:rsidP="00D90866">
      <w:pPr>
        <w:ind w:left="567"/>
        <w:rPr>
          <w:rFonts w:ascii="Arial" w:hAnsi="Arial" w:cs="Arial"/>
          <w:b/>
        </w:rPr>
      </w:pPr>
      <w:r w:rsidRPr="00BF559D">
        <w:rPr>
          <w:rFonts w:ascii="Arial" w:hAnsi="Arial" w:cs="Arial"/>
          <w:b/>
        </w:rPr>
        <w:t>[</w:t>
      </w:r>
      <w:r w:rsidR="00D1482A" w:rsidRPr="00BF559D">
        <w:rPr>
          <w:rFonts w:ascii="Arial" w:hAnsi="Arial" w:cs="Arial"/>
          <w:b/>
        </w:rPr>
        <w:t>Insert d</w:t>
      </w:r>
      <w:r w:rsidRPr="00BF559D">
        <w:rPr>
          <w:rFonts w:ascii="Arial" w:hAnsi="Arial" w:cs="Arial"/>
          <w:b/>
        </w:rPr>
        <w:t>ocument</w:t>
      </w:r>
      <w:r w:rsidR="00D1482A" w:rsidRPr="00BF559D">
        <w:rPr>
          <w:rFonts w:ascii="Arial" w:hAnsi="Arial" w:cs="Arial"/>
          <w:b/>
        </w:rPr>
        <w:t xml:space="preserve"> content here</w:t>
      </w:r>
      <w:r w:rsidRPr="00BF559D">
        <w:rPr>
          <w:rFonts w:ascii="Arial" w:hAnsi="Arial" w:cs="Arial"/>
          <w:b/>
        </w:rPr>
        <w:t>]</w:t>
      </w:r>
    </w:p>
    <w:p w14:paraId="076A627D" w14:textId="77777777" w:rsidR="009C13F7" w:rsidRPr="00BF559D" w:rsidRDefault="009C13F7" w:rsidP="00D90866">
      <w:pPr>
        <w:ind w:left="567"/>
        <w:rPr>
          <w:rFonts w:ascii="Arial" w:hAnsi="Arial" w:cs="Arial"/>
          <w:b/>
        </w:rPr>
      </w:pPr>
    </w:p>
    <w:p w14:paraId="3780B1E2" w14:textId="04392F3F" w:rsidR="002D5997" w:rsidRPr="00BF559D" w:rsidRDefault="18E8CF85" w:rsidP="00D90866">
      <w:pPr>
        <w:pStyle w:val="level2"/>
        <w:numPr>
          <w:ilvl w:val="1"/>
          <w:numId w:val="11"/>
        </w:numPr>
        <w:spacing w:before="360" w:line="360" w:lineRule="auto"/>
        <w:ind w:left="567" w:hanging="567"/>
        <w:rPr>
          <w:b/>
          <w:bCs/>
          <w:caps/>
          <w:sz w:val="22"/>
          <w:szCs w:val="22"/>
          <w:lang w:val="en-GB"/>
        </w:rPr>
      </w:pPr>
      <w:bookmarkStart w:id="36" w:name="_Toc166832934"/>
      <w:r w:rsidRPr="00BF559D">
        <w:rPr>
          <w:b/>
          <w:bCs/>
          <w:caps/>
          <w:sz w:val="22"/>
          <w:szCs w:val="22"/>
          <w:lang w:val="en-GB"/>
        </w:rPr>
        <w:t>[Reference Material Title]</w:t>
      </w:r>
      <w:bookmarkEnd w:id="36"/>
    </w:p>
    <w:p w14:paraId="5F34FCD9" w14:textId="77777777" w:rsidR="00D1482A" w:rsidRPr="00BF559D" w:rsidRDefault="00D1482A" w:rsidP="00D90866">
      <w:pPr>
        <w:ind w:left="567"/>
        <w:rPr>
          <w:rFonts w:ascii="Arial" w:hAnsi="Arial" w:cs="Arial"/>
          <w:b/>
        </w:rPr>
      </w:pPr>
      <w:r w:rsidRPr="00BF559D">
        <w:rPr>
          <w:rFonts w:ascii="Arial" w:hAnsi="Arial" w:cs="Arial"/>
          <w:b/>
        </w:rPr>
        <w:t>[Insert document content here]</w:t>
      </w:r>
    </w:p>
    <w:p w14:paraId="2F2F6174" w14:textId="77777777" w:rsidR="00AD5BB5" w:rsidRPr="00BF559D" w:rsidRDefault="00AD5BB5" w:rsidP="00D90866">
      <w:pPr>
        <w:ind w:left="567"/>
        <w:rPr>
          <w:rFonts w:ascii="Arial" w:hAnsi="Arial" w:cs="Arial"/>
          <w:b/>
        </w:rPr>
      </w:pPr>
    </w:p>
    <w:p w14:paraId="57CB8656" w14:textId="77777777" w:rsidR="00AD5BB5" w:rsidRPr="00BF559D" w:rsidRDefault="00AD5BB5" w:rsidP="00D90866">
      <w:pPr>
        <w:ind w:left="567"/>
        <w:rPr>
          <w:rFonts w:ascii="Arial" w:hAnsi="Arial" w:cs="Arial"/>
          <w:b/>
        </w:rPr>
      </w:pPr>
    </w:p>
    <w:p w14:paraId="0ED4F131" w14:textId="7A11A951" w:rsidR="002D5997" w:rsidRPr="00BF559D" w:rsidRDefault="18E8CF85" w:rsidP="00D90866">
      <w:pPr>
        <w:pStyle w:val="level2"/>
        <w:numPr>
          <w:ilvl w:val="1"/>
          <w:numId w:val="11"/>
        </w:numPr>
        <w:spacing w:before="360" w:line="360" w:lineRule="auto"/>
        <w:ind w:left="567" w:hanging="567"/>
        <w:rPr>
          <w:b/>
          <w:bCs/>
          <w:caps/>
          <w:sz w:val="22"/>
          <w:szCs w:val="22"/>
          <w:lang w:val="en-GB"/>
        </w:rPr>
      </w:pPr>
      <w:bookmarkStart w:id="37" w:name="_Toc166832935"/>
      <w:r w:rsidRPr="00BF559D">
        <w:rPr>
          <w:b/>
          <w:bCs/>
          <w:caps/>
          <w:sz w:val="22"/>
          <w:szCs w:val="22"/>
          <w:lang w:val="en-GB"/>
        </w:rPr>
        <w:t>[Reference Material Title]</w:t>
      </w:r>
      <w:bookmarkEnd w:id="37"/>
    </w:p>
    <w:p w14:paraId="1A35AEE8" w14:textId="77777777" w:rsidR="00D1482A" w:rsidRPr="00BF559D" w:rsidRDefault="00D1482A" w:rsidP="00D90866">
      <w:pPr>
        <w:ind w:left="567"/>
        <w:rPr>
          <w:rFonts w:ascii="Arial" w:hAnsi="Arial" w:cs="Arial"/>
          <w:b/>
        </w:rPr>
      </w:pPr>
      <w:r w:rsidRPr="00BF559D">
        <w:rPr>
          <w:rFonts w:ascii="Arial" w:hAnsi="Arial" w:cs="Arial"/>
          <w:b/>
        </w:rPr>
        <w:t>[Insert document content here]</w:t>
      </w:r>
    </w:p>
    <w:p w14:paraId="27ADF3B7" w14:textId="77777777" w:rsidR="00AD5BB5" w:rsidRPr="00BF559D" w:rsidRDefault="00AD5BB5" w:rsidP="00D90866">
      <w:pPr>
        <w:ind w:left="567"/>
        <w:rPr>
          <w:rFonts w:ascii="Arial" w:hAnsi="Arial" w:cs="Arial"/>
          <w:b/>
        </w:rPr>
      </w:pPr>
    </w:p>
    <w:p w14:paraId="0DE4B106" w14:textId="77777777" w:rsidR="00AD5BB5" w:rsidRPr="00BF559D" w:rsidRDefault="00AD5BB5" w:rsidP="00D90866">
      <w:pPr>
        <w:ind w:left="567"/>
        <w:rPr>
          <w:rFonts w:ascii="Arial" w:hAnsi="Arial" w:cs="Arial"/>
          <w:b/>
        </w:rPr>
      </w:pPr>
    </w:p>
    <w:p w14:paraId="1883C669" w14:textId="0E785382" w:rsidR="002D5997" w:rsidRPr="00BF559D" w:rsidRDefault="18E8CF85" w:rsidP="00D90866">
      <w:pPr>
        <w:pStyle w:val="level2"/>
        <w:numPr>
          <w:ilvl w:val="1"/>
          <w:numId w:val="11"/>
        </w:numPr>
        <w:spacing w:before="360" w:line="360" w:lineRule="auto"/>
        <w:ind w:left="567" w:hanging="567"/>
        <w:rPr>
          <w:b/>
          <w:bCs/>
          <w:caps/>
          <w:sz w:val="22"/>
          <w:szCs w:val="22"/>
          <w:lang w:val="en-GB"/>
        </w:rPr>
      </w:pPr>
      <w:bookmarkStart w:id="38" w:name="_Toc166832936"/>
      <w:r w:rsidRPr="00BF559D">
        <w:rPr>
          <w:b/>
          <w:bCs/>
          <w:caps/>
          <w:sz w:val="22"/>
          <w:szCs w:val="22"/>
          <w:lang w:val="en-GB"/>
        </w:rPr>
        <w:t>[Reference Material Title]</w:t>
      </w:r>
      <w:bookmarkEnd w:id="38"/>
    </w:p>
    <w:p w14:paraId="125F729A" w14:textId="77777777" w:rsidR="00D1482A" w:rsidRPr="00BF559D" w:rsidRDefault="00D1482A" w:rsidP="00D90866">
      <w:pPr>
        <w:ind w:left="567"/>
        <w:rPr>
          <w:rFonts w:ascii="Arial" w:hAnsi="Arial" w:cs="Arial"/>
          <w:b/>
        </w:rPr>
      </w:pPr>
      <w:r w:rsidRPr="00BF559D">
        <w:rPr>
          <w:rFonts w:ascii="Arial" w:hAnsi="Arial" w:cs="Arial"/>
          <w:b/>
        </w:rPr>
        <w:t>[Insert document content here]</w:t>
      </w:r>
    </w:p>
    <w:p w14:paraId="72BC4A38" w14:textId="77777777" w:rsidR="00F64713" w:rsidRPr="00BF559D" w:rsidRDefault="00F64713" w:rsidP="00D90866">
      <w:pPr>
        <w:ind w:left="567"/>
        <w:rPr>
          <w:rFonts w:ascii="Arial" w:hAnsi="Arial" w:cs="Arial"/>
          <w:b/>
        </w:rPr>
      </w:pPr>
    </w:p>
    <w:p w14:paraId="3C78431A" w14:textId="77777777" w:rsidR="002C307A" w:rsidRPr="00BF559D" w:rsidRDefault="002C307A" w:rsidP="00D90866">
      <w:pPr>
        <w:ind w:left="567"/>
        <w:rPr>
          <w:rFonts w:ascii="Arial" w:hAnsi="Arial" w:cs="Arial"/>
          <w:b/>
        </w:rPr>
      </w:pPr>
    </w:p>
    <w:p w14:paraId="6CB3008D" w14:textId="77777777" w:rsidR="002C307A" w:rsidRPr="00BF559D" w:rsidRDefault="002C307A" w:rsidP="00D90866">
      <w:pPr>
        <w:ind w:left="567"/>
        <w:rPr>
          <w:rFonts w:ascii="Arial" w:hAnsi="Arial" w:cs="Arial"/>
          <w:b/>
        </w:rPr>
      </w:pPr>
    </w:p>
    <w:p w14:paraId="2A2925B3" w14:textId="77777777" w:rsidR="002C307A" w:rsidRPr="00BF559D" w:rsidRDefault="002C307A" w:rsidP="00D90866">
      <w:pPr>
        <w:ind w:left="567"/>
        <w:rPr>
          <w:rFonts w:ascii="Arial" w:hAnsi="Arial" w:cs="Arial"/>
          <w:b/>
        </w:rPr>
      </w:pPr>
    </w:p>
    <w:p w14:paraId="4A860BCC" w14:textId="786F2809" w:rsidR="00EF0386" w:rsidRPr="00BF559D" w:rsidRDefault="002C307A" w:rsidP="002C307A">
      <w:pPr>
        <w:jc w:val="center"/>
        <w:rPr>
          <w:rFonts w:ascii="Arial" w:hAnsi="Arial" w:cs="Arial"/>
          <w:b/>
          <w:sz w:val="38"/>
        </w:rPr>
      </w:pPr>
      <w:r w:rsidRPr="00BF559D">
        <w:rPr>
          <w:rFonts w:ascii="Arial" w:hAnsi="Arial" w:cs="Arial"/>
          <w:b/>
          <w:sz w:val="38"/>
        </w:rPr>
        <w:t xml:space="preserve">[The Bidder must add subsections to this </w:t>
      </w:r>
      <w:r w:rsidR="00F31AD3">
        <w:rPr>
          <w:rFonts w:ascii="Arial" w:hAnsi="Arial" w:cs="Arial"/>
          <w:b/>
          <w:sz w:val="38"/>
        </w:rPr>
        <w:t>S</w:t>
      </w:r>
      <w:r w:rsidRPr="00BF559D">
        <w:rPr>
          <w:rFonts w:ascii="Arial" w:hAnsi="Arial" w:cs="Arial"/>
          <w:b/>
          <w:sz w:val="38"/>
        </w:rPr>
        <w:t xml:space="preserve">ection </w:t>
      </w:r>
      <w:r w:rsidR="00770990" w:rsidRPr="00BF559D">
        <w:rPr>
          <w:rFonts w:ascii="Arial" w:hAnsi="Arial" w:cs="Arial"/>
          <w:b/>
          <w:sz w:val="38"/>
        </w:rPr>
        <w:t>9</w:t>
      </w:r>
    </w:p>
    <w:p w14:paraId="0797FCE7" w14:textId="137F6ED9" w:rsidR="002C307A" w:rsidRPr="00BF559D" w:rsidRDefault="002C307A" w:rsidP="002C307A">
      <w:pPr>
        <w:jc w:val="center"/>
        <w:rPr>
          <w:rFonts w:ascii="Arial" w:hAnsi="Arial" w:cs="Arial"/>
          <w:b/>
          <w:sz w:val="38"/>
        </w:rPr>
      </w:pPr>
      <w:r w:rsidRPr="00BF559D">
        <w:rPr>
          <w:rFonts w:ascii="Arial" w:hAnsi="Arial" w:cs="Arial"/>
          <w:b/>
          <w:sz w:val="38"/>
        </w:rPr>
        <w:t>to accommodate additional documents]</w:t>
      </w:r>
    </w:p>
    <w:p w14:paraId="6CCDD839" w14:textId="77777777" w:rsidR="002C307A" w:rsidRPr="00BF559D" w:rsidRDefault="002C307A" w:rsidP="00D90866">
      <w:pPr>
        <w:ind w:left="567"/>
        <w:rPr>
          <w:rFonts w:ascii="Arial" w:hAnsi="Arial" w:cs="Arial"/>
          <w:b/>
        </w:rPr>
      </w:pPr>
    </w:p>
    <w:sectPr w:rsidR="002C307A" w:rsidRPr="00BF559D" w:rsidSect="00635E48">
      <w:headerReference w:type="default" r:id="rId11"/>
      <w:footerReference w:type="default" r:id="rId12"/>
      <w:pgSz w:w="16839" w:h="11907"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7D143" w14:textId="77777777" w:rsidR="00635E48" w:rsidRDefault="00635E48">
      <w:r>
        <w:separator/>
      </w:r>
    </w:p>
  </w:endnote>
  <w:endnote w:type="continuationSeparator" w:id="0">
    <w:p w14:paraId="6DAC00A8" w14:textId="77777777" w:rsidR="00635E48" w:rsidRDefault="00635E48">
      <w:r>
        <w:continuationSeparator/>
      </w:r>
    </w:p>
  </w:endnote>
  <w:endnote w:type="continuationNotice" w:id="1">
    <w:p w14:paraId="371651EE" w14:textId="77777777" w:rsidR="00635E48" w:rsidRDefault="00635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66756480" w:rsidR="00524C44" w:rsidRPr="00491F07" w:rsidRDefault="00524C44" w:rsidP="004B0ECE">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393730">
      <w:rPr>
        <w:rFonts w:ascii="Arial" w:hAnsi="Arial" w:cs="Arial"/>
        <w:b w:val="0"/>
      </w:rPr>
      <w:t>24</w:t>
    </w:r>
  </w:p>
  <w:p w14:paraId="245B7BD7" w14:textId="26CF20C6" w:rsidR="00524C44" w:rsidRPr="00491F07" w:rsidRDefault="00524C44" w:rsidP="004B0ECE">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8944EB">
      <w:rPr>
        <w:rFonts w:ascii="Arial" w:hAnsi="Arial" w:cs="Arial"/>
        <w:b w:val="0"/>
        <w:noProof/>
      </w:rPr>
      <w:t>SARS RFP 0</w:t>
    </w:r>
    <w:r w:rsidR="00D553AE">
      <w:rPr>
        <w:rFonts w:ascii="Arial" w:hAnsi="Arial" w:cs="Arial"/>
        <w:b w:val="0"/>
        <w:noProof/>
      </w:rPr>
      <w:t>2</w:t>
    </w:r>
    <w:r w:rsidR="008944EB">
      <w:rPr>
        <w:rFonts w:ascii="Arial" w:hAnsi="Arial" w:cs="Arial"/>
        <w:b w:val="0"/>
        <w:noProof/>
      </w:rPr>
      <w:t>-202</w:t>
    </w:r>
    <w:r w:rsidR="00D553AE">
      <w:rPr>
        <w:rFonts w:ascii="Arial" w:hAnsi="Arial" w:cs="Arial"/>
        <w:b w:val="0"/>
        <w:noProof/>
      </w:rPr>
      <w:t>4</w:t>
    </w:r>
    <w:r w:rsidR="008944EB">
      <w:rPr>
        <w:rFonts w:ascii="Arial" w:hAnsi="Arial" w:cs="Arial"/>
        <w:b w:val="0"/>
        <w:noProof/>
      </w:rPr>
      <w:t xml:space="preserve"> 5-2-C Tower C Technical Response Template Category B</w:t>
    </w:r>
    <w:r w:rsidRPr="00491F07">
      <w:rPr>
        <w:rFonts w:ascii="Arial" w:hAnsi="Arial" w:cs="Arial"/>
        <w:b w:val="0"/>
      </w:rPr>
      <w:fldChar w:fldCharType="end"/>
    </w:r>
    <w:r w:rsidR="004B0ECE">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8E9D" w14:textId="77777777" w:rsidR="00635E48" w:rsidRDefault="00635E48">
      <w:r>
        <w:separator/>
      </w:r>
    </w:p>
  </w:footnote>
  <w:footnote w:type="continuationSeparator" w:id="0">
    <w:p w14:paraId="1E14B179" w14:textId="77777777" w:rsidR="00635E48" w:rsidRDefault="00635E48">
      <w:r>
        <w:continuationSeparator/>
      </w:r>
    </w:p>
  </w:footnote>
  <w:footnote w:type="continuationNotice" w:id="1">
    <w:p w14:paraId="007B443A" w14:textId="77777777" w:rsidR="00635E48" w:rsidRDefault="00635E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4B6C643B" w:rsidR="00524C44" w:rsidRPr="007233C8" w:rsidRDefault="00524C44" w:rsidP="004B0ECE">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4B0ECE">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7"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19"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7"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0"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1"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2662109">
    <w:abstractNumId w:val="16"/>
  </w:num>
  <w:num w:numId="2" w16cid:durableId="1680231407">
    <w:abstractNumId w:val="18"/>
  </w:num>
  <w:num w:numId="3" w16cid:durableId="2050034863">
    <w:abstractNumId w:val="26"/>
  </w:num>
  <w:num w:numId="4" w16cid:durableId="1451510387">
    <w:abstractNumId w:val="40"/>
  </w:num>
  <w:num w:numId="5" w16cid:durableId="1335380760">
    <w:abstractNumId w:val="5"/>
  </w:num>
  <w:num w:numId="6" w16cid:durableId="318928632">
    <w:abstractNumId w:val="1"/>
  </w:num>
  <w:num w:numId="7" w16cid:durableId="1661228450">
    <w:abstractNumId w:val="0"/>
  </w:num>
  <w:num w:numId="8" w16cid:durableId="1906409031">
    <w:abstractNumId w:val="29"/>
  </w:num>
  <w:num w:numId="9" w16cid:durableId="862590912">
    <w:abstractNumId w:val="24"/>
  </w:num>
  <w:num w:numId="10" w16cid:durableId="1282230296">
    <w:abstractNumId w:val="39"/>
  </w:num>
  <w:num w:numId="11" w16cid:durableId="181940364">
    <w:abstractNumId w:val="2"/>
  </w:num>
  <w:num w:numId="12" w16cid:durableId="467433650">
    <w:abstractNumId w:val="15"/>
  </w:num>
  <w:num w:numId="13" w16cid:durableId="647443082">
    <w:abstractNumId w:val="23"/>
  </w:num>
  <w:num w:numId="14" w16cid:durableId="235870901">
    <w:abstractNumId w:val="6"/>
  </w:num>
  <w:num w:numId="15" w16cid:durableId="1389525757">
    <w:abstractNumId w:val="32"/>
  </w:num>
  <w:num w:numId="16" w16cid:durableId="448932206">
    <w:abstractNumId w:val="35"/>
  </w:num>
  <w:num w:numId="17" w16cid:durableId="202182621">
    <w:abstractNumId w:val="27"/>
  </w:num>
  <w:num w:numId="18" w16cid:durableId="1443569143">
    <w:abstractNumId w:val="31"/>
  </w:num>
  <w:num w:numId="19" w16cid:durableId="1082338427">
    <w:abstractNumId w:val="10"/>
  </w:num>
  <w:num w:numId="20" w16cid:durableId="616910730">
    <w:abstractNumId w:val="45"/>
  </w:num>
  <w:num w:numId="21" w16cid:durableId="414665182">
    <w:abstractNumId w:val="25"/>
  </w:num>
  <w:num w:numId="22" w16cid:durableId="2077437756">
    <w:abstractNumId w:val="22"/>
  </w:num>
  <w:num w:numId="23" w16cid:durableId="1007370089">
    <w:abstractNumId w:val="37"/>
  </w:num>
  <w:num w:numId="24" w16cid:durableId="1536458070">
    <w:abstractNumId w:val="20"/>
  </w:num>
  <w:num w:numId="25" w16cid:durableId="755907018">
    <w:abstractNumId w:val="3"/>
  </w:num>
  <w:num w:numId="26" w16cid:durableId="1037706894">
    <w:abstractNumId w:val="34"/>
  </w:num>
  <w:num w:numId="27" w16cid:durableId="1057896346">
    <w:abstractNumId w:val="28"/>
  </w:num>
  <w:num w:numId="28" w16cid:durableId="1591623356">
    <w:abstractNumId w:val="44"/>
  </w:num>
  <w:num w:numId="29" w16cid:durableId="229928112">
    <w:abstractNumId w:val="30"/>
  </w:num>
  <w:num w:numId="30" w16cid:durableId="1736199604">
    <w:abstractNumId w:val="12"/>
  </w:num>
  <w:num w:numId="31" w16cid:durableId="971441570">
    <w:abstractNumId w:val="21"/>
  </w:num>
  <w:num w:numId="32" w16cid:durableId="1678383716">
    <w:abstractNumId w:val="14"/>
  </w:num>
  <w:num w:numId="33" w16cid:durableId="894245551">
    <w:abstractNumId w:val="41"/>
  </w:num>
  <w:num w:numId="34" w16cid:durableId="1364793804">
    <w:abstractNumId w:val="36"/>
  </w:num>
  <w:num w:numId="35" w16cid:durableId="1495997825">
    <w:abstractNumId w:val="4"/>
  </w:num>
  <w:num w:numId="36" w16cid:durableId="449200986">
    <w:abstractNumId w:val="11"/>
  </w:num>
  <w:num w:numId="37" w16cid:durableId="730738977">
    <w:abstractNumId w:val="43"/>
  </w:num>
  <w:num w:numId="38" w16cid:durableId="1177427523">
    <w:abstractNumId w:val="19"/>
  </w:num>
  <w:num w:numId="39" w16cid:durableId="909850261">
    <w:abstractNumId w:val="17"/>
  </w:num>
  <w:num w:numId="40" w16cid:durableId="898858448">
    <w:abstractNumId w:val="33"/>
  </w:num>
  <w:num w:numId="41" w16cid:durableId="2066289945">
    <w:abstractNumId w:val="9"/>
  </w:num>
  <w:num w:numId="42" w16cid:durableId="115760938">
    <w:abstractNumId w:val="13"/>
  </w:num>
  <w:num w:numId="43" w16cid:durableId="769013045">
    <w:abstractNumId w:val="38"/>
  </w:num>
  <w:num w:numId="44" w16cid:durableId="17201803">
    <w:abstractNumId w:val="42"/>
  </w:num>
  <w:num w:numId="45" w16cid:durableId="1248728194">
    <w:abstractNumId w:val="7"/>
  </w:num>
  <w:num w:numId="46" w16cid:durableId="301277782">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8FE"/>
    <w:rsid w:val="000051B2"/>
    <w:rsid w:val="000076A7"/>
    <w:rsid w:val="000108F5"/>
    <w:rsid w:val="00010FA7"/>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E69"/>
    <w:rsid w:val="00031F2E"/>
    <w:rsid w:val="000326F4"/>
    <w:rsid w:val="00032874"/>
    <w:rsid w:val="0003292A"/>
    <w:rsid w:val="00035A80"/>
    <w:rsid w:val="00035DC3"/>
    <w:rsid w:val="00036D43"/>
    <w:rsid w:val="00036E5C"/>
    <w:rsid w:val="00036F94"/>
    <w:rsid w:val="00037BE3"/>
    <w:rsid w:val="00040142"/>
    <w:rsid w:val="0004027C"/>
    <w:rsid w:val="000406AA"/>
    <w:rsid w:val="000425F4"/>
    <w:rsid w:val="000430A2"/>
    <w:rsid w:val="00045672"/>
    <w:rsid w:val="00045AF9"/>
    <w:rsid w:val="00045CF7"/>
    <w:rsid w:val="000479C5"/>
    <w:rsid w:val="00051774"/>
    <w:rsid w:val="00052711"/>
    <w:rsid w:val="00052B15"/>
    <w:rsid w:val="00053135"/>
    <w:rsid w:val="000536BF"/>
    <w:rsid w:val="00053ADE"/>
    <w:rsid w:val="000557F2"/>
    <w:rsid w:val="000558BC"/>
    <w:rsid w:val="000564BF"/>
    <w:rsid w:val="00057ABE"/>
    <w:rsid w:val="00057B77"/>
    <w:rsid w:val="00061A98"/>
    <w:rsid w:val="00063073"/>
    <w:rsid w:val="000652CF"/>
    <w:rsid w:val="000663B2"/>
    <w:rsid w:val="00067DB6"/>
    <w:rsid w:val="00070BC1"/>
    <w:rsid w:val="000725D1"/>
    <w:rsid w:val="000728A9"/>
    <w:rsid w:val="00073436"/>
    <w:rsid w:val="000736F3"/>
    <w:rsid w:val="00075AE7"/>
    <w:rsid w:val="00076C0F"/>
    <w:rsid w:val="00076F6B"/>
    <w:rsid w:val="00081A3A"/>
    <w:rsid w:val="000827E6"/>
    <w:rsid w:val="00083F28"/>
    <w:rsid w:val="000845A7"/>
    <w:rsid w:val="0008509E"/>
    <w:rsid w:val="00085BE9"/>
    <w:rsid w:val="000868FD"/>
    <w:rsid w:val="00087C17"/>
    <w:rsid w:val="00091F7A"/>
    <w:rsid w:val="000923DA"/>
    <w:rsid w:val="00092797"/>
    <w:rsid w:val="000930C9"/>
    <w:rsid w:val="00095C0F"/>
    <w:rsid w:val="00096D89"/>
    <w:rsid w:val="00097AAC"/>
    <w:rsid w:val="000A14D9"/>
    <w:rsid w:val="000A2028"/>
    <w:rsid w:val="000A22F0"/>
    <w:rsid w:val="000A331B"/>
    <w:rsid w:val="000A3CEA"/>
    <w:rsid w:val="000A641C"/>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3EB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7FB"/>
    <w:rsid w:val="000F59CF"/>
    <w:rsid w:val="000F5D13"/>
    <w:rsid w:val="000F6403"/>
    <w:rsid w:val="000F6933"/>
    <w:rsid w:val="001022DE"/>
    <w:rsid w:val="001024B7"/>
    <w:rsid w:val="0010306B"/>
    <w:rsid w:val="00103211"/>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2099"/>
    <w:rsid w:val="00132CBD"/>
    <w:rsid w:val="001343DC"/>
    <w:rsid w:val="0013474A"/>
    <w:rsid w:val="0013477C"/>
    <w:rsid w:val="00137301"/>
    <w:rsid w:val="0013790D"/>
    <w:rsid w:val="001414B7"/>
    <w:rsid w:val="00142329"/>
    <w:rsid w:val="00144F87"/>
    <w:rsid w:val="001452C8"/>
    <w:rsid w:val="00145917"/>
    <w:rsid w:val="001472EB"/>
    <w:rsid w:val="00147A04"/>
    <w:rsid w:val="001504D1"/>
    <w:rsid w:val="00151412"/>
    <w:rsid w:val="00152F53"/>
    <w:rsid w:val="001541A8"/>
    <w:rsid w:val="0015441F"/>
    <w:rsid w:val="00154A80"/>
    <w:rsid w:val="00156681"/>
    <w:rsid w:val="00156B46"/>
    <w:rsid w:val="001576D8"/>
    <w:rsid w:val="0016080B"/>
    <w:rsid w:val="00162C73"/>
    <w:rsid w:val="00163441"/>
    <w:rsid w:val="0016392D"/>
    <w:rsid w:val="00163E00"/>
    <w:rsid w:val="001645C3"/>
    <w:rsid w:val="001645FB"/>
    <w:rsid w:val="001670BE"/>
    <w:rsid w:val="00167485"/>
    <w:rsid w:val="001700BF"/>
    <w:rsid w:val="00170378"/>
    <w:rsid w:val="0017128D"/>
    <w:rsid w:val="00171AFD"/>
    <w:rsid w:val="00172007"/>
    <w:rsid w:val="00172587"/>
    <w:rsid w:val="00172F55"/>
    <w:rsid w:val="00174E12"/>
    <w:rsid w:val="00176BF3"/>
    <w:rsid w:val="00176E5F"/>
    <w:rsid w:val="00176F4C"/>
    <w:rsid w:val="00180288"/>
    <w:rsid w:val="00180D3E"/>
    <w:rsid w:val="00181C5C"/>
    <w:rsid w:val="00183D4E"/>
    <w:rsid w:val="001844B7"/>
    <w:rsid w:val="0018507C"/>
    <w:rsid w:val="001854E3"/>
    <w:rsid w:val="00185750"/>
    <w:rsid w:val="001863CD"/>
    <w:rsid w:val="001873A1"/>
    <w:rsid w:val="00187BC3"/>
    <w:rsid w:val="001903CD"/>
    <w:rsid w:val="00190579"/>
    <w:rsid w:val="001922CA"/>
    <w:rsid w:val="001924EE"/>
    <w:rsid w:val="00192D6C"/>
    <w:rsid w:val="00193EC6"/>
    <w:rsid w:val="001957A3"/>
    <w:rsid w:val="00195BA7"/>
    <w:rsid w:val="001977FD"/>
    <w:rsid w:val="00197A0D"/>
    <w:rsid w:val="001A089F"/>
    <w:rsid w:val="001A2ACA"/>
    <w:rsid w:val="001A2B58"/>
    <w:rsid w:val="001A3705"/>
    <w:rsid w:val="001A3D3D"/>
    <w:rsid w:val="001A486B"/>
    <w:rsid w:val="001A5BB1"/>
    <w:rsid w:val="001A6C37"/>
    <w:rsid w:val="001B0943"/>
    <w:rsid w:val="001B0E58"/>
    <w:rsid w:val="001B1741"/>
    <w:rsid w:val="001B1C65"/>
    <w:rsid w:val="001B23A4"/>
    <w:rsid w:val="001B44DE"/>
    <w:rsid w:val="001B5D5F"/>
    <w:rsid w:val="001B61EB"/>
    <w:rsid w:val="001B7F45"/>
    <w:rsid w:val="001C0E91"/>
    <w:rsid w:val="001C30DC"/>
    <w:rsid w:val="001C3768"/>
    <w:rsid w:val="001C423A"/>
    <w:rsid w:val="001C4305"/>
    <w:rsid w:val="001C495A"/>
    <w:rsid w:val="001C507F"/>
    <w:rsid w:val="001C63B4"/>
    <w:rsid w:val="001C6EE9"/>
    <w:rsid w:val="001C7ABA"/>
    <w:rsid w:val="001C7DAD"/>
    <w:rsid w:val="001D209F"/>
    <w:rsid w:val="001D2902"/>
    <w:rsid w:val="001D292A"/>
    <w:rsid w:val="001D34D6"/>
    <w:rsid w:val="001D49E7"/>
    <w:rsid w:val="001D4D5A"/>
    <w:rsid w:val="001D4E20"/>
    <w:rsid w:val="001D4F60"/>
    <w:rsid w:val="001D578D"/>
    <w:rsid w:val="001D5977"/>
    <w:rsid w:val="001D71FD"/>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453D"/>
    <w:rsid w:val="00204830"/>
    <w:rsid w:val="00205986"/>
    <w:rsid w:val="00206F9F"/>
    <w:rsid w:val="0020785C"/>
    <w:rsid w:val="00210CFD"/>
    <w:rsid w:val="00211065"/>
    <w:rsid w:val="00211BBF"/>
    <w:rsid w:val="002120E4"/>
    <w:rsid w:val="002149D6"/>
    <w:rsid w:val="00214ABD"/>
    <w:rsid w:val="00215D6B"/>
    <w:rsid w:val="00215FB8"/>
    <w:rsid w:val="002173B0"/>
    <w:rsid w:val="002174D9"/>
    <w:rsid w:val="00220C4D"/>
    <w:rsid w:val="00221062"/>
    <w:rsid w:val="00221614"/>
    <w:rsid w:val="00223225"/>
    <w:rsid w:val="00223296"/>
    <w:rsid w:val="00223856"/>
    <w:rsid w:val="00224C99"/>
    <w:rsid w:val="00225C31"/>
    <w:rsid w:val="0022612D"/>
    <w:rsid w:val="002269B5"/>
    <w:rsid w:val="00230D84"/>
    <w:rsid w:val="00231F11"/>
    <w:rsid w:val="00232EFF"/>
    <w:rsid w:val="002333F4"/>
    <w:rsid w:val="002337B0"/>
    <w:rsid w:val="0023401B"/>
    <w:rsid w:val="00235033"/>
    <w:rsid w:val="002351D2"/>
    <w:rsid w:val="00235701"/>
    <w:rsid w:val="00240953"/>
    <w:rsid w:val="0024196E"/>
    <w:rsid w:val="00241BDD"/>
    <w:rsid w:val="00242891"/>
    <w:rsid w:val="00243D6C"/>
    <w:rsid w:val="00244124"/>
    <w:rsid w:val="00245D70"/>
    <w:rsid w:val="00245F22"/>
    <w:rsid w:val="00246BDF"/>
    <w:rsid w:val="00247673"/>
    <w:rsid w:val="00247865"/>
    <w:rsid w:val="00247A39"/>
    <w:rsid w:val="002545E4"/>
    <w:rsid w:val="0025627F"/>
    <w:rsid w:val="002569F9"/>
    <w:rsid w:val="00257568"/>
    <w:rsid w:val="00260144"/>
    <w:rsid w:val="00260BC9"/>
    <w:rsid w:val="00261FD2"/>
    <w:rsid w:val="00264E91"/>
    <w:rsid w:val="0026518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63BB"/>
    <w:rsid w:val="00297BFF"/>
    <w:rsid w:val="002A098F"/>
    <w:rsid w:val="002A1DED"/>
    <w:rsid w:val="002A3938"/>
    <w:rsid w:val="002A5736"/>
    <w:rsid w:val="002A5B70"/>
    <w:rsid w:val="002A77DC"/>
    <w:rsid w:val="002A7D8F"/>
    <w:rsid w:val="002B02E0"/>
    <w:rsid w:val="002B096C"/>
    <w:rsid w:val="002B198E"/>
    <w:rsid w:val="002B22DC"/>
    <w:rsid w:val="002B28B7"/>
    <w:rsid w:val="002B3660"/>
    <w:rsid w:val="002B4F3C"/>
    <w:rsid w:val="002B69FD"/>
    <w:rsid w:val="002B755D"/>
    <w:rsid w:val="002B77F5"/>
    <w:rsid w:val="002C0921"/>
    <w:rsid w:val="002C307A"/>
    <w:rsid w:val="002C31B6"/>
    <w:rsid w:val="002C3C55"/>
    <w:rsid w:val="002C5480"/>
    <w:rsid w:val="002C74B4"/>
    <w:rsid w:val="002C75CD"/>
    <w:rsid w:val="002C7948"/>
    <w:rsid w:val="002C7AE2"/>
    <w:rsid w:val="002D03DF"/>
    <w:rsid w:val="002D1564"/>
    <w:rsid w:val="002D17B9"/>
    <w:rsid w:val="002D2BD7"/>
    <w:rsid w:val="002D4B6E"/>
    <w:rsid w:val="002D5806"/>
    <w:rsid w:val="002D5997"/>
    <w:rsid w:val="002D5F67"/>
    <w:rsid w:val="002D7B69"/>
    <w:rsid w:val="002E041C"/>
    <w:rsid w:val="002E07BD"/>
    <w:rsid w:val="002E1333"/>
    <w:rsid w:val="002E4883"/>
    <w:rsid w:val="002E4CF0"/>
    <w:rsid w:val="002E526E"/>
    <w:rsid w:val="002E63DB"/>
    <w:rsid w:val="002F1228"/>
    <w:rsid w:val="002F3600"/>
    <w:rsid w:val="002F3C9B"/>
    <w:rsid w:val="002F5CEA"/>
    <w:rsid w:val="002F6C5A"/>
    <w:rsid w:val="002F7C82"/>
    <w:rsid w:val="003008D4"/>
    <w:rsid w:val="00300AAA"/>
    <w:rsid w:val="00302C5F"/>
    <w:rsid w:val="00303DB4"/>
    <w:rsid w:val="00304BE2"/>
    <w:rsid w:val="00305F72"/>
    <w:rsid w:val="00306A48"/>
    <w:rsid w:val="0030706F"/>
    <w:rsid w:val="003071F0"/>
    <w:rsid w:val="00310F01"/>
    <w:rsid w:val="0031195A"/>
    <w:rsid w:val="0031195B"/>
    <w:rsid w:val="00313DEC"/>
    <w:rsid w:val="00317C43"/>
    <w:rsid w:val="00317ED2"/>
    <w:rsid w:val="00324A52"/>
    <w:rsid w:val="0032643B"/>
    <w:rsid w:val="0032668E"/>
    <w:rsid w:val="00327B34"/>
    <w:rsid w:val="00330994"/>
    <w:rsid w:val="003318DE"/>
    <w:rsid w:val="00331ECC"/>
    <w:rsid w:val="00333AB6"/>
    <w:rsid w:val="00334480"/>
    <w:rsid w:val="00334A98"/>
    <w:rsid w:val="00335E29"/>
    <w:rsid w:val="0033606A"/>
    <w:rsid w:val="0034036A"/>
    <w:rsid w:val="0034146E"/>
    <w:rsid w:val="00341BA0"/>
    <w:rsid w:val="00343D90"/>
    <w:rsid w:val="00344E15"/>
    <w:rsid w:val="00345A00"/>
    <w:rsid w:val="00345DBE"/>
    <w:rsid w:val="00346B29"/>
    <w:rsid w:val="00346F29"/>
    <w:rsid w:val="00347C58"/>
    <w:rsid w:val="00347F22"/>
    <w:rsid w:val="003508D0"/>
    <w:rsid w:val="00350D2B"/>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1C7C"/>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3730"/>
    <w:rsid w:val="00395CA4"/>
    <w:rsid w:val="003A00B6"/>
    <w:rsid w:val="003A0F65"/>
    <w:rsid w:val="003A125A"/>
    <w:rsid w:val="003A327C"/>
    <w:rsid w:val="003A390D"/>
    <w:rsid w:val="003A3B78"/>
    <w:rsid w:val="003A45C6"/>
    <w:rsid w:val="003A5892"/>
    <w:rsid w:val="003A60A8"/>
    <w:rsid w:val="003A64CF"/>
    <w:rsid w:val="003A6962"/>
    <w:rsid w:val="003A7762"/>
    <w:rsid w:val="003A7F5E"/>
    <w:rsid w:val="003B0C5B"/>
    <w:rsid w:val="003B26BC"/>
    <w:rsid w:val="003B2CC3"/>
    <w:rsid w:val="003B5B36"/>
    <w:rsid w:val="003B5C21"/>
    <w:rsid w:val="003B607F"/>
    <w:rsid w:val="003B678F"/>
    <w:rsid w:val="003B6931"/>
    <w:rsid w:val="003B6C79"/>
    <w:rsid w:val="003B6F8E"/>
    <w:rsid w:val="003B7456"/>
    <w:rsid w:val="003B74E0"/>
    <w:rsid w:val="003C01D7"/>
    <w:rsid w:val="003C1EA0"/>
    <w:rsid w:val="003C3FFF"/>
    <w:rsid w:val="003C41BB"/>
    <w:rsid w:val="003C493B"/>
    <w:rsid w:val="003C4D5C"/>
    <w:rsid w:val="003C5981"/>
    <w:rsid w:val="003C6B93"/>
    <w:rsid w:val="003C6CA1"/>
    <w:rsid w:val="003D24F8"/>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AE8"/>
    <w:rsid w:val="003F654E"/>
    <w:rsid w:val="003F735A"/>
    <w:rsid w:val="0040076F"/>
    <w:rsid w:val="00401970"/>
    <w:rsid w:val="004038C4"/>
    <w:rsid w:val="00405387"/>
    <w:rsid w:val="00406A3D"/>
    <w:rsid w:val="004074DD"/>
    <w:rsid w:val="00410BEC"/>
    <w:rsid w:val="00410DCF"/>
    <w:rsid w:val="00411D73"/>
    <w:rsid w:val="00412E13"/>
    <w:rsid w:val="0041329D"/>
    <w:rsid w:val="004134A7"/>
    <w:rsid w:val="004134F6"/>
    <w:rsid w:val="00414AE4"/>
    <w:rsid w:val="00414C7C"/>
    <w:rsid w:val="00415F4B"/>
    <w:rsid w:val="00416585"/>
    <w:rsid w:val="00416E98"/>
    <w:rsid w:val="004175E7"/>
    <w:rsid w:val="004203EB"/>
    <w:rsid w:val="00420F29"/>
    <w:rsid w:val="00421E5C"/>
    <w:rsid w:val="0042211B"/>
    <w:rsid w:val="00422EE1"/>
    <w:rsid w:val="00423736"/>
    <w:rsid w:val="004238EC"/>
    <w:rsid w:val="004269AE"/>
    <w:rsid w:val="004271D7"/>
    <w:rsid w:val="00427AC6"/>
    <w:rsid w:val="00432189"/>
    <w:rsid w:val="00435399"/>
    <w:rsid w:val="0043554F"/>
    <w:rsid w:val="00437ACC"/>
    <w:rsid w:val="00441305"/>
    <w:rsid w:val="004415C9"/>
    <w:rsid w:val="00443036"/>
    <w:rsid w:val="0044329C"/>
    <w:rsid w:val="00445BED"/>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66BC1"/>
    <w:rsid w:val="00471858"/>
    <w:rsid w:val="00471B93"/>
    <w:rsid w:val="004721EC"/>
    <w:rsid w:val="00474195"/>
    <w:rsid w:val="004742B9"/>
    <w:rsid w:val="0047441A"/>
    <w:rsid w:val="004766AA"/>
    <w:rsid w:val="00476C6E"/>
    <w:rsid w:val="00480B77"/>
    <w:rsid w:val="00483440"/>
    <w:rsid w:val="0048347A"/>
    <w:rsid w:val="00483BA0"/>
    <w:rsid w:val="00485CB6"/>
    <w:rsid w:val="0048667C"/>
    <w:rsid w:val="00487732"/>
    <w:rsid w:val="00487782"/>
    <w:rsid w:val="00491365"/>
    <w:rsid w:val="00491F07"/>
    <w:rsid w:val="004925A2"/>
    <w:rsid w:val="00494B18"/>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0ECE"/>
    <w:rsid w:val="004B3E76"/>
    <w:rsid w:val="004B4492"/>
    <w:rsid w:val="004B4AE4"/>
    <w:rsid w:val="004B4F1C"/>
    <w:rsid w:val="004B6112"/>
    <w:rsid w:val="004B619B"/>
    <w:rsid w:val="004B68BA"/>
    <w:rsid w:val="004B6D45"/>
    <w:rsid w:val="004B7245"/>
    <w:rsid w:val="004B75CE"/>
    <w:rsid w:val="004B7AAB"/>
    <w:rsid w:val="004B7BEE"/>
    <w:rsid w:val="004C2CC3"/>
    <w:rsid w:val="004C3BB6"/>
    <w:rsid w:val="004C3C03"/>
    <w:rsid w:val="004C4BFD"/>
    <w:rsid w:val="004C4FB5"/>
    <w:rsid w:val="004C54BC"/>
    <w:rsid w:val="004C61B6"/>
    <w:rsid w:val="004D18E3"/>
    <w:rsid w:val="004D1D70"/>
    <w:rsid w:val="004D2534"/>
    <w:rsid w:val="004D2B69"/>
    <w:rsid w:val="004D4932"/>
    <w:rsid w:val="004D5C83"/>
    <w:rsid w:val="004D5F0A"/>
    <w:rsid w:val="004D78EF"/>
    <w:rsid w:val="004D7E5D"/>
    <w:rsid w:val="004E07CD"/>
    <w:rsid w:val="004E10EC"/>
    <w:rsid w:val="004E5366"/>
    <w:rsid w:val="004E5F0B"/>
    <w:rsid w:val="004E5F26"/>
    <w:rsid w:val="004E7E68"/>
    <w:rsid w:val="004E7ECA"/>
    <w:rsid w:val="004F03D0"/>
    <w:rsid w:val="004F080C"/>
    <w:rsid w:val="004F156E"/>
    <w:rsid w:val="004F163D"/>
    <w:rsid w:val="004F33C1"/>
    <w:rsid w:val="004F41E3"/>
    <w:rsid w:val="004F43F1"/>
    <w:rsid w:val="004F4574"/>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6B4A"/>
    <w:rsid w:val="00527658"/>
    <w:rsid w:val="005276A2"/>
    <w:rsid w:val="00527A76"/>
    <w:rsid w:val="005309FA"/>
    <w:rsid w:val="005329A7"/>
    <w:rsid w:val="0053563B"/>
    <w:rsid w:val="005360C5"/>
    <w:rsid w:val="00536198"/>
    <w:rsid w:val="005362D6"/>
    <w:rsid w:val="005373B4"/>
    <w:rsid w:val="0053792D"/>
    <w:rsid w:val="00537DD5"/>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40E"/>
    <w:rsid w:val="005A1D1B"/>
    <w:rsid w:val="005A1FA1"/>
    <w:rsid w:val="005A341D"/>
    <w:rsid w:val="005A3BD4"/>
    <w:rsid w:val="005A4050"/>
    <w:rsid w:val="005A48F1"/>
    <w:rsid w:val="005A533A"/>
    <w:rsid w:val="005A6ADF"/>
    <w:rsid w:val="005B0D18"/>
    <w:rsid w:val="005B3B11"/>
    <w:rsid w:val="005B423B"/>
    <w:rsid w:val="005B4B12"/>
    <w:rsid w:val="005B5447"/>
    <w:rsid w:val="005B552D"/>
    <w:rsid w:val="005B6996"/>
    <w:rsid w:val="005B734F"/>
    <w:rsid w:val="005B75EB"/>
    <w:rsid w:val="005B76C1"/>
    <w:rsid w:val="005B7841"/>
    <w:rsid w:val="005B7A0F"/>
    <w:rsid w:val="005B7DAE"/>
    <w:rsid w:val="005B7ECB"/>
    <w:rsid w:val="005B7FBE"/>
    <w:rsid w:val="005C0236"/>
    <w:rsid w:val="005C3B96"/>
    <w:rsid w:val="005C539F"/>
    <w:rsid w:val="005C5A23"/>
    <w:rsid w:val="005C6252"/>
    <w:rsid w:val="005C6A62"/>
    <w:rsid w:val="005C6A63"/>
    <w:rsid w:val="005C765E"/>
    <w:rsid w:val="005C7A63"/>
    <w:rsid w:val="005D0208"/>
    <w:rsid w:val="005D0615"/>
    <w:rsid w:val="005D179A"/>
    <w:rsid w:val="005D36D9"/>
    <w:rsid w:val="005D43D0"/>
    <w:rsid w:val="005D461C"/>
    <w:rsid w:val="005D4B6A"/>
    <w:rsid w:val="005D620C"/>
    <w:rsid w:val="005D6D1A"/>
    <w:rsid w:val="005D72B6"/>
    <w:rsid w:val="005D72EA"/>
    <w:rsid w:val="005D7D40"/>
    <w:rsid w:val="005E19CE"/>
    <w:rsid w:val="005E1C00"/>
    <w:rsid w:val="005E1E7A"/>
    <w:rsid w:val="005E2773"/>
    <w:rsid w:val="005E2868"/>
    <w:rsid w:val="005E30B2"/>
    <w:rsid w:val="005E399A"/>
    <w:rsid w:val="005E469E"/>
    <w:rsid w:val="005E473A"/>
    <w:rsid w:val="005E5D76"/>
    <w:rsid w:val="005E7520"/>
    <w:rsid w:val="005F1223"/>
    <w:rsid w:val="005F192F"/>
    <w:rsid w:val="005F1C69"/>
    <w:rsid w:val="005F36AA"/>
    <w:rsid w:val="005F6A00"/>
    <w:rsid w:val="005F7E48"/>
    <w:rsid w:val="00602518"/>
    <w:rsid w:val="00603265"/>
    <w:rsid w:val="0060355C"/>
    <w:rsid w:val="006037BA"/>
    <w:rsid w:val="00603DAE"/>
    <w:rsid w:val="00604493"/>
    <w:rsid w:val="00604DBE"/>
    <w:rsid w:val="006066F5"/>
    <w:rsid w:val="006072D6"/>
    <w:rsid w:val="00610114"/>
    <w:rsid w:val="0061029B"/>
    <w:rsid w:val="0061075B"/>
    <w:rsid w:val="00612476"/>
    <w:rsid w:val="00614567"/>
    <w:rsid w:val="00614BBA"/>
    <w:rsid w:val="0061644D"/>
    <w:rsid w:val="00616703"/>
    <w:rsid w:val="00617564"/>
    <w:rsid w:val="00617606"/>
    <w:rsid w:val="00622184"/>
    <w:rsid w:val="00623C38"/>
    <w:rsid w:val="00624D18"/>
    <w:rsid w:val="00624DDE"/>
    <w:rsid w:val="006252E3"/>
    <w:rsid w:val="006259BF"/>
    <w:rsid w:val="00625DC8"/>
    <w:rsid w:val="00627C94"/>
    <w:rsid w:val="00627E44"/>
    <w:rsid w:val="006301EA"/>
    <w:rsid w:val="006309D3"/>
    <w:rsid w:val="00630F76"/>
    <w:rsid w:val="0063109F"/>
    <w:rsid w:val="00631315"/>
    <w:rsid w:val="00631F73"/>
    <w:rsid w:val="00632347"/>
    <w:rsid w:val="00633BF2"/>
    <w:rsid w:val="006346B4"/>
    <w:rsid w:val="00635477"/>
    <w:rsid w:val="00635883"/>
    <w:rsid w:val="00635E48"/>
    <w:rsid w:val="00635EEF"/>
    <w:rsid w:val="00636FE0"/>
    <w:rsid w:val="006447D1"/>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ED7"/>
    <w:rsid w:val="006601C3"/>
    <w:rsid w:val="00661300"/>
    <w:rsid w:val="00662E85"/>
    <w:rsid w:val="00663D05"/>
    <w:rsid w:val="00663E83"/>
    <w:rsid w:val="006641B8"/>
    <w:rsid w:val="006658CC"/>
    <w:rsid w:val="00670645"/>
    <w:rsid w:val="006707AE"/>
    <w:rsid w:val="00671E96"/>
    <w:rsid w:val="006727B6"/>
    <w:rsid w:val="0067316C"/>
    <w:rsid w:val="00673A18"/>
    <w:rsid w:val="00674617"/>
    <w:rsid w:val="00675528"/>
    <w:rsid w:val="00675747"/>
    <w:rsid w:val="006758B0"/>
    <w:rsid w:val="006771C9"/>
    <w:rsid w:val="00677387"/>
    <w:rsid w:val="006800CD"/>
    <w:rsid w:val="006819B7"/>
    <w:rsid w:val="00682A74"/>
    <w:rsid w:val="00685649"/>
    <w:rsid w:val="00685B5C"/>
    <w:rsid w:val="0069193C"/>
    <w:rsid w:val="006928DA"/>
    <w:rsid w:val="00692A0D"/>
    <w:rsid w:val="00693892"/>
    <w:rsid w:val="006938CF"/>
    <w:rsid w:val="00693923"/>
    <w:rsid w:val="00693FEB"/>
    <w:rsid w:val="00694687"/>
    <w:rsid w:val="00695F9E"/>
    <w:rsid w:val="0069733B"/>
    <w:rsid w:val="00697CE1"/>
    <w:rsid w:val="00697F7E"/>
    <w:rsid w:val="006A1023"/>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20F4"/>
    <w:rsid w:val="006C35DD"/>
    <w:rsid w:val="006C38D4"/>
    <w:rsid w:val="006C5295"/>
    <w:rsid w:val="006C56A4"/>
    <w:rsid w:val="006D0017"/>
    <w:rsid w:val="006D002D"/>
    <w:rsid w:val="006D156E"/>
    <w:rsid w:val="006D2166"/>
    <w:rsid w:val="006D24BC"/>
    <w:rsid w:val="006D2718"/>
    <w:rsid w:val="006D47A3"/>
    <w:rsid w:val="006D61FD"/>
    <w:rsid w:val="006D6787"/>
    <w:rsid w:val="006D7B9E"/>
    <w:rsid w:val="006E073A"/>
    <w:rsid w:val="006E149F"/>
    <w:rsid w:val="006E214A"/>
    <w:rsid w:val="006E445B"/>
    <w:rsid w:val="006E518C"/>
    <w:rsid w:val="006E5AF7"/>
    <w:rsid w:val="006F1881"/>
    <w:rsid w:val="006F1963"/>
    <w:rsid w:val="006F2250"/>
    <w:rsid w:val="006F2748"/>
    <w:rsid w:val="006F2979"/>
    <w:rsid w:val="006F48A1"/>
    <w:rsid w:val="006F56E2"/>
    <w:rsid w:val="006F5B9B"/>
    <w:rsid w:val="006F5FC3"/>
    <w:rsid w:val="006F63C2"/>
    <w:rsid w:val="006F6BD8"/>
    <w:rsid w:val="006F6C34"/>
    <w:rsid w:val="006F7060"/>
    <w:rsid w:val="006F7350"/>
    <w:rsid w:val="00700647"/>
    <w:rsid w:val="00700A45"/>
    <w:rsid w:val="00701139"/>
    <w:rsid w:val="007022D6"/>
    <w:rsid w:val="00703485"/>
    <w:rsid w:val="00703BDD"/>
    <w:rsid w:val="00707022"/>
    <w:rsid w:val="00707D5E"/>
    <w:rsid w:val="00711E30"/>
    <w:rsid w:val="00712301"/>
    <w:rsid w:val="007154E1"/>
    <w:rsid w:val="007175E9"/>
    <w:rsid w:val="007176E3"/>
    <w:rsid w:val="00717874"/>
    <w:rsid w:val="007233C8"/>
    <w:rsid w:val="0072453D"/>
    <w:rsid w:val="00725B3A"/>
    <w:rsid w:val="0072668F"/>
    <w:rsid w:val="0072670F"/>
    <w:rsid w:val="00726CC4"/>
    <w:rsid w:val="007274C4"/>
    <w:rsid w:val="00727754"/>
    <w:rsid w:val="00733413"/>
    <w:rsid w:val="00733A2D"/>
    <w:rsid w:val="0073485C"/>
    <w:rsid w:val="00735292"/>
    <w:rsid w:val="00735365"/>
    <w:rsid w:val="0074154C"/>
    <w:rsid w:val="00741A4E"/>
    <w:rsid w:val="00742651"/>
    <w:rsid w:val="00743A00"/>
    <w:rsid w:val="00743E3F"/>
    <w:rsid w:val="007440E6"/>
    <w:rsid w:val="007447D6"/>
    <w:rsid w:val="0074633A"/>
    <w:rsid w:val="007467BB"/>
    <w:rsid w:val="007468CA"/>
    <w:rsid w:val="00750C8E"/>
    <w:rsid w:val="00750FCC"/>
    <w:rsid w:val="007514D5"/>
    <w:rsid w:val="00752011"/>
    <w:rsid w:val="00752134"/>
    <w:rsid w:val="00753134"/>
    <w:rsid w:val="00755532"/>
    <w:rsid w:val="00755C71"/>
    <w:rsid w:val="00757808"/>
    <w:rsid w:val="00757B8B"/>
    <w:rsid w:val="007600A7"/>
    <w:rsid w:val="007609AD"/>
    <w:rsid w:val="00760EF9"/>
    <w:rsid w:val="00761930"/>
    <w:rsid w:val="0076193A"/>
    <w:rsid w:val="00761E38"/>
    <w:rsid w:val="00761E9A"/>
    <w:rsid w:val="00762DCA"/>
    <w:rsid w:val="0076394A"/>
    <w:rsid w:val="0076524A"/>
    <w:rsid w:val="00767174"/>
    <w:rsid w:val="00767DEA"/>
    <w:rsid w:val="0077080E"/>
    <w:rsid w:val="00770990"/>
    <w:rsid w:val="00770B23"/>
    <w:rsid w:val="007728DE"/>
    <w:rsid w:val="00772BC3"/>
    <w:rsid w:val="0077524A"/>
    <w:rsid w:val="00775609"/>
    <w:rsid w:val="007773A1"/>
    <w:rsid w:val="00781A06"/>
    <w:rsid w:val="00781E57"/>
    <w:rsid w:val="007827ED"/>
    <w:rsid w:val="00784B76"/>
    <w:rsid w:val="00785B76"/>
    <w:rsid w:val="00785EDA"/>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A0DA8"/>
    <w:rsid w:val="007A2E3B"/>
    <w:rsid w:val="007A39DC"/>
    <w:rsid w:val="007A3B09"/>
    <w:rsid w:val="007A484F"/>
    <w:rsid w:val="007A744F"/>
    <w:rsid w:val="007B0158"/>
    <w:rsid w:val="007B03EA"/>
    <w:rsid w:val="007B216C"/>
    <w:rsid w:val="007B2730"/>
    <w:rsid w:val="007B2CBB"/>
    <w:rsid w:val="007B3971"/>
    <w:rsid w:val="007B5041"/>
    <w:rsid w:val="007B5CAD"/>
    <w:rsid w:val="007B6294"/>
    <w:rsid w:val="007B6C79"/>
    <w:rsid w:val="007B7600"/>
    <w:rsid w:val="007B7F27"/>
    <w:rsid w:val="007C365A"/>
    <w:rsid w:val="007C3980"/>
    <w:rsid w:val="007C589A"/>
    <w:rsid w:val="007C5A4C"/>
    <w:rsid w:val="007C6219"/>
    <w:rsid w:val="007D0486"/>
    <w:rsid w:val="007D0D7C"/>
    <w:rsid w:val="007D1552"/>
    <w:rsid w:val="007D51C4"/>
    <w:rsid w:val="007D5A67"/>
    <w:rsid w:val="007D614D"/>
    <w:rsid w:val="007D6820"/>
    <w:rsid w:val="007E1ECD"/>
    <w:rsid w:val="007E3B56"/>
    <w:rsid w:val="007E61C3"/>
    <w:rsid w:val="007E62BB"/>
    <w:rsid w:val="007E64AD"/>
    <w:rsid w:val="007E6E3C"/>
    <w:rsid w:val="007E7E8F"/>
    <w:rsid w:val="007F07CF"/>
    <w:rsid w:val="007F27A5"/>
    <w:rsid w:val="007F2AB5"/>
    <w:rsid w:val="007F2D3D"/>
    <w:rsid w:val="007F33C8"/>
    <w:rsid w:val="007F4E47"/>
    <w:rsid w:val="008000B0"/>
    <w:rsid w:val="0080055C"/>
    <w:rsid w:val="0080144C"/>
    <w:rsid w:val="00801962"/>
    <w:rsid w:val="0080377C"/>
    <w:rsid w:val="00807B9B"/>
    <w:rsid w:val="00807D5A"/>
    <w:rsid w:val="00811547"/>
    <w:rsid w:val="00811CDC"/>
    <w:rsid w:val="00811FD0"/>
    <w:rsid w:val="00812221"/>
    <w:rsid w:val="00813CD0"/>
    <w:rsid w:val="008156BD"/>
    <w:rsid w:val="00816EDA"/>
    <w:rsid w:val="00817C40"/>
    <w:rsid w:val="00823033"/>
    <w:rsid w:val="00823794"/>
    <w:rsid w:val="00823C17"/>
    <w:rsid w:val="008249AC"/>
    <w:rsid w:val="0082673C"/>
    <w:rsid w:val="00827156"/>
    <w:rsid w:val="00830F16"/>
    <w:rsid w:val="00834D6E"/>
    <w:rsid w:val="00834F1B"/>
    <w:rsid w:val="00835A16"/>
    <w:rsid w:val="00836DD4"/>
    <w:rsid w:val="00837B42"/>
    <w:rsid w:val="00837B4F"/>
    <w:rsid w:val="00840FE4"/>
    <w:rsid w:val="008413B5"/>
    <w:rsid w:val="008427D4"/>
    <w:rsid w:val="00842AB6"/>
    <w:rsid w:val="008442F6"/>
    <w:rsid w:val="00844CFE"/>
    <w:rsid w:val="00844D6D"/>
    <w:rsid w:val="008502B5"/>
    <w:rsid w:val="00851CC3"/>
    <w:rsid w:val="00851F58"/>
    <w:rsid w:val="0085259A"/>
    <w:rsid w:val="00852600"/>
    <w:rsid w:val="00852938"/>
    <w:rsid w:val="008555E6"/>
    <w:rsid w:val="00855D35"/>
    <w:rsid w:val="00856AC9"/>
    <w:rsid w:val="00856BF2"/>
    <w:rsid w:val="00856DFC"/>
    <w:rsid w:val="0086013C"/>
    <w:rsid w:val="00860816"/>
    <w:rsid w:val="00860A79"/>
    <w:rsid w:val="00860AD6"/>
    <w:rsid w:val="00860D40"/>
    <w:rsid w:val="008641DE"/>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5D14"/>
    <w:rsid w:val="0088698A"/>
    <w:rsid w:val="008872D0"/>
    <w:rsid w:val="00887774"/>
    <w:rsid w:val="0089065B"/>
    <w:rsid w:val="008907E3"/>
    <w:rsid w:val="0089113F"/>
    <w:rsid w:val="00892492"/>
    <w:rsid w:val="008944EB"/>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F0140"/>
    <w:rsid w:val="008F02A2"/>
    <w:rsid w:val="008F042B"/>
    <w:rsid w:val="008F232A"/>
    <w:rsid w:val="008F46C8"/>
    <w:rsid w:val="008F5C55"/>
    <w:rsid w:val="008F5C61"/>
    <w:rsid w:val="008F634C"/>
    <w:rsid w:val="008F6B86"/>
    <w:rsid w:val="008F7368"/>
    <w:rsid w:val="009027AF"/>
    <w:rsid w:val="00904B59"/>
    <w:rsid w:val="009055A5"/>
    <w:rsid w:val="00905677"/>
    <w:rsid w:val="009056F6"/>
    <w:rsid w:val="009103E6"/>
    <w:rsid w:val="00910A29"/>
    <w:rsid w:val="00910B72"/>
    <w:rsid w:val="00911F82"/>
    <w:rsid w:val="0091325A"/>
    <w:rsid w:val="0091371C"/>
    <w:rsid w:val="00916384"/>
    <w:rsid w:val="009178AD"/>
    <w:rsid w:val="00917AAF"/>
    <w:rsid w:val="00921FEB"/>
    <w:rsid w:val="00922833"/>
    <w:rsid w:val="00924488"/>
    <w:rsid w:val="00925317"/>
    <w:rsid w:val="00925BA5"/>
    <w:rsid w:val="009271C8"/>
    <w:rsid w:val="00927BB1"/>
    <w:rsid w:val="00930873"/>
    <w:rsid w:val="00930904"/>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602C5"/>
    <w:rsid w:val="00961265"/>
    <w:rsid w:val="00962CC9"/>
    <w:rsid w:val="00963793"/>
    <w:rsid w:val="0096551C"/>
    <w:rsid w:val="00965994"/>
    <w:rsid w:val="00965CA0"/>
    <w:rsid w:val="0096649C"/>
    <w:rsid w:val="009669A5"/>
    <w:rsid w:val="00966A2A"/>
    <w:rsid w:val="00966DC4"/>
    <w:rsid w:val="00966E11"/>
    <w:rsid w:val="00967F8C"/>
    <w:rsid w:val="009710C6"/>
    <w:rsid w:val="009711FB"/>
    <w:rsid w:val="00971C9B"/>
    <w:rsid w:val="00971CB3"/>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731C"/>
    <w:rsid w:val="00990F09"/>
    <w:rsid w:val="00994CAF"/>
    <w:rsid w:val="00994E46"/>
    <w:rsid w:val="009965F1"/>
    <w:rsid w:val="00996DD3"/>
    <w:rsid w:val="009975C3"/>
    <w:rsid w:val="009978C2"/>
    <w:rsid w:val="00997B1D"/>
    <w:rsid w:val="009A04CD"/>
    <w:rsid w:val="009A0C21"/>
    <w:rsid w:val="009A0C89"/>
    <w:rsid w:val="009A26C8"/>
    <w:rsid w:val="009A5C57"/>
    <w:rsid w:val="009A6768"/>
    <w:rsid w:val="009B027B"/>
    <w:rsid w:val="009B1D12"/>
    <w:rsid w:val="009B3F98"/>
    <w:rsid w:val="009B492E"/>
    <w:rsid w:val="009B65D8"/>
    <w:rsid w:val="009B667D"/>
    <w:rsid w:val="009B6771"/>
    <w:rsid w:val="009B7286"/>
    <w:rsid w:val="009C0830"/>
    <w:rsid w:val="009C13F7"/>
    <w:rsid w:val="009C24ED"/>
    <w:rsid w:val="009C4755"/>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781"/>
    <w:rsid w:val="00A504D6"/>
    <w:rsid w:val="00A50F9B"/>
    <w:rsid w:val="00A52AD2"/>
    <w:rsid w:val="00A52BC0"/>
    <w:rsid w:val="00A55037"/>
    <w:rsid w:val="00A553DA"/>
    <w:rsid w:val="00A575F5"/>
    <w:rsid w:val="00A601E6"/>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3DA2"/>
    <w:rsid w:val="00A74FAB"/>
    <w:rsid w:val="00A75130"/>
    <w:rsid w:val="00A75858"/>
    <w:rsid w:val="00A7631F"/>
    <w:rsid w:val="00A77067"/>
    <w:rsid w:val="00A77389"/>
    <w:rsid w:val="00A80721"/>
    <w:rsid w:val="00A8124C"/>
    <w:rsid w:val="00A82518"/>
    <w:rsid w:val="00A8342F"/>
    <w:rsid w:val="00A8358E"/>
    <w:rsid w:val="00A84F29"/>
    <w:rsid w:val="00A85C5B"/>
    <w:rsid w:val="00A86A68"/>
    <w:rsid w:val="00A86CB6"/>
    <w:rsid w:val="00A87448"/>
    <w:rsid w:val="00A90420"/>
    <w:rsid w:val="00A91195"/>
    <w:rsid w:val="00A918AE"/>
    <w:rsid w:val="00A9361A"/>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B7FF2"/>
    <w:rsid w:val="00AC1828"/>
    <w:rsid w:val="00AC1E84"/>
    <w:rsid w:val="00AC2F36"/>
    <w:rsid w:val="00AC38EE"/>
    <w:rsid w:val="00AC3D9D"/>
    <w:rsid w:val="00AC4153"/>
    <w:rsid w:val="00AD09A1"/>
    <w:rsid w:val="00AD2728"/>
    <w:rsid w:val="00AD275B"/>
    <w:rsid w:val="00AD453F"/>
    <w:rsid w:val="00AD56DB"/>
    <w:rsid w:val="00AD5BB5"/>
    <w:rsid w:val="00AD5E9D"/>
    <w:rsid w:val="00AD6AD4"/>
    <w:rsid w:val="00AD6B61"/>
    <w:rsid w:val="00AD6DCE"/>
    <w:rsid w:val="00AD7666"/>
    <w:rsid w:val="00AE078B"/>
    <w:rsid w:val="00AE157B"/>
    <w:rsid w:val="00AE2095"/>
    <w:rsid w:val="00AE3496"/>
    <w:rsid w:val="00AE3589"/>
    <w:rsid w:val="00AE363E"/>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EB6"/>
    <w:rsid w:val="00B23FDE"/>
    <w:rsid w:val="00B24E94"/>
    <w:rsid w:val="00B24F80"/>
    <w:rsid w:val="00B25A11"/>
    <w:rsid w:val="00B2638C"/>
    <w:rsid w:val="00B30432"/>
    <w:rsid w:val="00B30ACE"/>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726"/>
    <w:rsid w:val="00B5506A"/>
    <w:rsid w:val="00B5573A"/>
    <w:rsid w:val="00B56967"/>
    <w:rsid w:val="00B5791D"/>
    <w:rsid w:val="00B57F0A"/>
    <w:rsid w:val="00B6052C"/>
    <w:rsid w:val="00B605EC"/>
    <w:rsid w:val="00B618A0"/>
    <w:rsid w:val="00B61B4C"/>
    <w:rsid w:val="00B6239E"/>
    <w:rsid w:val="00B62F4D"/>
    <w:rsid w:val="00B653A1"/>
    <w:rsid w:val="00B661AC"/>
    <w:rsid w:val="00B664C3"/>
    <w:rsid w:val="00B67956"/>
    <w:rsid w:val="00B721CB"/>
    <w:rsid w:val="00B72AFC"/>
    <w:rsid w:val="00B74779"/>
    <w:rsid w:val="00B75F0E"/>
    <w:rsid w:val="00B76109"/>
    <w:rsid w:val="00B77173"/>
    <w:rsid w:val="00B82DF5"/>
    <w:rsid w:val="00B8584F"/>
    <w:rsid w:val="00B85DFC"/>
    <w:rsid w:val="00B863F5"/>
    <w:rsid w:val="00B868A6"/>
    <w:rsid w:val="00B86B00"/>
    <w:rsid w:val="00B86D59"/>
    <w:rsid w:val="00B911DA"/>
    <w:rsid w:val="00B91FB7"/>
    <w:rsid w:val="00B92D41"/>
    <w:rsid w:val="00B933C8"/>
    <w:rsid w:val="00B9412D"/>
    <w:rsid w:val="00B945DC"/>
    <w:rsid w:val="00B94DB0"/>
    <w:rsid w:val="00B953F3"/>
    <w:rsid w:val="00B95B96"/>
    <w:rsid w:val="00B9663B"/>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1DB9"/>
    <w:rsid w:val="00BD2EBE"/>
    <w:rsid w:val="00BD3BC8"/>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4DE"/>
    <w:rsid w:val="00BF0A9B"/>
    <w:rsid w:val="00BF0E99"/>
    <w:rsid w:val="00BF25A5"/>
    <w:rsid w:val="00BF3A04"/>
    <w:rsid w:val="00BF3CB0"/>
    <w:rsid w:val="00BF50EC"/>
    <w:rsid w:val="00BF559D"/>
    <w:rsid w:val="00BF5D59"/>
    <w:rsid w:val="00BF68AC"/>
    <w:rsid w:val="00C00AC9"/>
    <w:rsid w:val="00C011A7"/>
    <w:rsid w:val="00C02009"/>
    <w:rsid w:val="00C04581"/>
    <w:rsid w:val="00C04925"/>
    <w:rsid w:val="00C0590B"/>
    <w:rsid w:val="00C07285"/>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2DAB"/>
    <w:rsid w:val="00C85B39"/>
    <w:rsid w:val="00C8779C"/>
    <w:rsid w:val="00C91CEF"/>
    <w:rsid w:val="00C95316"/>
    <w:rsid w:val="00CA057B"/>
    <w:rsid w:val="00CA32B0"/>
    <w:rsid w:val="00CA5116"/>
    <w:rsid w:val="00CA66CB"/>
    <w:rsid w:val="00CA70CA"/>
    <w:rsid w:val="00CA7D11"/>
    <w:rsid w:val="00CB15C9"/>
    <w:rsid w:val="00CB23E4"/>
    <w:rsid w:val="00CB2A53"/>
    <w:rsid w:val="00CB2F6B"/>
    <w:rsid w:val="00CB376A"/>
    <w:rsid w:val="00CB45A7"/>
    <w:rsid w:val="00CB616D"/>
    <w:rsid w:val="00CB658B"/>
    <w:rsid w:val="00CB6E78"/>
    <w:rsid w:val="00CB6F9B"/>
    <w:rsid w:val="00CB7211"/>
    <w:rsid w:val="00CB7758"/>
    <w:rsid w:val="00CB7F49"/>
    <w:rsid w:val="00CC2427"/>
    <w:rsid w:val="00CC2F57"/>
    <w:rsid w:val="00CC3FBE"/>
    <w:rsid w:val="00CC4A85"/>
    <w:rsid w:val="00CC4BE6"/>
    <w:rsid w:val="00CC7745"/>
    <w:rsid w:val="00CD2426"/>
    <w:rsid w:val="00CD30D9"/>
    <w:rsid w:val="00CD5104"/>
    <w:rsid w:val="00CD62C8"/>
    <w:rsid w:val="00CE2047"/>
    <w:rsid w:val="00CE20CB"/>
    <w:rsid w:val="00CE3E2D"/>
    <w:rsid w:val="00CE4CB8"/>
    <w:rsid w:val="00CE7277"/>
    <w:rsid w:val="00CE7513"/>
    <w:rsid w:val="00CF0873"/>
    <w:rsid w:val="00CF16A1"/>
    <w:rsid w:val="00CF2456"/>
    <w:rsid w:val="00CF6177"/>
    <w:rsid w:val="00D01276"/>
    <w:rsid w:val="00D01A5C"/>
    <w:rsid w:val="00D02198"/>
    <w:rsid w:val="00D02AE7"/>
    <w:rsid w:val="00D0333D"/>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537"/>
    <w:rsid w:val="00D20D84"/>
    <w:rsid w:val="00D23107"/>
    <w:rsid w:val="00D2561B"/>
    <w:rsid w:val="00D258F9"/>
    <w:rsid w:val="00D25B45"/>
    <w:rsid w:val="00D26B24"/>
    <w:rsid w:val="00D26F23"/>
    <w:rsid w:val="00D2706E"/>
    <w:rsid w:val="00D30AA5"/>
    <w:rsid w:val="00D37C50"/>
    <w:rsid w:val="00D40476"/>
    <w:rsid w:val="00D40832"/>
    <w:rsid w:val="00D41DD1"/>
    <w:rsid w:val="00D435C5"/>
    <w:rsid w:val="00D4420B"/>
    <w:rsid w:val="00D44289"/>
    <w:rsid w:val="00D47C6E"/>
    <w:rsid w:val="00D51DA0"/>
    <w:rsid w:val="00D53BE2"/>
    <w:rsid w:val="00D53DAC"/>
    <w:rsid w:val="00D54D58"/>
    <w:rsid w:val="00D553AE"/>
    <w:rsid w:val="00D55AE8"/>
    <w:rsid w:val="00D56A2C"/>
    <w:rsid w:val="00D5749A"/>
    <w:rsid w:val="00D60107"/>
    <w:rsid w:val="00D629B4"/>
    <w:rsid w:val="00D64C84"/>
    <w:rsid w:val="00D64C9A"/>
    <w:rsid w:val="00D67581"/>
    <w:rsid w:val="00D67A12"/>
    <w:rsid w:val="00D67C9B"/>
    <w:rsid w:val="00D7016A"/>
    <w:rsid w:val="00D746F0"/>
    <w:rsid w:val="00D74ECD"/>
    <w:rsid w:val="00D7644D"/>
    <w:rsid w:val="00D77BC6"/>
    <w:rsid w:val="00D805DB"/>
    <w:rsid w:val="00D80C79"/>
    <w:rsid w:val="00D81585"/>
    <w:rsid w:val="00D83AF0"/>
    <w:rsid w:val="00D8461E"/>
    <w:rsid w:val="00D8671E"/>
    <w:rsid w:val="00D86B2C"/>
    <w:rsid w:val="00D87BC1"/>
    <w:rsid w:val="00D87D63"/>
    <w:rsid w:val="00D906E2"/>
    <w:rsid w:val="00D90866"/>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D16"/>
    <w:rsid w:val="00DE1D71"/>
    <w:rsid w:val="00DE5262"/>
    <w:rsid w:val="00DE5284"/>
    <w:rsid w:val="00DE6CBF"/>
    <w:rsid w:val="00DE6D7E"/>
    <w:rsid w:val="00DE78A0"/>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D6D"/>
    <w:rsid w:val="00E12FAA"/>
    <w:rsid w:val="00E13291"/>
    <w:rsid w:val="00E13AB0"/>
    <w:rsid w:val="00E13DF8"/>
    <w:rsid w:val="00E147EA"/>
    <w:rsid w:val="00E148BB"/>
    <w:rsid w:val="00E149E0"/>
    <w:rsid w:val="00E163FF"/>
    <w:rsid w:val="00E1648B"/>
    <w:rsid w:val="00E16F55"/>
    <w:rsid w:val="00E1756E"/>
    <w:rsid w:val="00E17882"/>
    <w:rsid w:val="00E178EC"/>
    <w:rsid w:val="00E17CF9"/>
    <w:rsid w:val="00E220B1"/>
    <w:rsid w:val="00E263E1"/>
    <w:rsid w:val="00E27CA0"/>
    <w:rsid w:val="00E31772"/>
    <w:rsid w:val="00E31A63"/>
    <w:rsid w:val="00E320B2"/>
    <w:rsid w:val="00E3251D"/>
    <w:rsid w:val="00E329B0"/>
    <w:rsid w:val="00E32C29"/>
    <w:rsid w:val="00E32CA1"/>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EB1"/>
    <w:rsid w:val="00E90F1F"/>
    <w:rsid w:val="00E9166A"/>
    <w:rsid w:val="00E91965"/>
    <w:rsid w:val="00E91E2B"/>
    <w:rsid w:val="00E92175"/>
    <w:rsid w:val="00E922E1"/>
    <w:rsid w:val="00E93B97"/>
    <w:rsid w:val="00E94836"/>
    <w:rsid w:val="00E95948"/>
    <w:rsid w:val="00E96562"/>
    <w:rsid w:val="00EA01E7"/>
    <w:rsid w:val="00EA1D9C"/>
    <w:rsid w:val="00EA248B"/>
    <w:rsid w:val="00EA2F83"/>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CF0"/>
    <w:rsid w:val="00EC6C42"/>
    <w:rsid w:val="00ED0C3A"/>
    <w:rsid w:val="00ED1015"/>
    <w:rsid w:val="00ED210A"/>
    <w:rsid w:val="00ED223D"/>
    <w:rsid w:val="00ED24D7"/>
    <w:rsid w:val="00ED2AAB"/>
    <w:rsid w:val="00ED39EB"/>
    <w:rsid w:val="00ED438F"/>
    <w:rsid w:val="00ED57D3"/>
    <w:rsid w:val="00ED6FF6"/>
    <w:rsid w:val="00EE141C"/>
    <w:rsid w:val="00EE308F"/>
    <w:rsid w:val="00EE5074"/>
    <w:rsid w:val="00EE6620"/>
    <w:rsid w:val="00EE671D"/>
    <w:rsid w:val="00EE6DE0"/>
    <w:rsid w:val="00EE796F"/>
    <w:rsid w:val="00EF0386"/>
    <w:rsid w:val="00EF1F97"/>
    <w:rsid w:val="00EF3145"/>
    <w:rsid w:val="00EF566E"/>
    <w:rsid w:val="00EF6B51"/>
    <w:rsid w:val="00EF7CC1"/>
    <w:rsid w:val="00F003D7"/>
    <w:rsid w:val="00F00AD5"/>
    <w:rsid w:val="00F026AA"/>
    <w:rsid w:val="00F02A71"/>
    <w:rsid w:val="00F03695"/>
    <w:rsid w:val="00F03AD1"/>
    <w:rsid w:val="00F04024"/>
    <w:rsid w:val="00F044E9"/>
    <w:rsid w:val="00F05721"/>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4FC0"/>
    <w:rsid w:val="00F26037"/>
    <w:rsid w:val="00F313AC"/>
    <w:rsid w:val="00F31AD3"/>
    <w:rsid w:val="00F327DE"/>
    <w:rsid w:val="00F342C2"/>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503E5"/>
    <w:rsid w:val="00F50FE1"/>
    <w:rsid w:val="00F513BC"/>
    <w:rsid w:val="00F517DD"/>
    <w:rsid w:val="00F51A68"/>
    <w:rsid w:val="00F52A30"/>
    <w:rsid w:val="00F54255"/>
    <w:rsid w:val="00F54AE0"/>
    <w:rsid w:val="00F553C6"/>
    <w:rsid w:val="00F555C7"/>
    <w:rsid w:val="00F55840"/>
    <w:rsid w:val="00F56983"/>
    <w:rsid w:val="00F60927"/>
    <w:rsid w:val="00F60BA0"/>
    <w:rsid w:val="00F60EEE"/>
    <w:rsid w:val="00F61CAF"/>
    <w:rsid w:val="00F6327E"/>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A0C78"/>
    <w:rsid w:val="00FA2213"/>
    <w:rsid w:val="00FA3483"/>
    <w:rsid w:val="00FA659C"/>
    <w:rsid w:val="00FB0481"/>
    <w:rsid w:val="00FB203E"/>
    <w:rsid w:val="00FB2837"/>
    <w:rsid w:val="00FB3428"/>
    <w:rsid w:val="00FB3725"/>
    <w:rsid w:val="00FB6875"/>
    <w:rsid w:val="00FB7989"/>
    <w:rsid w:val="00FB7C76"/>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27CC"/>
    <w:rsid w:val="00FF5D16"/>
    <w:rsid w:val="00FF5E3B"/>
    <w:rsid w:val="013FAC35"/>
    <w:rsid w:val="015E4A51"/>
    <w:rsid w:val="016E481F"/>
    <w:rsid w:val="027CBC35"/>
    <w:rsid w:val="02BF41B7"/>
    <w:rsid w:val="02C01F8D"/>
    <w:rsid w:val="02EA7910"/>
    <w:rsid w:val="03386CF2"/>
    <w:rsid w:val="036EE1C3"/>
    <w:rsid w:val="03894414"/>
    <w:rsid w:val="03C21481"/>
    <w:rsid w:val="03ED9080"/>
    <w:rsid w:val="0422A903"/>
    <w:rsid w:val="0426DE60"/>
    <w:rsid w:val="04323D84"/>
    <w:rsid w:val="045088C8"/>
    <w:rsid w:val="04A44250"/>
    <w:rsid w:val="04E4BBF6"/>
    <w:rsid w:val="05B5CECC"/>
    <w:rsid w:val="062F482A"/>
    <w:rsid w:val="06BEC010"/>
    <w:rsid w:val="076016FD"/>
    <w:rsid w:val="089298C5"/>
    <w:rsid w:val="0A5E97B4"/>
    <w:rsid w:val="0A7CDB06"/>
    <w:rsid w:val="0BAEBE5E"/>
    <w:rsid w:val="0BB4BA9D"/>
    <w:rsid w:val="0C1EF5EB"/>
    <w:rsid w:val="0D186D21"/>
    <w:rsid w:val="0D205727"/>
    <w:rsid w:val="0DAD0A11"/>
    <w:rsid w:val="0FB7FB60"/>
    <w:rsid w:val="0FCE4C30"/>
    <w:rsid w:val="0FF573AA"/>
    <w:rsid w:val="105238F2"/>
    <w:rsid w:val="10A1E98B"/>
    <w:rsid w:val="11418013"/>
    <w:rsid w:val="125F6150"/>
    <w:rsid w:val="128DB219"/>
    <w:rsid w:val="132C51E0"/>
    <w:rsid w:val="14657069"/>
    <w:rsid w:val="147F3BE5"/>
    <w:rsid w:val="155CE1D8"/>
    <w:rsid w:val="1698E514"/>
    <w:rsid w:val="16CCEA09"/>
    <w:rsid w:val="16CF5652"/>
    <w:rsid w:val="179BE0BF"/>
    <w:rsid w:val="17BACF34"/>
    <w:rsid w:val="1806D544"/>
    <w:rsid w:val="186BF5F8"/>
    <w:rsid w:val="18E8CF85"/>
    <w:rsid w:val="19A155DB"/>
    <w:rsid w:val="1A78B2B3"/>
    <w:rsid w:val="1EBE0E14"/>
    <w:rsid w:val="1FB63434"/>
    <w:rsid w:val="1FE75387"/>
    <w:rsid w:val="2244FB53"/>
    <w:rsid w:val="2277E156"/>
    <w:rsid w:val="246BE60A"/>
    <w:rsid w:val="248CE60B"/>
    <w:rsid w:val="25380F39"/>
    <w:rsid w:val="26B91412"/>
    <w:rsid w:val="27D93D0F"/>
    <w:rsid w:val="29B15287"/>
    <w:rsid w:val="2B45FFAB"/>
    <w:rsid w:val="2B83371D"/>
    <w:rsid w:val="2C2C961D"/>
    <w:rsid w:val="2C9C0DCF"/>
    <w:rsid w:val="2D1E27EA"/>
    <w:rsid w:val="2D6FDFA4"/>
    <w:rsid w:val="2DB8BEF6"/>
    <w:rsid w:val="2DFC378D"/>
    <w:rsid w:val="2E1F1FDD"/>
    <w:rsid w:val="2EA8A5B1"/>
    <w:rsid w:val="2EEF2B3B"/>
    <w:rsid w:val="2F90AB86"/>
    <w:rsid w:val="30A4D1DC"/>
    <w:rsid w:val="3143F2A6"/>
    <w:rsid w:val="321D292B"/>
    <w:rsid w:val="331A6CC2"/>
    <w:rsid w:val="331B5D3F"/>
    <w:rsid w:val="3346E180"/>
    <w:rsid w:val="33644A03"/>
    <w:rsid w:val="35728B80"/>
    <w:rsid w:val="35938E6C"/>
    <w:rsid w:val="360C300B"/>
    <w:rsid w:val="3670AFB6"/>
    <w:rsid w:val="3715C113"/>
    <w:rsid w:val="380E297F"/>
    <w:rsid w:val="3828EF10"/>
    <w:rsid w:val="3870E43E"/>
    <w:rsid w:val="3872C53D"/>
    <w:rsid w:val="387C20D2"/>
    <w:rsid w:val="38D213EE"/>
    <w:rsid w:val="3A8053A4"/>
    <w:rsid w:val="3AAD9358"/>
    <w:rsid w:val="3B244193"/>
    <w:rsid w:val="3B800565"/>
    <w:rsid w:val="3C94BBF7"/>
    <w:rsid w:val="3C9B364B"/>
    <w:rsid w:val="3D8DCA4E"/>
    <w:rsid w:val="3D8FCED1"/>
    <w:rsid w:val="3E1913F6"/>
    <w:rsid w:val="3F95CDA4"/>
    <w:rsid w:val="4022BA77"/>
    <w:rsid w:val="407AADA9"/>
    <w:rsid w:val="40A37AFC"/>
    <w:rsid w:val="40B3C812"/>
    <w:rsid w:val="414965B2"/>
    <w:rsid w:val="41B95FD9"/>
    <w:rsid w:val="4296CF1D"/>
    <w:rsid w:val="430322BC"/>
    <w:rsid w:val="4352D71B"/>
    <w:rsid w:val="4390C06F"/>
    <w:rsid w:val="444A43F2"/>
    <w:rsid w:val="449CD3B5"/>
    <w:rsid w:val="44F856A9"/>
    <w:rsid w:val="451F92AF"/>
    <w:rsid w:val="458A95B9"/>
    <w:rsid w:val="46622F6C"/>
    <w:rsid w:val="46628FB6"/>
    <w:rsid w:val="46E9EF2D"/>
    <w:rsid w:val="4742CBE4"/>
    <w:rsid w:val="4814C73C"/>
    <w:rsid w:val="495B30DC"/>
    <w:rsid w:val="49776815"/>
    <w:rsid w:val="49D71E41"/>
    <w:rsid w:val="4B1552E2"/>
    <w:rsid w:val="4B7855C0"/>
    <w:rsid w:val="4BC1F7D8"/>
    <w:rsid w:val="4BF3F200"/>
    <w:rsid w:val="4CA4D1E5"/>
    <w:rsid w:val="4D8F2F39"/>
    <w:rsid w:val="4DD9F38E"/>
    <w:rsid w:val="4E47312D"/>
    <w:rsid w:val="4E8EC766"/>
    <w:rsid w:val="4F357C9F"/>
    <w:rsid w:val="4F59AB28"/>
    <w:rsid w:val="51A28125"/>
    <w:rsid w:val="52A5CA25"/>
    <w:rsid w:val="533D43A0"/>
    <w:rsid w:val="5415B907"/>
    <w:rsid w:val="54583391"/>
    <w:rsid w:val="54B14C80"/>
    <w:rsid w:val="55CEB41F"/>
    <w:rsid w:val="56531C99"/>
    <w:rsid w:val="56C6C82C"/>
    <w:rsid w:val="56CB8C73"/>
    <w:rsid w:val="58F32355"/>
    <w:rsid w:val="590197A5"/>
    <w:rsid w:val="5A987DF6"/>
    <w:rsid w:val="5C82BDE9"/>
    <w:rsid w:val="5CAA34D7"/>
    <w:rsid w:val="5DB54789"/>
    <w:rsid w:val="5EBFFC5D"/>
    <w:rsid w:val="5F6BEF19"/>
    <w:rsid w:val="6043B8F3"/>
    <w:rsid w:val="60A8A40F"/>
    <w:rsid w:val="62580180"/>
    <w:rsid w:val="62D99835"/>
    <w:rsid w:val="6383CF63"/>
    <w:rsid w:val="6537F982"/>
    <w:rsid w:val="6639C848"/>
    <w:rsid w:val="665538C3"/>
    <w:rsid w:val="66C133EB"/>
    <w:rsid w:val="675F5B95"/>
    <w:rsid w:val="67DE9C93"/>
    <w:rsid w:val="68213D9B"/>
    <w:rsid w:val="697B1D7D"/>
    <w:rsid w:val="69E9BD4F"/>
    <w:rsid w:val="6A6A964D"/>
    <w:rsid w:val="6A6E4657"/>
    <w:rsid w:val="6B0AC5A3"/>
    <w:rsid w:val="6B412D1B"/>
    <w:rsid w:val="6C4BD1D8"/>
    <w:rsid w:val="6CCC4347"/>
    <w:rsid w:val="6EA56E71"/>
    <w:rsid w:val="702C4A51"/>
    <w:rsid w:val="702D111A"/>
    <w:rsid w:val="71213C34"/>
    <w:rsid w:val="716120C1"/>
    <w:rsid w:val="71E14EB6"/>
    <w:rsid w:val="71F87DDA"/>
    <w:rsid w:val="71FF3FC4"/>
    <w:rsid w:val="724A4DDB"/>
    <w:rsid w:val="72C15CBC"/>
    <w:rsid w:val="72E543BF"/>
    <w:rsid w:val="74328C13"/>
    <w:rsid w:val="753052FF"/>
    <w:rsid w:val="75FC8551"/>
    <w:rsid w:val="767B826E"/>
    <w:rsid w:val="7689A9F2"/>
    <w:rsid w:val="76CBEEFD"/>
    <w:rsid w:val="780854EE"/>
    <w:rsid w:val="786651F6"/>
    <w:rsid w:val="78694252"/>
    <w:rsid w:val="7919A687"/>
    <w:rsid w:val="7934781F"/>
    <w:rsid w:val="79D3383E"/>
    <w:rsid w:val="79F8D28F"/>
    <w:rsid w:val="7A9BE54A"/>
    <w:rsid w:val="7AA5641D"/>
    <w:rsid w:val="7AFEBDF3"/>
    <w:rsid w:val="7B9A0EA1"/>
    <w:rsid w:val="7BA31DB7"/>
    <w:rsid w:val="7BC36856"/>
    <w:rsid w:val="7C111619"/>
    <w:rsid w:val="7CB09F84"/>
    <w:rsid w:val="7D9DB855"/>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3"/>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3"/>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3"/>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3"/>
      </w:numPr>
      <w:outlineLvl w:val="3"/>
    </w:pPr>
  </w:style>
  <w:style w:type="paragraph" w:styleId="Heading5">
    <w:name w:val="heading 5"/>
    <w:basedOn w:val="BodyText"/>
    <w:next w:val="Heading5Text"/>
    <w:qFormat/>
    <w:rsid w:val="00B30432"/>
    <w:pPr>
      <w:numPr>
        <w:ilvl w:val="4"/>
        <w:numId w:val="3"/>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3"/>
      </w:numPr>
      <w:outlineLvl w:val="5"/>
    </w:pPr>
  </w:style>
  <w:style w:type="paragraph" w:styleId="Heading7">
    <w:name w:val="heading 7"/>
    <w:aliases w:val="DTSÜberschrift 7"/>
    <w:basedOn w:val="BodyText"/>
    <w:next w:val="BodyText"/>
    <w:qFormat/>
    <w:rsid w:val="00B30432"/>
    <w:pPr>
      <w:numPr>
        <w:ilvl w:val="6"/>
        <w:numId w:val="3"/>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4"/>
      </w:numPr>
    </w:pPr>
    <w:rPr>
      <w:b/>
      <w:caps/>
    </w:rPr>
  </w:style>
  <w:style w:type="paragraph" w:customStyle="1" w:styleId="ScheduleHdg2">
    <w:name w:val="Schedule Hdg 2"/>
    <w:basedOn w:val="BodyText"/>
    <w:next w:val="Heading2Text"/>
    <w:pPr>
      <w:keepNext/>
      <w:numPr>
        <w:ilvl w:val="1"/>
        <w:numId w:val="4"/>
      </w:numPr>
    </w:pPr>
    <w:rPr>
      <w:b/>
    </w:rPr>
  </w:style>
  <w:style w:type="paragraph" w:customStyle="1" w:styleId="ScheduleHdg3">
    <w:name w:val="Schedule Hdg 3"/>
    <w:basedOn w:val="BodyText"/>
    <w:next w:val="Heading3Text"/>
    <w:pPr>
      <w:numPr>
        <w:ilvl w:val="2"/>
        <w:numId w:val="4"/>
      </w:numPr>
    </w:pPr>
  </w:style>
  <w:style w:type="paragraph" w:customStyle="1" w:styleId="ScheduleHdg4">
    <w:name w:val="Schedule Hdg 4"/>
    <w:basedOn w:val="BodyText"/>
    <w:next w:val="Heading4Text"/>
    <w:pPr>
      <w:numPr>
        <w:ilvl w:val="3"/>
        <w:numId w:val="4"/>
      </w:numPr>
    </w:pPr>
  </w:style>
  <w:style w:type="paragraph" w:customStyle="1" w:styleId="ScheduleHdg5">
    <w:name w:val="Schedule Hdg 5"/>
    <w:basedOn w:val="BodyText"/>
    <w:next w:val="Heading5Text"/>
    <w:pPr>
      <w:numPr>
        <w:ilvl w:val="4"/>
        <w:numId w:val="4"/>
      </w:numPr>
    </w:pPr>
  </w:style>
  <w:style w:type="paragraph" w:customStyle="1" w:styleId="ScheduleHdg6">
    <w:name w:val="Schedule Hdg 6"/>
    <w:basedOn w:val="BodyText"/>
    <w:next w:val="Heading6Text"/>
    <w:pPr>
      <w:numPr>
        <w:ilvl w:val="5"/>
        <w:numId w:val="4"/>
      </w:numPr>
    </w:pPr>
  </w:style>
  <w:style w:type="paragraph" w:customStyle="1" w:styleId="ScheduleHdg7">
    <w:name w:val="Schedule Hdg 7"/>
    <w:basedOn w:val="BodyText"/>
    <w:next w:val="Heading7Text"/>
    <w:pPr>
      <w:numPr>
        <w:ilvl w:val="6"/>
        <w:numId w:val="4"/>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5"/>
      </w:numPr>
      <w:spacing w:before="120" w:after="120"/>
    </w:pPr>
    <w:rPr>
      <w:rFonts w:ascii="Tahoma" w:hAnsi="Tahoma"/>
      <w:szCs w:val="20"/>
    </w:rPr>
  </w:style>
  <w:style w:type="paragraph" w:styleId="ListBullet">
    <w:name w:val="List Bullet"/>
    <w:basedOn w:val="Normal"/>
    <w:autoRedefine/>
    <w:rsid w:val="004A5212"/>
    <w:pPr>
      <w:widowControl/>
      <w:numPr>
        <w:numId w:val="6"/>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7"/>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8"/>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4C4BFD"/>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62C131-3A06-4875-BFDB-FB6A882B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4.xml><?xml version="1.0" encoding="utf-8"?>
<ds:datastoreItem xmlns:ds="http://schemas.openxmlformats.org/officeDocument/2006/customXml" ds:itemID="{02A6F0A0-8097-4B8A-B593-DF24649A40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5932</Words>
  <Characters>36074</Characters>
  <Application>Microsoft Office Word</Application>
  <DocSecurity>0</DocSecurity>
  <Lines>300</Lines>
  <Paragraphs>83</Paragraphs>
  <ScaleCrop>false</ScaleCrop>
  <LinksUpToDate>false</LinksUpToDate>
  <CharactersWithSpaces>41923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2024-05-15T05:51:00Z</dcterms:created>
  <dcterms:modified xsi:type="dcterms:W3CDTF">2024-05-17T13:18:00Z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