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CBE07" w14:textId="77777777" w:rsidR="003A45C6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5A32EB8E" w14:textId="77777777" w:rsidR="00EF67A5" w:rsidRPr="00DD3F1B" w:rsidRDefault="00EF67A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6E839EB2" w14:textId="77777777" w:rsidR="003A45C6" w:rsidRPr="00EC4111" w:rsidRDefault="003A45C6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</w:p>
    <w:p w14:paraId="4A6BF306" w14:textId="5907E58E" w:rsidR="00455355" w:rsidRPr="00BB18CB" w:rsidRDefault="00293874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r w:rsidRPr="00BB18CB">
        <w:rPr>
          <w:rFonts w:ascii="Arial Narrow" w:hAnsi="Arial Narrow" w:cs="Arial"/>
          <w:b/>
          <w:sz w:val="32"/>
          <w:szCs w:val="32"/>
          <w:lang w:val="en-ZA"/>
        </w:rPr>
        <w:t xml:space="preserve">SARS </w:t>
      </w:r>
      <w:r w:rsidR="00916328">
        <w:rPr>
          <w:rFonts w:ascii="Arial Narrow" w:hAnsi="Arial Narrow" w:cs="Arial"/>
          <w:b/>
          <w:sz w:val="32"/>
          <w:szCs w:val="32"/>
          <w:lang w:val="en-ZA"/>
        </w:rPr>
        <w:t>RF</w:t>
      </w:r>
      <w:r w:rsidR="005152A8">
        <w:rPr>
          <w:rFonts w:ascii="Arial Narrow" w:hAnsi="Arial Narrow" w:cs="Arial"/>
          <w:b/>
          <w:sz w:val="32"/>
          <w:szCs w:val="32"/>
          <w:lang w:val="en-ZA"/>
        </w:rPr>
        <w:t xml:space="preserve">P </w:t>
      </w:r>
      <w:r w:rsidR="00D17C50">
        <w:rPr>
          <w:rFonts w:ascii="Arial Narrow" w:hAnsi="Arial Narrow" w:cs="Arial"/>
          <w:b/>
          <w:sz w:val="32"/>
          <w:szCs w:val="32"/>
          <w:lang w:val="en-ZA"/>
        </w:rPr>
        <w:t>19</w:t>
      </w:r>
      <w:r w:rsidR="00455EF4">
        <w:rPr>
          <w:rFonts w:ascii="Arial Narrow" w:hAnsi="Arial Narrow" w:cs="Arial"/>
          <w:b/>
          <w:sz w:val="32"/>
          <w:szCs w:val="32"/>
          <w:lang w:val="en-ZA"/>
        </w:rPr>
        <w:t>/202</w:t>
      </w:r>
      <w:r w:rsidR="00D17C50">
        <w:rPr>
          <w:rFonts w:ascii="Arial Narrow" w:hAnsi="Arial Narrow" w:cs="Arial"/>
          <w:b/>
          <w:sz w:val="32"/>
          <w:szCs w:val="32"/>
          <w:lang w:val="en-ZA"/>
        </w:rPr>
        <w:t>3</w:t>
      </w:r>
    </w:p>
    <w:p w14:paraId="2A56F76F" w14:textId="77777777" w:rsidR="00455355" w:rsidRPr="00EC4111" w:rsidRDefault="00455355" w:rsidP="003677D8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</w:p>
    <w:p w14:paraId="655F3763" w14:textId="4B5F9387" w:rsidR="00351988" w:rsidRPr="00EC4111" w:rsidRDefault="00D17C50" w:rsidP="003677D8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bookmarkStart w:id="0" w:name="_Hlk133308563"/>
      <w:r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 xml:space="preserve">PROVISION OF GRAPH </w:t>
      </w:r>
      <w:r w:rsidR="005152A8" w:rsidRPr="005152A8"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D</w:t>
      </w:r>
      <w:r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A</w:t>
      </w:r>
      <w:r w:rsidR="005152A8" w:rsidRPr="005152A8"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T</w:t>
      </w:r>
      <w:r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ABASE MANAGEMENT</w:t>
      </w:r>
      <w:r w:rsidR="0049395A"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 xml:space="preserve"> SOFTWARE</w:t>
      </w:r>
      <w:r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 xml:space="preserve"> TOOL</w:t>
      </w:r>
    </w:p>
    <w:bookmarkEnd w:id="0"/>
    <w:p w14:paraId="10DCB78B" w14:textId="77777777" w:rsidR="001D4E20" w:rsidRPr="00EC4111" w:rsidRDefault="00BB18CB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r>
        <w:rPr>
          <w:rFonts w:ascii="Arial Narrow" w:hAnsi="Arial Narrow" w:cs="Arial"/>
          <w:b/>
          <w:sz w:val="32"/>
          <w:szCs w:val="32"/>
          <w:lang w:val="en-ZA"/>
        </w:rPr>
        <w:t>Mandatory</w:t>
      </w:r>
      <w:r w:rsidR="001D4E20" w:rsidRPr="00EC4111">
        <w:rPr>
          <w:rFonts w:ascii="Arial Narrow" w:hAnsi="Arial Narrow" w:cs="Arial"/>
          <w:b/>
          <w:sz w:val="32"/>
          <w:szCs w:val="32"/>
          <w:lang w:val="en-ZA"/>
        </w:rPr>
        <w:t xml:space="preserve"> Response Template</w:t>
      </w:r>
    </w:p>
    <w:p w14:paraId="7E7A1C85" w14:textId="77777777" w:rsidR="00167485" w:rsidRPr="00EC4111" w:rsidRDefault="00167485" w:rsidP="001D4E20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</w:p>
    <w:p w14:paraId="2DA51008" w14:textId="77777777" w:rsidR="001D4E20" w:rsidRPr="00EC4111" w:rsidRDefault="001D4E20" w:rsidP="001D4E20">
      <w:pPr>
        <w:rPr>
          <w:rFonts w:ascii="Arial Narrow" w:hAnsi="Arial Narrow" w:cs="Arial"/>
          <w:b/>
          <w:lang w:val="en-ZA"/>
        </w:rPr>
      </w:pPr>
    </w:p>
    <w:p w14:paraId="3064C42C" w14:textId="77777777" w:rsidR="00B5791D" w:rsidRPr="00EC4111" w:rsidRDefault="00B5791D" w:rsidP="001D4E20">
      <w:pPr>
        <w:rPr>
          <w:rFonts w:ascii="Arial Narrow" w:hAnsi="Arial Narrow" w:cs="Arial"/>
          <w:b/>
          <w:sz w:val="28"/>
          <w:szCs w:val="28"/>
          <w:lang w:val="en-ZA"/>
        </w:rPr>
      </w:pPr>
    </w:p>
    <w:p w14:paraId="24C6877B" w14:textId="77777777" w:rsidR="001D4E20" w:rsidRPr="00EC4111" w:rsidRDefault="001D4E20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b/>
          <w:i/>
          <w:sz w:val="28"/>
          <w:szCs w:val="28"/>
          <w:lang w:val="en-ZA"/>
        </w:rPr>
        <w:t>Instructions</w:t>
      </w:r>
    </w:p>
    <w:p w14:paraId="6F4835B3" w14:textId="77777777" w:rsidR="003E1E69" w:rsidRDefault="003E1E6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14:paraId="404100D3" w14:textId="77777777" w:rsidR="00076D19" w:rsidRDefault="00076D1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14:paraId="18C96E9B" w14:textId="77777777" w:rsidR="00076D19" w:rsidRDefault="00076D1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14:paraId="02A4DC85" w14:textId="77777777" w:rsidR="00076D19" w:rsidRPr="00EC4111" w:rsidRDefault="00076D1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14:paraId="09AC943D" w14:textId="77777777" w:rsidR="008F6B86" w:rsidRPr="00EC4111" w:rsidRDefault="00225C31" w:rsidP="00F91832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Bidder is instructed to follow the format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(section numbering, h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>eadings etc</w:t>
      </w:r>
      <w:r w:rsidR="0020785C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>)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this pre-qualification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response template exactly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Bidder must not deviate from the numbering scheme nor deviate from the order in which the sections and subsections are presented in this template.</w:t>
      </w:r>
    </w:p>
    <w:p w14:paraId="3CBFAB4C" w14:textId="77777777" w:rsidR="001D4E20" w:rsidRPr="00EC4111" w:rsidRDefault="001E2104" w:rsidP="001E2104">
      <w:pPr>
        <w:tabs>
          <w:tab w:val="left" w:pos="8908"/>
        </w:tabs>
        <w:ind w:left="360"/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ab/>
      </w:r>
    </w:p>
    <w:p w14:paraId="201B69DA" w14:textId="1164359D" w:rsidR="00225C31" w:rsidRPr="00EC4111" w:rsidRDefault="00225C31" w:rsidP="00F91832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Bidder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>must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attach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documentary evidence of claims </w:t>
      </w:r>
      <w:r w:rsidR="004A5269" w:rsidRPr="00EC4111">
        <w:rPr>
          <w:rFonts w:ascii="Arial Narrow" w:hAnsi="Arial Narrow" w:cs="Arial"/>
          <w:i/>
          <w:sz w:val="28"/>
          <w:szCs w:val="28"/>
          <w:lang w:val="en-ZA"/>
        </w:rPr>
        <w:t>where specifically requested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and where directed may attach additional documentation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All documentation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must be placed in a subsection of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section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fldChar w:fldCharType="begin"/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instrText xml:space="preserve"> REF _Ref373280384 \r \h </w:instrText>
      </w:r>
      <w:r w:rsidR="00EC4111" w:rsidRPr="00EC4111">
        <w:rPr>
          <w:rFonts w:ascii="Arial Narrow" w:hAnsi="Arial Narrow" w:cs="Arial"/>
          <w:i/>
          <w:sz w:val="28"/>
          <w:szCs w:val="28"/>
          <w:lang w:val="en-ZA"/>
        </w:rPr>
        <w:instrText xml:space="preserve"> \* MERGEFORMAT </w:instrTex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fldChar w:fldCharType="separate"/>
      </w:r>
      <w:r w:rsidR="001D3D00">
        <w:rPr>
          <w:rFonts w:ascii="Arial Narrow" w:hAnsi="Arial Narrow" w:cs="Arial"/>
          <w:b/>
          <w:bCs/>
          <w:i/>
          <w:sz w:val="28"/>
          <w:szCs w:val="28"/>
          <w:lang w:val="en-US"/>
        </w:rPr>
        <w:t>Error! Reference source not found.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fldChar w:fldCharType="end"/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(Additional Documentation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)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located </w:t>
      </w:r>
      <w:r w:rsidR="004D5781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at 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>the end of this template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and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reference to the documentation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must be made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by the Bidder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in the ‘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Table B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Additional Documentation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References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’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of the referring section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. </w:t>
      </w:r>
      <w:r w:rsidR="004A5269" w:rsidRPr="00EC4111">
        <w:rPr>
          <w:rFonts w:ascii="Arial Narrow" w:hAnsi="Arial Narrow" w:cs="Arial"/>
          <w:i/>
          <w:sz w:val="28"/>
          <w:szCs w:val="28"/>
          <w:lang w:val="en-ZA"/>
        </w:rPr>
        <w:t>SARS is not under any obligation to evaluate material that is not referenced with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in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‘Table B Additional Documentation References’ 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>and in the manner set out above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14:paraId="56B8A649" w14:textId="77777777" w:rsidR="008F6B86" w:rsidRPr="00EC4111" w:rsidRDefault="008F6B86" w:rsidP="008F6B86">
      <w:pPr>
        <w:ind w:left="360"/>
        <w:rPr>
          <w:rFonts w:ascii="Arial Narrow" w:hAnsi="Arial Narrow" w:cs="Arial"/>
          <w:i/>
          <w:sz w:val="28"/>
          <w:szCs w:val="28"/>
          <w:lang w:val="en-ZA"/>
        </w:rPr>
      </w:pPr>
    </w:p>
    <w:p w14:paraId="04D03369" w14:textId="77777777" w:rsidR="0013474A" w:rsidRPr="00EC4111" w:rsidRDefault="004A5269" w:rsidP="00BB47E7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The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Bidder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must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use this 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>MS-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>Word document a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 a template for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its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response. T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he </w:t>
      </w:r>
      <w:r w:rsidR="00950D7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Bidder 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>may delete the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>se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italicised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instructions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and the tables headed by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“Instructions for completing a Response to Table A” and “Instructions for completing a Response to Table B</w:t>
      </w:r>
      <w:r w:rsidR="00D3152B" w:rsidRPr="00EC4111">
        <w:rPr>
          <w:rFonts w:ascii="Arial Narrow" w:hAnsi="Arial Narrow" w:cs="Arial"/>
          <w:i/>
          <w:sz w:val="28"/>
          <w:szCs w:val="28"/>
          <w:lang w:val="en-ZA"/>
        </w:rPr>
        <w:t>”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f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rom the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completed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template in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its </w:t>
      </w:r>
      <w:r w:rsidR="00950D7B" w:rsidRPr="00EC4111">
        <w:rPr>
          <w:rFonts w:ascii="Arial Narrow" w:hAnsi="Arial Narrow" w:cs="Arial"/>
          <w:i/>
          <w:sz w:val="28"/>
          <w:szCs w:val="28"/>
          <w:lang w:val="en-ZA"/>
        </w:rPr>
        <w:t>Proposal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14:paraId="42510468" w14:textId="77777777" w:rsidR="003E1E69" w:rsidRPr="00EC4111" w:rsidRDefault="003E1E69" w:rsidP="00950D7B">
      <w:pPr>
        <w:rPr>
          <w:rFonts w:ascii="Arial Narrow" w:hAnsi="Arial Narrow" w:cs="Arial"/>
          <w:i/>
          <w:sz w:val="28"/>
          <w:szCs w:val="28"/>
          <w:lang w:val="en-ZA"/>
        </w:rPr>
      </w:pPr>
    </w:p>
    <w:p w14:paraId="3922EBA3" w14:textId="77777777" w:rsidR="00225C31" w:rsidRDefault="00225C31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14:paraId="0BB6AE99" w14:textId="77777777" w:rsidR="00E95430" w:rsidRDefault="00E95430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14:paraId="7A54EA03" w14:textId="77777777" w:rsidR="00E95430" w:rsidRPr="00EC4111" w:rsidRDefault="00E95430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14:paraId="26A26B67" w14:textId="77777777" w:rsidR="008F6B86" w:rsidRPr="00EC4111" w:rsidRDefault="008F6B86" w:rsidP="008F6B86">
      <w:pPr>
        <w:rPr>
          <w:rFonts w:ascii="Arial Narrow" w:hAnsi="Arial Narrow" w:cs="Arial"/>
          <w:b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b/>
          <w:i/>
          <w:sz w:val="28"/>
          <w:szCs w:val="28"/>
          <w:lang w:val="en-ZA"/>
        </w:rPr>
        <w:t>Important note regarding the contents of the Bidder’s response</w:t>
      </w:r>
    </w:p>
    <w:p w14:paraId="3FFF2110" w14:textId="77777777" w:rsidR="00F82191" w:rsidRPr="00EC4111" w:rsidRDefault="00F82191" w:rsidP="008F6B86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14:paraId="39A44A10" w14:textId="77777777" w:rsidR="008F6B86" w:rsidRPr="00EC4111" w:rsidRDefault="008F6B86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accuracy of </w:t>
      </w:r>
      <w:r w:rsidR="00B0679C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content of the Bidder’s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response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is paramount.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SARS may, at its discretion, conduct a due diligence to verify the claims made in the Bidder’s </w:t>
      </w:r>
      <w:r w:rsidR="006D156E" w:rsidRPr="00EC4111">
        <w:rPr>
          <w:rFonts w:ascii="Arial Narrow" w:hAnsi="Arial Narrow" w:cs="Arial"/>
          <w:i/>
          <w:sz w:val="28"/>
          <w:szCs w:val="28"/>
          <w:lang w:val="en-ZA"/>
        </w:rPr>
        <w:t>Proposal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during or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after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>SARS’s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evaluation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the </w:t>
      </w:r>
      <w:r w:rsidR="00A31DCE">
        <w:rPr>
          <w:rFonts w:ascii="Arial Narrow" w:hAnsi="Arial Narrow" w:cs="Arial"/>
          <w:i/>
          <w:sz w:val="28"/>
          <w:szCs w:val="28"/>
          <w:lang w:val="en-ZA"/>
        </w:rPr>
        <w:t>mandatory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criteria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>The Bidder is advised to note the provision</w:t>
      </w:r>
      <w:r w:rsidR="00B0679C" w:rsidRPr="00EC4111">
        <w:rPr>
          <w:rFonts w:ascii="Arial Narrow" w:hAnsi="Arial Narrow" w:cs="Arial"/>
          <w:i/>
          <w:sz w:val="28"/>
          <w:szCs w:val="28"/>
          <w:lang w:val="en-ZA"/>
        </w:rPr>
        <w:t>s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the RFP </w:t>
      </w:r>
      <w:proofErr w:type="gramStart"/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>with regard to</w:t>
      </w:r>
      <w:proofErr w:type="gramEnd"/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misrepresentation</w:t>
      </w:r>
      <w:r w:rsidR="00854CC0">
        <w:rPr>
          <w:rFonts w:ascii="Arial Narrow" w:hAnsi="Arial Narrow" w:cs="Arial"/>
          <w:i/>
          <w:sz w:val="28"/>
          <w:szCs w:val="28"/>
          <w:lang w:val="en-ZA"/>
        </w:rPr>
        <w:t xml:space="preserve"> and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disqualification in </w:t>
      </w:r>
      <w:r w:rsidR="0034036A" w:rsidRPr="00EC4111">
        <w:rPr>
          <w:rFonts w:ascii="Arial Narrow" w:hAnsi="Arial Narrow" w:cs="Arial"/>
          <w:i/>
          <w:sz w:val="28"/>
          <w:szCs w:val="28"/>
          <w:lang w:val="en-ZA"/>
        </w:rPr>
        <w:t>the</w:t>
      </w:r>
      <w:r w:rsidR="0034036A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 xml:space="preserve"> </w:t>
      </w:r>
      <w:r w:rsidR="00950D7B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RFP Main Document</w:t>
      </w:r>
    </w:p>
    <w:p w14:paraId="6EBA2D30" w14:textId="77777777" w:rsidR="00F82191" w:rsidRPr="00EC4111" w:rsidRDefault="00F82191" w:rsidP="00F82191">
      <w:pPr>
        <w:ind w:left="360"/>
        <w:rPr>
          <w:rFonts w:ascii="Arial Narrow" w:hAnsi="Arial Narrow" w:cs="Arial"/>
          <w:i/>
          <w:sz w:val="28"/>
          <w:szCs w:val="28"/>
          <w:lang w:val="en-ZA"/>
        </w:rPr>
      </w:pPr>
    </w:p>
    <w:p w14:paraId="7764816C" w14:textId="77777777" w:rsidR="008F6B86" w:rsidRPr="00EC4111" w:rsidRDefault="004D5781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Unless otherwise specified, w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here responses are required to indicate Bidder’s capability, the Bidder’s </w:t>
      </w:r>
      <w:r w:rsidR="008F6B86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curre</w:t>
      </w:r>
      <w:r w:rsidR="00B37BF7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nt</w:t>
      </w:r>
      <w:r w:rsidR="00B37BF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capabilities must be given.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</w:p>
    <w:p w14:paraId="65C5F728" w14:textId="77777777" w:rsidR="00840FE4" w:rsidRPr="00EC4111" w:rsidRDefault="00840FE4" w:rsidP="00840FE4">
      <w:pPr>
        <w:pStyle w:val="ListParagraph"/>
        <w:rPr>
          <w:rFonts w:ascii="Arial Narrow" w:hAnsi="Arial Narrow" w:cs="Arial"/>
          <w:i/>
          <w:sz w:val="28"/>
          <w:szCs w:val="28"/>
          <w:lang w:val="en-ZA"/>
        </w:rPr>
      </w:pPr>
    </w:p>
    <w:p w14:paraId="76A79B29" w14:textId="77777777" w:rsidR="00840FE4" w:rsidRPr="00EC4111" w:rsidRDefault="00840FE4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The Bidder must make clear every aspect of its response to the information sought.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SARS does not take any responsibility to clarify any aspect of the Bidder’s response.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SARS may at its own discretion seek clarification from the Bidder. Any interpretation </w:t>
      </w:r>
      <w:r w:rsidR="00B3079E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that is made by SARS evaluators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of an ambiguous response will be final and need not be clarified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by SARS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14:paraId="16F867BD" w14:textId="77777777" w:rsidR="00180D3E" w:rsidRPr="00EC4111" w:rsidRDefault="00180D3E" w:rsidP="00180D3E">
      <w:pPr>
        <w:pStyle w:val="ListParagraph"/>
        <w:rPr>
          <w:rFonts w:ascii="Arial Narrow" w:hAnsi="Arial Narrow" w:cs="Arial"/>
          <w:i/>
          <w:sz w:val="28"/>
          <w:szCs w:val="28"/>
          <w:lang w:val="en-ZA"/>
        </w:rPr>
      </w:pPr>
    </w:p>
    <w:p w14:paraId="52B06A3E" w14:textId="77777777" w:rsidR="008F6B86" w:rsidRPr="00EC4111" w:rsidRDefault="00180D3E" w:rsidP="00F31BA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SARS will evaluate the Bidder’s Proposal based on the information contained in the Proposal (and any clarifications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,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verifications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or due diligence 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>conducted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by SARS).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SARS has no responsibility to take extraneous information into account in its evaluation.</w:t>
      </w:r>
    </w:p>
    <w:p w14:paraId="54E8A949" w14:textId="77777777" w:rsidR="003E1E69" w:rsidRPr="00EC4111" w:rsidRDefault="003E1E69" w:rsidP="003E1E69">
      <w:pPr>
        <w:rPr>
          <w:rFonts w:ascii="Arial Narrow" w:hAnsi="Arial Narrow" w:cs="Arial"/>
          <w:i/>
          <w:sz w:val="24"/>
          <w:szCs w:val="24"/>
          <w:lang w:val="en-ZA"/>
        </w:rPr>
      </w:pPr>
    </w:p>
    <w:p w14:paraId="7CB32A69" w14:textId="77777777" w:rsidR="008F6B86" w:rsidRPr="00EC4111" w:rsidRDefault="0043554F" w:rsidP="00225C31">
      <w:pPr>
        <w:rPr>
          <w:rFonts w:ascii="Arial Narrow" w:hAnsi="Arial Narrow" w:cs="Arial"/>
          <w:sz w:val="24"/>
          <w:szCs w:val="24"/>
          <w:lang w:val="en-ZA"/>
        </w:rPr>
      </w:pPr>
      <w:r w:rsidRPr="00EC4111">
        <w:rPr>
          <w:rFonts w:ascii="Arial Narrow" w:hAnsi="Arial Narrow" w:cs="Arial"/>
          <w:sz w:val="24"/>
          <w:szCs w:val="24"/>
          <w:lang w:val="en-ZA"/>
        </w:rPr>
        <w:br w:type="page"/>
      </w:r>
    </w:p>
    <w:tbl>
      <w:tblPr>
        <w:tblpPr w:leftFromText="180" w:rightFromText="180" w:vertAnchor="text" w:horzAnchor="margin" w:tblpY="-1205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4445"/>
        <w:gridCol w:w="8329"/>
      </w:tblGrid>
      <w:tr w:rsidR="0088553D" w:rsidRPr="00EC4111" w14:paraId="1758A6B5" w14:textId="77777777" w:rsidTr="0088553D">
        <w:tc>
          <w:tcPr>
            <w:tcW w:w="14170" w:type="dxa"/>
            <w:gridSpan w:val="3"/>
            <w:shd w:val="clear" w:color="auto" w:fill="F2F2F2"/>
          </w:tcPr>
          <w:p w14:paraId="6407B932" w14:textId="77777777" w:rsidR="0088553D" w:rsidRPr="00EC4111" w:rsidRDefault="0088553D" w:rsidP="0088553D">
            <w:pPr>
              <w:shd w:val="clear" w:color="auto" w:fill="F2F2F2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lastRenderedPageBreak/>
              <w:t>Mandatory</w:t>
            </w:r>
            <w:r w:rsidRPr="00EC4111"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 xml:space="preserve"> requirement </w:t>
            </w:r>
          </w:p>
        </w:tc>
      </w:tr>
      <w:tr w:rsidR="0088553D" w:rsidRPr="00EC4111" w14:paraId="7331545A" w14:textId="77777777" w:rsidTr="0088553D">
        <w:tc>
          <w:tcPr>
            <w:tcW w:w="141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3F0024AD" w14:textId="5023CB77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8553D">
              <w:rPr>
                <w:rFonts w:ascii="Arial Narrow" w:hAnsi="Arial Narrow" w:cs="Arial"/>
                <w:sz w:val="24"/>
                <w:szCs w:val="24"/>
                <w:lang w:val="en-ZA"/>
              </w:rPr>
              <w:t xml:space="preserve">Reference: RFP Main Document paragraph </w:t>
            </w:r>
            <w:r w:rsidR="005C5B17">
              <w:rPr>
                <w:rFonts w:ascii="Arial Narrow" w:hAnsi="Arial Narrow" w:cs="Arial"/>
                <w:sz w:val="24"/>
                <w:szCs w:val="24"/>
                <w:lang w:val="en-ZA"/>
              </w:rPr>
              <w:t>7.3.2</w:t>
            </w:r>
          </w:p>
          <w:p w14:paraId="038BE029" w14:textId="77777777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  <w:p w14:paraId="28233A2C" w14:textId="77777777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8553D">
              <w:rPr>
                <w:rFonts w:ascii="Arial Narrow" w:hAnsi="Arial Narrow" w:cs="Arial"/>
                <w:sz w:val="24"/>
                <w:szCs w:val="24"/>
                <w:lang w:val="en-ZA"/>
              </w:rPr>
              <w:t xml:space="preserve">The Bidder must confirm (on the mandatory response template) that the solution will integrate to the existing SARS infrastructure with integration to the following:                                                                                                                                                  </w:t>
            </w:r>
          </w:p>
          <w:p w14:paraId="1735B3E7" w14:textId="054ED0A2" w:rsidR="00632D36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8553D">
              <w:rPr>
                <w:rFonts w:ascii="Arial Narrow" w:hAnsi="Arial Narrow" w:cs="Arial"/>
                <w:sz w:val="24"/>
                <w:szCs w:val="24"/>
                <w:lang w:val="en-ZA"/>
              </w:rPr>
              <w:t>1. Integrate with the existing SARS Data Platforms like Enterprise Data Warehouse (EDW).</w:t>
            </w:r>
            <w:r w:rsidR="00632D36">
              <w:rPr>
                <w:rFonts w:ascii="Arial Narrow" w:hAnsi="Arial Narrow" w:cs="Arial"/>
                <w:sz w:val="24"/>
                <w:szCs w:val="24"/>
                <w:lang w:val="en-ZA"/>
              </w:rPr>
              <w:t xml:space="preserve"> (</w:t>
            </w:r>
            <w:bookmarkStart w:id="1" w:name="_Toc111147630"/>
            <w:bookmarkStart w:id="2" w:name="_Toc111147757"/>
            <w:bookmarkStart w:id="3" w:name="_Toc112044572"/>
            <w:r w:rsidR="0089720D" w:rsidRPr="00632D36">
              <w:rPr>
                <w:rFonts w:ascii="Arial Narrow" w:hAnsi="Arial Narrow"/>
                <w:sz w:val="20"/>
                <w:szCs w:val="20"/>
              </w:rPr>
              <w:t>See</w:t>
            </w:r>
            <w:r w:rsidR="00632D36" w:rsidRPr="00632D3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32D36" w:rsidRPr="00632D36">
              <w:rPr>
                <w:rFonts w:ascii="Arial Narrow" w:eastAsiaTheme="minorHAnsi" w:hAnsi="Arial Narrow" w:cs="Arial"/>
                <w:b/>
                <w:bCs/>
                <w:sz w:val="20"/>
                <w:szCs w:val="20"/>
                <w:lang w:val="en-ZA"/>
              </w:rPr>
              <w:t>Solution</w:t>
            </w:r>
            <w:r w:rsidR="00632D36" w:rsidRPr="00632D36">
              <w:rPr>
                <w:rFonts w:ascii="Arial Narrow" w:hAnsi="Arial Narrow"/>
                <w:b/>
                <w:bCs/>
                <w:sz w:val="20"/>
                <w:szCs w:val="20"/>
                <w:lang w:val="en-ZA"/>
              </w:rPr>
              <w:t xml:space="preserve"> Architecture Overview</w:t>
            </w:r>
            <w:bookmarkEnd w:id="1"/>
            <w:bookmarkEnd w:id="2"/>
            <w:bookmarkEnd w:id="3"/>
            <w:r w:rsidR="00632D36" w:rsidRPr="00632D36">
              <w:rPr>
                <w:rFonts w:ascii="Arial Narrow" w:hAnsi="Arial Narrow"/>
                <w:b/>
                <w:bCs/>
                <w:sz w:val="20"/>
                <w:szCs w:val="20"/>
                <w:lang w:val="en-ZA"/>
              </w:rPr>
              <w:t xml:space="preserve"> on </w:t>
            </w:r>
            <w:r w:rsidR="00930952" w:rsidRPr="00632D36">
              <w:rPr>
                <w:rFonts w:ascii="Arial Narrow" w:hAnsi="Arial Narrow"/>
                <w:b/>
                <w:bCs/>
                <w:sz w:val="20"/>
                <w:szCs w:val="20"/>
                <w:lang w:val="en-ZA"/>
              </w:rPr>
              <w:t>pg.</w:t>
            </w:r>
            <w:r w:rsidR="00632D36" w:rsidRPr="00632D36">
              <w:rPr>
                <w:rFonts w:ascii="Arial Narrow" w:hAnsi="Arial Narrow"/>
                <w:b/>
                <w:bCs/>
                <w:sz w:val="20"/>
                <w:szCs w:val="20"/>
                <w:lang w:val="en-ZA"/>
              </w:rPr>
              <w:t xml:space="preserve"> 11 of BRS</w:t>
            </w:r>
            <w:r w:rsidR="00632D36" w:rsidRPr="00632D36">
              <w:rPr>
                <w:rFonts w:ascii="Arial Narrow" w:hAnsi="Arial Narrow"/>
                <w:sz w:val="20"/>
                <w:szCs w:val="20"/>
              </w:rPr>
              <w:t xml:space="preserve">).                                                                          </w:t>
            </w:r>
            <w:r w:rsidRPr="00632D36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                                                                          </w:t>
            </w:r>
            <w:r w:rsidR="002C0A88" w:rsidRPr="00632D36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                                    </w:t>
            </w:r>
          </w:p>
          <w:p w14:paraId="6A7B6314" w14:textId="02435733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8553D">
              <w:rPr>
                <w:rFonts w:ascii="Arial Narrow" w:hAnsi="Arial Narrow" w:cs="Arial"/>
                <w:sz w:val="24"/>
                <w:szCs w:val="24"/>
                <w:lang w:val="en-ZA"/>
              </w:rPr>
              <w:t>2. Operational within the Security Policies of SARS.</w:t>
            </w:r>
          </w:p>
          <w:p w14:paraId="1A94DFD8" w14:textId="773E2F0B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8553D">
              <w:rPr>
                <w:rFonts w:ascii="Arial Narrow" w:hAnsi="Arial Narrow" w:cs="Arial"/>
                <w:sz w:val="24"/>
                <w:szCs w:val="24"/>
                <w:lang w:val="en-ZA"/>
              </w:rPr>
              <w:t xml:space="preserve">3. </w:t>
            </w:r>
            <w:r w:rsidR="00930952" w:rsidRPr="00930952">
              <w:rPr>
                <w:rFonts w:ascii="Arial Narrow" w:hAnsi="Arial Narrow" w:cs="Arial"/>
                <w:sz w:val="24"/>
                <w:szCs w:val="24"/>
                <w:lang w:val="en-ZA"/>
              </w:rPr>
              <w:t>Analytics Execution Platform, to allow analytics with languages like Python, R etc.</w:t>
            </w:r>
          </w:p>
          <w:p w14:paraId="5C5C1252" w14:textId="5475CE35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8553D">
              <w:rPr>
                <w:rFonts w:ascii="Arial Narrow" w:hAnsi="Arial Narrow" w:cs="Arial"/>
                <w:sz w:val="24"/>
                <w:szCs w:val="24"/>
                <w:lang w:val="en-ZA"/>
              </w:rPr>
              <w:t xml:space="preserve">4. </w:t>
            </w:r>
            <w:r w:rsidR="00930952" w:rsidRPr="00930952">
              <w:rPr>
                <w:rFonts w:ascii="Arial Narrow" w:hAnsi="Arial Narrow" w:cs="Arial"/>
                <w:sz w:val="24"/>
                <w:szCs w:val="24"/>
                <w:lang w:val="en-ZA"/>
              </w:rPr>
              <w:t>Business Intelligence and Visualisation Tools allowing to display networks and relationships and integrate with other tools like PowerBI</w:t>
            </w:r>
            <w:r w:rsidR="0089720D">
              <w:rPr>
                <w:rFonts w:ascii="Arial Narrow" w:hAnsi="Arial Narrow" w:cs="Arial"/>
                <w:sz w:val="24"/>
                <w:szCs w:val="24"/>
                <w:lang w:val="en-ZA"/>
              </w:rPr>
              <w:t>.</w:t>
            </w:r>
          </w:p>
          <w:p w14:paraId="5337BE1D" w14:textId="77777777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  <w:p w14:paraId="1C852EB6" w14:textId="15CFA46F" w:rsidR="0088553D" w:rsidRPr="0088553D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88553D">
              <w:rPr>
                <w:rFonts w:ascii="Arial Narrow" w:hAnsi="Arial Narrow" w:cs="Arial"/>
                <w:sz w:val="28"/>
                <w:szCs w:val="28"/>
                <w:lang w:val="en-ZA"/>
              </w:rPr>
              <w:t xml:space="preserve">NB: </w:t>
            </w:r>
            <w:r w:rsidRPr="0088553D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The bidder must provide samples showing that the solution will integrate to the existing SARS infrastructure with integration as stipulated in the 4 sub-</w:t>
            </w:r>
            <w:r w:rsidR="002D39FA" w:rsidRPr="0088553D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criterions</w:t>
            </w:r>
            <w:r w:rsidRPr="0088553D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 above.</w:t>
            </w:r>
          </w:p>
          <w:p w14:paraId="3C5DBD3B" w14:textId="77777777" w:rsidR="0088553D" w:rsidRPr="005152A8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</w:p>
        </w:tc>
      </w:tr>
      <w:tr w:rsidR="0088553D" w:rsidRPr="00EC4111" w14:paraId="3E954440" w14:textId="77777777" w:rsidTr="0088553D">
        <w:tc>
          <w:tcPr>
            <w:tcW w:w="141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467DEB51" w14:textId="77777777" w:rsidR="0088553D" w:rsidRPr="00EC4111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Instructions for completing Response Table A</w:t>
            </w: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 &amp; Table B</w:t>
            </w: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 below.</w:t>
            </w:r>
          </w:p>
          <w:p w14:paraId="67B96E8C" w14:textId="77777777" w:rsidR="0088553D" w:rsidRPr="001E33AA" w:rsidRDefault="0088553D" w:rsidP="0088553D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The Bidder must complete all fields in Response Table A in full.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Must</w:t>
            </w: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 submit </w:t>
            </w:r>
            <w:proofErr w:type="gramStart"/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details</w:t>
            </w:r>
            <w:proofErr w:type="gramEnd"/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 </w:t>
            </w:r>
          </w:p>
          <w:p w14:paraId="4FD2CED2" w14:textId="77777777" w:rsidR="0088553D" w:rsidRDefault="0088553D" w:rsidP="0088553D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may add more lines to its Response in Table A if necessary.</w:t>
            </w:r>
          </w:p>
          <w:p w14:paraId="65551F96" w14:textId="77777777" w:rsidR="0088553D" w:rsidRPr="001E33AA" w:rsidRDefault="0088553D" w:rsidP="0088553D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must attach relevant documentation in Response Table B (as indicated on NB of each of the Mandatory Requirements)</w:t>
            </w:r>
          </w:p>
          <w:p w14:paraId="0DA99A68" w14:textId="77777777" w:rsidR="0088553D" w:rsidRPr="00EC4111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</w:p>
        </w:tc>
      </w:tr>
      <w:tr w:rsidR="0088553D" w:rsidRPr="00EC4111" w14:paraId="17A911BC" w14:textId="77777777" w:rsidTr="0088553D">
        <w:tc>
          <w:tcPr>
            <w:tcW w:w="13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F681520" w14:textId="77777777" w:rsidR="0088553D" w:rsidRPr="00EC4111" w:rsidRDefault="0088553D" w:rsidP="0088553D">
            <w:pPr>
              <w:shd w:val="clear" w:color="auto" w:fill="F2F2F2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FF7093" w14:textId="77777777" w:rsidR="0088553D" w:rsidRPr="00EC4111" w:rsidRDefault="0088553D" w:rsidP="0088553D">
            <w:pPr>
              <w:shd w:val="clear" w:color="auto" w:fill="F2F2F2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Field name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E8C4C" w14:textId="77777777" w:rsidR="0088553D" w:rsidRPr="00EC4111" w:rsidRDefault="0088553D" w:rsidP="0088553D">
            <w:pPr>
              <w:shd w:val="clear" w:color="auto" w:fill="F2F2F2"/>
              <w:jc w:val="center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>Instructions</w:t>
            </w:r>
          </w:p>
        </w:tc>
      </w:tr>
      <w:tr w:rsidR="0088553D" w:rsidRPr="00EC4111" w14:paraId="6ADE0DA1" w14:textId="77777777" w:rsidTr="0088553D">
        <w:tc>
          <w:tcPr>
            <w:tcW w:w="1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C1A0FC5" w14:textId="77777777" w:rsidR="0088553D" w:rsidRPr="00EC4111" w:rsidRDefault="0088553D" w:rsidP="0088553D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80F0EF" w14:textId="77777777" w:rsidR="00930952" w:rsidRDefault="0088553D" w:rsidP="0088553D">
            <w:pPr>
              <w:shd w:val="clear" w:color="auto" w:fill="F2F2F2"/>
              <w:rPr>
                <w:rFonts w:ascii="Arial Narrow" w:hAnsi="Arial Narrow"/>
              </w:rPr>
            </w:pPr>
            <w:r w:rsidRPr="00A0505C">
              <w:rPr>
                <w:rFonts w:ascii="Arial Narrow" w:hAnsi="Arial Narrow"/>
              </w:rPr>
              <w:t xml:space="preserve">The Bidder must confirm (on the mandatory response template) that the solution will integrate to the existing SARS infrastructure with integration to the following: </w:t>
            </w:r>
          </w:p>
          <w:p w14:paraId="1EDBD46E" w14:textId="1F935718" w:rsidR="0088553D" w:rsidRPr="00A0505C" w:rsidRDefault="0088553D" w:rsidP="0088553D">
            <w:pPr>
              <w:shd w:val="clear" w:color="auto" w:fill="F2F2F2"/>
              <w:rPr>
                <w:rFonts w:ascii="Arial Narrow" w:hAnsi="Arial Narrow"/>
              </w:rPr>
            </w:pPr>
            <w:r w:rsidRPr="00A0505C"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</w:t>
            </w:r>
          </w:p>
          <w:p w14:paraId="0D7B45F7" w14:textId="77777777" w:rsidR="00930952" w:rsidRDefault="0088553D" w:rsidP="00930952">
            <w:pPr>
              <w:pStyle w:val="ListParagraph"/>
              <w:numPr>
                <w:ilvl w:val="0"/>
                <w:numId w:val="31"/>
              </w:numPr>
              <w:shd w:val="clear" w:color="auto" w:fill="F2F2F2"/>
              <w:rPr>
                <w:rFonts w:ascii="Arial Narrow" w:hAnsi="Arial Narrow"/>
              </w:rPr>
            </w:pPr>
            <w:r w:rsidRPr="00930952">
              <w:rPr>
                <w:rFonts w:ascii="Arial Narrow" w:hAnsi="Arial Narrow"/>
              </w:rPr>
              <w:t xml:space="preserve">Integrate with the existing SARS Data Platforms like Enterprise Data Warehouse EDW. </w:t>
            </w:r>
          </w:p>
          <w:p w14:paraId="72714DF5" w14:textId="011C2E2F" w:rsidR="0088553D" w:rsidRPr="00930952" w:rsidRDefault="00930952" w:rsidP="00930952">
            <w:pPr>
              <w:pStyle w:val="ListParagraph"/>
              <w:numPr>
                <w:ilvl w:val="0"/>
                <w:numId w:val="31"/>
              </w:numPr>
              <w:shd w:val="clear" w:color="auto" w:fill="F2F2F2"/>
              <w:rPr>
                <w:rFonts w:ascii="Arial Narrow" w:hAnsi="Arial Narrow"/>
              </w:rPr>
            </w:pPr>
            <w:r w:rsidRPr="00930952">
              <w:rPr>
                <w:rFonts w:ascii="Arial Narrow" w:hAnsi="Arial Narrow"/>
              </w:rPr>
              <w:t>Operational within the Security Policies of SARS</w:t>
            </w:r>
            <w:r>
              <w:rPr>
                <w:rFonts w:ascii="Arial Narrow" w:hAnsi="Arial Narrow"/>
              </w:rPr>
              <w:t>.</w:t>
            </w:r>
            <w:r w:rsidRPr="00930952">
              <w:rPr>
                <w:rFonts w:ascii="Arial Narrow" w:hAnsi="Arial Narrow"/>
              </w:rPr>
              <w:t xml:space="preserve"> </w:t>
            </w:r>
            <w:r w:rsidR="0088553D" w:rsidRPr="00930952">
              <w:rPr>
                <w:rFonts w:ascii="Arial Narrow" w:hAnsi="Arial Narrow"/>
              </w:rPr>
              <w:t xml:space="preserve">                                            </w:t>
            </w:r>
            <w:r>
              <w:rPr>
                <w:rFonts w:ascii="Arial Narrow" w:hAnsi="Arial Narrow"/>
              </w:rPr>
              <w:t xml:space="preserve">                       </w:t>
            </w:r>
            <w:r w:rsidR="0088553D" w:rsidRPr="00930952">
              <w:rPr>
                <w:rFonts w:ascii="Arial Narrow" w:hAnsi="Arial Narrow"/>
              </w:rPr>
              <w:t xml:space="preserve"> </w:t>
            </w:r>
          </w:p>
          <w:p w14:paraId="7FC8B393" w14:textId="6F9E9321" w:rsidR="0088553D" w:rsidRPr="00930952" w:rsidRDefault="00930952" w:rsidP="00930952">
            <w:pPr>
              <w:pStyle w:val="ListParagraph"/>
              <w:numPr>
                <w:ilvl w:val="0"/>
                <w:numId w:val="31"/>
              </w:numPr>
              <w:shd w:val="clear" w:color="auto" w:fill="F2F2F2"/>
              <w:rPr>
                <w:rFonts w:ascii="Arial Narrow" w:hAnsi="Arial Narrow"/>
              </w:rPr>
            </w:pPr>
            <w:r w:rsidRPr="00930952">
              <w:rPr>
                <w:rFonts w:ascii="Arial Narrow" w:hAnsi="Arial Narrow"/>
              </w:rPr>
              <w:t>Analytics Execution Platform, to allow analytics with languages like Python, R etc.</w:t>
            </w:r>
          </w:p>
          <w:p w14:paraId="519E0D1B" w14:textId="317F41AA" w:rsidR="0088553D" w:rsidRPr="00930952" w:rsidRDefault="00930952" w:rsidP="00930952">
            <w:pPr>
              <w:pStyle w:val="ListParagraph"/>
              <w:numPr>
                <w:ilvl w:val="0"/>
                <w:numId w:val="31"/>
              </w:numPr>
              <w:shd w:val="clear" w:color="auto" w:fill="F2F2F2"/>
              <w:rPr>
                <w:rFonts w:ascii="Arial Narrow" w:hAnsi="Arial Narrow"/>
              </w:rPr>
            </w:pPr>
            <w:r w:rsidRPr="00930952">
              <w:rPr>
                <w:rFonts w:ascii="Arial Narrow" w:hAnsi="Arial Narrow"/>
              </w:rPr>
              <w:t>Business Intelligence and Visualisation Tools allowing to display networks and relationships and integrate with other tools like PowerBI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69A4A5" w14:textId="77777777" w:rsidR="0088553D" w:rsidRPr="008B4B0B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The Bidder either respond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Confirm</w:t>
            </w: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/Do not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confirm</w:t>
            </w:r>
          </w:p>
        </w:tc>
      </w:tr>
      <w:tr w:rsidR="0088553D" w:rsidRPr="00EC4111" w14:paraId="43B50F18" w14:textId="77777777" w:rsidTr="0088553D">
        <w:tc>
          <w:tcPr>
            <w:tcW w:w="1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3BDC276" w14:textId="77777777" w:rsidR="0088553D" w:rsidRPr="00EC4111" w:rsidRDefault="0088553D" w:rsidP="0088553D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DA1525" w14:textId="77777777" w:rsidR="0088553D" w:rsidRPr="008B4B0B" w:rsidRDefault="0088553D" w:rsidP="0088553D">
            <w:pPr>
              <w:shd w:val="clear" w:color="auto" w:fill="F2F2F2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sz w:val="24"/>
                <w:szCs w:val="24"/>
                <w:lang w:val="en-ZA"/>
              </w:rPr>
              <w:t>Comment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9CB9D" w14:textId="77777777" w:rsidR="0088553D" w:rsidRPr="008B4B0B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Any comment</w:t>
            </w:r>
          </w:p>
        </w:tc>
      </w:tr>
      <w:tr w:rsidR="0088553D" w:rsidRPr="00EC4111" w14:paraId="4AE8A9FD" w14:textId="77777777" w:rsidTr="0088553D">
        <w:trPr>
          <w:trHeight w:val="249"/>
        </w:trPr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14:paraId="1410DA06" w14:textId="77777777" w:rsidR="0088553D" w:rsidRPr="00EC4111" w:rsidRDefault="0088553D" w:rsidP="0088553D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1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88C489" w14:textId="77777777" w:rsidR="0088553D" w:rsidRPr="001E33AA" w:rsidRDefault="0088553D" w:rsidP="0088553D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8"/>
                <w:szCs w:val="28"/>
                <w:lang w:val="en-ZA"/>
              </w:rPr>
            </w:pPr>
          </w:p>
        </w:tc>
      </w:tr>
    </w:tbl>
    <w:p w14:paraId="006EF6A2" w14:textId="77777777" w:rsidR="00225C31" w:rsidRPr="00EC4111" w:rsidRDefault="00225C31" w:rsidP="00225C31">
      <w:pPr>
        <w:rPr>
          <w:rFonts w:ascii="Arial Narrow" w:hAnsi="Arial Narrow" w:cs="Arial"/>
          <w:sz w:val="24"/>
          <w:szCs w:val="24"/>
          <w:lang w:val="en-ZA"/>
        </w:rPr>
      </w:pPr>
    </w:p>
    <w:p w14:paraId="397F462B" w14:textId="77777777" w:rsidR="00E61E49" w:rsidRDefault="00E61E49" w:rsidP="00DB7155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</w:p>
    <w:p w14:paraId="207A9C99" w14:textId="77777777" w:rsidR="00E61E49" w:rsidRDefault="00E61E49" w:rsidP="00DB7155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</w:p>
    <w:p w14:paraId="2CCF6DAC" w14:textId="77777777" w:rsidR="00E61E49" w:rsidRDefault="00E61E49" w:rsidP="00DB7155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</w:p>
    <w:p w14:paraId="55826180" w14:textId="77777777" w:rsidR="00E61E49" w:rsidRDefault="00E61E49" w:rsidP="00DB7155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</w:p>
    <w:p w14:paraId="41D45B04" w14:textId="2CAF2099" w:rsidR="00DB7155" w:rsidRPr="00EC4111" w:rsidRDefault="00BB18CB" w:rsidP="00DB7155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  <w:r>
        <w:rPr>
          <w:rFonts w:ascii="Arial Narrow" w:hAnsi="Arial Narrow" w:cs="Arial"/>
          <w:b/>
          <w:sz w:val="28"/>
          <w:szCs w:val="24"/>
          <w:lang w:val="en-ZA"/>
        </w:rPr>
        <w:t>Mandatory</w:t>
      </w:r>
      <w:r w:rsidR="00F31BAB" w:rsidRPr="00EC4111">
        <w:rPr>
          <w:rFonts w:ascii="Arial Narrow" w:hAnsi="Arial Narrow" w:cs="Arial"/>
          <w:b/>
          <w:sz w:val="28"/>
          <w:szCs w:val="24"/>
          <w:lang w:val="en-ZA"/>
        </w:rPr>
        <w:t xml:space="preserve"> Response </w:t>
      </w:r>
    </w:p>
    <w:p w14:paraId="0AB481EC" w14:textId="77777777" w:rsidR="00773BD2" w:rsidRPr="00EC4111" w:rsidRDefault="00773BD2" w:rsidP="00773BD2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</w:p>
    <w:p w14:paraId="6309BF86" w14:textId="77777777" w:rsidR="00D17C50" w:rsidRPr="00E61E49" w:rsidRDefault="00D17C50" w:rsidP="001E4263">
      <w:pPr>
        <w:jc w:val="center"/>
        <w:rPr>
          <w:rFonts w:ascii="Arial Narrow" w:hAnsi="Arial Narrow" w:cs="Arial"/>
          <w:b/>
          <w:bCs/>
          <w:color w:val="000000"/>
          <w:sz w:val="28"/>
          <w:szCs w:val="28"/>
          <w:lang w:val="en-ZA"/>
        </w:rPr>
      </w:pPr>
      <w:r w:rsidRPr="00E61E49">
        <w:rPr>
          <w:rFonts w:ascii="Arial Narrow" w:hAnsi="Arial Narrow" w:cs="Arial"/>
          <w:b/>
          <w:bCs/>
          <w:color w:val="000000"/>
          <w:sz w:val="28"/>
          <w:szCs w:val="28"/>
          <w:lang w:val="en-ZA"/>
        </w:rPr>
        <w:t xml:space="preserve">PROVISION OF GRAPH DATABASE MANAGEMENT TOOL </w:t>
      </w:r>
    </w:p>
    <w:p w14:paraId="07552750" w14:textId="36BBF098" w:rsidR="00D91315" w:rsidRPr="00E61E49" w:rsidRDefault="00D17C50" w:rsidP="001E4263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  <w:r w:rsidRPr="00E61E49">
        <w:rPr>
          <w:rFonts w:ascii="Arial Narrow" w:hAnsi="Arial Narrow" w:cs="Arial"/>
          <w:b/>
          <w:bCs/>
          <w:color w:val="000000"/>
          <w:sz w:val="28"/>
          <w:szCs w:val="28"/>
          <w:lang w:val="en-ZA"/>
        </w:rPr>
        <w:t xml:space="preserve"> </w:t>
      </w:r>
      <w:r w:rsidR="00E13291" w:rsidRPr="00E61E49">
        <w:rPr>
          <w:rFonts w:ascii="Arial Narrow" w:hAnsi="Arial Narrow" w:cs="Arial"/>
          <w:b/>
          <w:sz w:val="28"/>
          <w:szCs w:val="28"/>
          <w:lang w:val="en-ZA"/>
        </w:rPr>
        <w:t>[Bi</w:t>
      </w:r>
      <w:r w:rsidR="0013474A" w:rsidRPr="00E61E49">
        <w:rPr>
          <w:rFonts w:ascii="Arial Narrow" w:hAnsi="Arial Narrow" w:cs="Arial"/>
          <w:b/>
          <w:sz w:val="28"/>
          <w:szCs w:val="28"/>
          <w:lang w:val="en-ZA"/>
        </w:rPr>
        <w:t xml:space="preserve">dder </w:t>
      </w:r>
      <w:r w:rsidR="00950D7B" w:rsidRPr="00E61E49">
        <w:rPr>
          <w:rFonts w:ascii="Arial Narrow" w:hAnsi="Arial Narrow" w:cs="Arial"/>
          <w:b/>
          <w:sz w:val="28"/>
          <w:szCs w:val="28"/>
          <w:lang w:val="en-ZA"/>
        </w:rPr>
        <w:t>Name</w:t>
      </w:r>
      <w:r w:rsidR="0013474A" w:rsidRPr="00E61E49">
        <w:rPr>
          <w:rFonts w:ascii="Arial Narrow" w:hAnsi="Arial Narrow" w:cs="Arial"/>
          <w:b/>
          <w:sz w:val="28"/>
          <w:szCs w:val="28"/>
          <w:lang w:val="en-ZA"/>
        </w:rPr>
        <w:t>]</w:t>
      </w:r>
    </w:p>
    <w:p w14:paraId="68D1CE0D" w14:textId="7BC26ED2" w:rsidR="003677D8" w:rsidRPr="00EC4111" w:rsidRDefault="00D17C50" w:rsidP="005152A8">
      <w:pPr>
        <w:pStyle w:val="level1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INITIAL INTEGRATIONS</w:t>
      </w:r>
    </w:p>
    <w:tbl>
      <w:tblPr>
        <w:tblpPr w:leftFromText="180" w:rightFromText="180" w:vertAnchor="text" w:horzAnchor="margin" w:tblpXSpec="center" w:tblpY="337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2693"/>
        <w:gridCol w:w="2268"/>
        <w:gridCol w:w="3544"/>
      </w:tblGrid>
      <w:tr w:rsidR="001439C7" w:rsidRPr="0011063C" w14:paraId="7412D8D4" w14:textId="77777777" w:rsidTr="00E61E49">
        <w:trPr>
          <w:trHeight w:val="370"/>
        </w:trPr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5A0231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Response Table A</w:t>
            </w:r>
          </w:p>
        </w:tc>
      </w:tr>
      <w:tr w:rsidR="001439C7" w:rsidRPr="0011063C" w14:paraId="15A8EBDD" w14:textId="77777777" w:rsidTr="00E61E49">
        <w:tc>
          <w:tcPr>
            <w:tcW w:w="5382" w:type="dxa"/>
            <w:shd w:val="clear" w:color="auto" w:fill="F2F2F2"/>
          </w:tcPr>
          <w:p w14:paraId="121544B7" w14:textId="77777777" w:rsidR="001439C7" w:rsidRPr="0011063C" w:rsidRDefault="001439C7" w:rsidP="007E445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1063C">
              <w:rPr>
                <w:rFonts w:ascii="Arial Narrow" w:hAnsi="Arial Narrow"/>
                <w:b/>
                <w:sz w:val="24"/>
                <w:szCs w:val="24"/>
              </w:rPr>
              <w:t>PERFORMANCE</w:t>
            </w:r>
          </w:p>
        </w:tc>
        <w:tc>
          <w:tcPr>
            <w:tcW w:w="4961" w:type="dxa"/>
            <w:gridSpan w:val="2"/>
            <w:shd w:val="clear" w:color="auto" w:fill="F2F2F2"/>
            <w:vAlign w:val="center"/>
          </w:tcPr>
          <w:p w14:paraId="54F9D228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Confirm/Do not confirm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0F0032C8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Comment</w:t>
            </w:r>
          </w:p>
        </w:tc>
      </w:tr>
      <w:tr w:rsidR="001439C7" w:rsidRPr="0011063C" w14:paraId="18DEF56D" w14:textId="77777777" w:rsidTr="00E61E49">
        <w:tc>
          <w:tcPr>
            <w:tcW w:w="5382" w:type="dxa"/>
            <w:shd w:val="clear" w:color="auto" w:fill="F2F2F2"/>
          </w:tcPr>
          <w:p w14:paraId="0C6D4286" w14:textId="4C97853C" w:rsidR="001439C7" w:rsidRPr="0011063C" w:rsidRDefault="001439C7" w:rsidP="001439C7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24"/>
                <w:szCs w:val="24"/>
              </w:rPr>
            </w:pPr>
            <w:r w:rsidRPr="0011063C">
              <w:rPr>
                <w:rFonts w:ascii="Arial Narrow" w:hAnsi="Arial Narrow"/>
                <w:sz w:val="24"/>
                <w:szCs w:val="24"/>
              </w:rPr>
              <w:t>The Bidder must confirm (on the Mandatory Response Template)</w:t>
            </w:r>
            <w:r w:rsidR="00A0505C" w:rsidRPr="0011063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1063C">
              <w:rPr>
                <w:rFonts w:ascii="Arial Narrow" w:hAnsi="Arial Narrow"/>
                <w:sz w:val="24"/>
                <w:szCs w:val="24"/>
              </w:rPr>
              <w:t xml:space="preserve">that the </w:t>
            </w:r>
            <w:r w:rsidR="00A0505C" w:rsidRPr="0011063C">
              <w:rPr>
                <w:rFonts w:ascii="Arial Narrow" w:hAnsi="Arial Narrow"/>
                <w:sz w:val="24"/>
                <w:szCs w:val="24"/>
              </w:rPr>
              <w:t xml:space="preserve">Solution Integrate with the existing SARS Data Platforms like Enterprise Data Warehouse EDW). </w:t>
            </w:r>
            <w:r w:rsidR="003D1716" w:rsidRPr="0011063C">
              <w:rPr>
                <w:rFonts w:ascii="Arial Narrow" w:hAnsi="Arial Narrow"/>
                <w:sz w:val="24"/>
                <w:szCs w:val="24"/>
              </w:rPr>
              <w:t xml:space="preserve">Provide Sample/evidence to validate the response. </w:t>
            </w:r>
            <w:r w:rsidR="00A0505C" w:rsidRPr="0011063C"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</w:t>
            </w:r>
            <w:r w:rsidRPr="0011063C"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9DBBDC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Confirm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3CD510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Do not confirm</w:t>
            </w:r>
          </w:p>
        </w:tc>
        <w:tc>
          <w:tcPr>
            <w:tcW w:w="3544" w:type="dxa"/>
          </w:tcPr>
          <w:p w14:paraId="44C6C777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</w:tr>
      <w:tr w:rsidR="001439C7" w:rsidRPr="0011063C" w14:paraId="24E67B79" w14:textId="77777777" w:rsidTr="00E61E49">
        <w:tc>
          <w:tcPr>
            <w:tcW w:w="5382" w:type="dxa"/>
            <w:shd w:val="clear" w:color="auto" w:fill="F2F2F2"/>
          </w:tcPr>
          <w:p w14:paraId="3C7A1E3B" w14:textId="53847BC9" w:rsidR="001439C7" w:rsidRPr="0011063C" w:rsidRDefault="001439C7" w:rsidP="001439C7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24"/>
                <w:szCs w:val="24"/>
              </w:rPr>
            </w:pPr>
            <w:r w:rsidRPr="0011063C">
              <w:rPr>
                <w:rFonts w:ascii="Arial Narrow" w:hAnsi="Arial Narrow"/>
                <w:sz w:val="24"/>
                <w:szCs w:val="24"/>
              </w:rPr>
              <w:t xml:space="preserve">The Bidder must confirm (on the Mandatory Response Template) that the </w:t>
            </w:r>
            <w:r w:rsidR="00A0505C" w:rsidRPr="0011063C">
              <w:rPr>
                <w:rFonts w:ascii="Arial Narrow" w:hAnsi="Arial Narrow"/>
                <w:sz w:val="24"/>
                <w:szCs w:val="24"/>
              </w:rPr>
              <w:t>Solution is Operational within the Security Policies of SARS.</w:t>
            </w:r>
            <w:r w:rsidR="003D1716" w:rsidRPr="0011063C">
              <w:rPr>
                <w:rFonts w:ascii="Arial Narrow" w:hAnsi="Arial Narrow"/>
                <w:sz w:val="24"/>
                <w:szCs w:val="24"/>
              </w:rPr>
              <w:t xml:space="preserve"> Provide Sample/evidence to validate the response.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E689C9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Confirm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40C162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Do not confirm</w:t>
            </w:r>
          </w:p>
        </w:tc>
        <w:tc>
          <w:tcPr>
            <w:tcW w:w="3544" w:type="dxa"/>
          </w:tcPr>
          <w:p w14:paraId="05478C85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</w:tr>
      <w:tr w:rsidR="001439C7" w:rsidRPr="0011063C" w14:paraId="11BA43CA" w14:textId="77777777" w:rsidTr="00E61E49">
        <w:tc>
          <w:tcPr>
            <w:tcW w:w="5382" w:type="dxa"/>
            <w:shd w:val="clear" w:color="auto" w:fill="F2F2F2"/>
          </w:tcPr>
          <w:p w14:paraId="391B8A6E" w14:textId="708767AB" w:rsidR="001439C7" w:rsidRPr="0011063C" w:rsidRDefault="001439C7" w:rsidP="001439C7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24"/>
                <w:szCs w:val="24"/>
              </w:rPr>
            </w:pPr>
            <w:r w:rsidRPr="0011063C">
              <w:rPr>
                <w:rFonts w:ascii="Arial Narrow" w:hAnsi="Arial Narrow"/>
                <w:sz w:val="24"/>
                <w:szCs w:val="24"/>
              </w:rPr>
              <w:t xml:space="preserve">The Bidder must confirm (on the Mandatory Response Template) that the </w:t>
            </w:r>
            <w:r w:rsidR="00A0505C" w:rsidRPr="0011063C">
              <w:rPr>
                <w:rFonts w:ascii="Arial Narrow" w:hAnsi="Arial Narrow"/>
                <w:sz w:val="24"/>
                <w:szCs w:val="24"/>
              </w:rPr>
              <w:t>Solution</w:t>
            </w:r>
            <w:r w:rsidRPr="0011063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8553D" w:rsidRPr="0011063C">
              <w:rPr>
                <w:rFonts w:ascii="Arial Narrow" w:hAnsi="Arial Narrow"/>
                <w:sz w:val="24"/>
                <w:szCs w:val="24"/>
              </w:rPr>
              <w:t>has</w:t>
            </w:r>
            <w:r w:rsidR="0089720D" w:rsidRPr="0011063C">
              <w:rPr>
                <w:rFonts w:ascii="Arial Narrow" w:hAnsi="Arial Narrow"/>
                <w:sz w:val="24"/>
                <w:szCs w:val="24"/>
              </w:rPr>
              <w:t xml:space="preserve"> Analytics Execution Platform, to allow analytics with languages like Python, R </w:t>
            </w:r>
            <w:r w:rsidR="0011063C" w:rsidRPr="0011063C">
              <w:rPr>
                <w:rFonts w:ascii="Arial Narrow" w:hAnsi="Arial Narrow"/>
                <w:sz w:val="24"/>
                <w:szCs w:val="24"/>
              </w:rPr>
              <w:t>etc.</w:t>
            </w:r>
            <w:r w:rsidR="003D1716" w:rsidRPr="0011063C">
              <w:rPr>
                <w:rFonts w:ascii="Arial Narrow" w:hAnsi="Arial Narrow"/>
                <w:sz w:val="24"/>
                <w:szCs w:val="24"/>
              </w:rPr>
              <w:t xml:space="preserve"> Provide Sample/evidence to validate the response.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9A5DA6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Confirm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079247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Do not confirm</w:t>
            </w:r>
          </w:p>
        </w:tc>
        <w:tc>
          <w:tcPr>
            <w:tcW w:w="3544" w:type="dxa"/>
          </w:tcPr>
          <w:p w14:paraId="56839A10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</w:tr>
      <w:tr w:rsidR="0088553D" w:rsidRPr="0011063C" w14:paraId="56DC9645" w14:textId="77777777" w:rsidTr="00E61E49">
        <w:trPr>
          <w:trHeight w:val="1282"/>
        </w:trPr>
        <w:tc>
          <w:tcPr>
            <w:tcW w:w="5382" w:type="dxa"/>
            <w:shd w:val="clear" w:color="auto" w:fill="F2F2F2"/>
          </w:tcPr>
          <w:p w14:paraId="53056FF9" w14:textId="72B63E02" w:rsidR="0088553D" w:rsidRPr="0011063C" w:rsidRDefault="0088553D" w:rsidP="0088553D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24"/>
                <w:szCs w:val="24"/>
              </w:rPr>
            </w:pPr>
            <w:r w:rsidRPr="0011063C">
              <w:rPr>
                <w:rFonts w:ascii="Arial Narrow" w:hAnsi="Arial Narrow"/>
                <w:sz w:val="24"/>
                <w:szCs w:val="24"/>
              </w:rPr>
              <w:t xml:space="preserve">The Bidder must confirm (on the Mandatory Response Template) that the Solution has </w:t>
            </w:r>
            <w:r w:rsidR="0089720D" w:rsidRPr="0011063C">
              <w:rPr>
                <w:rFonts w:ascii="Arial Narrow" w:hAnsi="Arial Narrow"/>
                <w:sz w:val="24"/>
                <w:szCs w:val="24"/>
              </w:rPr>
              <w:t>Business Intelligence and Visualisation Tools allowing to display networks and relationships and integrate with other tools like PowerBI. Provide</w:t>
            </w:r>
            <w:r w:rsidR="003D1716" w:rsidRPr="0011063C">
              <w:rPr>
                <w:sz w:val="24"/>
                <w:szCs w:val="24"/>
              </w:rPr>
              <w:t xml:space="preserve"> </w:t>
            </w:r>
            <w:r w:rsidR="003D1716" w:rsidRPr="0011063C">
              <w:rPr>
                <w:rFonts w:ascii="Arial Narrow" w:hAnsi="Arial Narrow"/>
                <w:sz w:val="24"/>
                <w:szCs w:val="24"/>
              </w:rPr>
              <w:t>Sample/evidence to validate the response.</w:t>
            </w:r>
          </w:p>
        </w:tc>
        <w:tc>
          <w:tcPr>
            <w:tcW w:w="2693" w:type="dxa"/>
            <w:shd w:val="clear" w:color="auto" w:fill="auto"/>
          </w:tcPr>
          <w:p w14:paraId="26365670" w14:textId="77777777" w:rsidR="0088553D" w:rsidRPr="0011063C" w:rsidRDefault="0088553D" w:rsidP="0088553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2A5804C" w14:textId="5F003677" w:rsidR="0088553D" w:rsidRPr="0011063C" w:rsidRDefault="0088553D" w:rsidP="0088553D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/>
                <w:b/>
                <w:bCs/>
                <w:sz w:val="24"/>
                <w:szCs w:val="24"/>
              </w:rPr>
              <w:t>Confirm</w:t>
            </w:r>
          </w:p>
        </w:tc>
        <w:tc>
          <w:tcPr>
            <w:tcW w:w="2268" w:type="dxa"/>
            <w:shd w:val="clear" w:color="auto" w:fill="auto"/>
          </w:tcPr>
          <w:p w14:paraId="202D0E58" w14:textId="77777777" w:rsidR="0088553D" w:rsidRPr="0011063C" w:rsidRDefault="0088553D" w:rsidP="0088553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7237991B" w14:textId="0D9ECD0C" w:rsidR="0088553D" w:rsidRPr="0011063C" w:rsidRDefault="0088553D" w:rsidP="0088553D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/>
                <w:b/>
                <w:bCs/>
                <w:sz w:val="24"/>
                <w:szCs w:val="24"/>
              </w:rPr>
              <w:t>Do not confirm</w:t>
            </w:r>
          </w:p>
        </w:tc>
        <w:tc>
          <w:tcPr>
            <w:tcW w:w="3544" w:type="dxa"/>
          </w:tcPr>
          <w:p w14:paraId="59F9952C" w14:textId="77777777" w:rsidR="0088553D" w:rsidRPr="0011063C" w:rsidRDefault="0088553D" w:rsidP="0088553D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</w:tr>
      <w:tr w:rsidR="001064B8" w:rsidRPr="0011063C" w14:paraId="5C0A5062" w14:textId="77777777" w:rsidTr="00E61E49">
        <w:tc>
          <w:tcPr>
            <w:tcW w:w="13887" w:type="dxa"/>
            <w:gridSpan w:val="4"/>
            <w:shd w:val="clear" w:color="auto" w:fill="F2F2F2"/>
          </w:tcPr>
          <w:p w14:paraId="201B21FF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6712D3E9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58618931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1296D3EB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7B60D703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2D777D2F" w14:textId="3F4CAB9F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</w:tr>
      <w:tr w:rsidR="001439C7" w:rsidRPr="0011063C" w14:paraId="44D6ED89" w14:textId="77777777" w:rsidTr="00E61E49">
        <w:tc>
          <w:tcPr>
            <w:tcW w:w="13887" w:type="dxa"/>
            <w:gridSpan w:val="4"/>
            <w:shd w:val="clear" w:color="auto" w:fill="F2F2F2"/>
          </w:tcPr>
          <w:p w14:paraId="63B79E35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44DED3E6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6D5C1E3A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6BF48762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12538B4E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5BAE4C2B" w14:textId="77777777" w:rsidR="001064B8" w:rsidRPr="0011063C" w:rsidRDefault="001064B8" w:rsidP="007E4455">
            <w:pPr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31C7460B" w14:textId="2A13FBC4" w:rsidR="001439C7" w:rsidRPr="0011063C" w:rsidRDefault="001439C7" w:rsidP="007E4455">
            <w:pP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Response Table </w:t>
            </w:r>
            <w:r w:rsidR="00E61E49"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B:</w:t>
            </w: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 References to Attached Documentation</w:t>
            </w:r>
          </w:p>
        </w:tc>
      </w:tr>
      <w:tr w:rsidR="001439C7" w:rsidRPr="0011063C" w14:paraId="68BA36EE" w14:textId="77777777" w:rsidTr="00E61E49">
        <w:trPr>
          <w:trHeight w:val="173"/>
        </w:trPr>
        <w:tc>
          <w:tcPr>
            <w:tcW w:w="5382" w:type="dxa"/>
            <w:shd w:val="clear" w:color="auto" w:fill="F2F2F2"/>
          </w:tcPr>
          <w:p w14:paraId="04637CEF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Reference</w:t>
            </w:r>
          </w:p>
        </w:tc>
        <w:tc>
          <w:tcPr>
            <w:tcW w:w="2693" w:type="dxa"/>
            <w:shd w:val="clear" w:color="auto" w:fill="F2F2F2"/>
          </w:tcPr>
          <w:p w14:paraId="77BCA055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Document Title</w:t>
            </w:r>
          </w:p>
        </w:tc>
        <w:tc>
          <w:tcPr>
            <w:tcW w:w="5812" w:type="dxa"/>
            <w:gridSpan w:val="2"/>
            <w:shd w:val="clear" w:color="auto" w:fill="F2F2F2"/>
          </w:tcPr>
          <w:p w14:paraId="1A5FCFF9" w14:textId="2AE5CD99" w:rsidR="001439C7" w:rsidRPr="0011063C" w:rsidRDefault="001439C7" w:rsidP="007E4455">
            <w:pPr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Submitted </w:t>
            </w:r>
            <w:r w:rsidR="00E61E49"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in</w:t>
            </w: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 Support Of</w:t>
            </w:r>
          </w:p>
        </w:tc>
      </w:tr>
      <w:tr w:rsidR="001439C7" w:rsidRPr="0011063C" w14:paraId="49D550D2" w14:textId="77777777" w:rsidTr="00E61E49">
        <w:trPr>
          <w:trHeight w:val="2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407F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2187" w14:textId="77777777" w:rsidR="001439C7" w:rsidRPr="0011063C" w:rsidRDefault="001439C7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644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439C7" w:rsidRPr="0011063C" w14:paraId="7397F8BB" w14:textId="77777777" w:rsidTr="00E61E49">
        <w:trPr>
          <w:trHeight w:val="2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5445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9596" w14:textId="77777777" w:rsidR="001439C7" w:rsidRPr="0011063C" w:rsidRDefault="001439C7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7003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439C7" w:rsidRPr="0011063C" w14:paraId="744B461E" w14:textId="77777777" w:rsidTr="00E61E49">
        <w:trPr>
          <w:trHeight w:val="2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0F60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0B004" w14:textId="77777777" w:rsidR="001439C7" w:rsidRPr="0011063C" w:rsidRDefault="001439C7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50A3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439C7" w:rsidRPr="0011063C" w14:paraId="2389C194" w14:textId="77777777" w:rsidTr="00E61E49">
        <w:tc>
          <w:tcPr>
            <w:tcW w:w="13887" w:type="dxa"/>
            <w:gridSpan w:val="4"/>
            <w:shd w:val="clear" w:color="auto" w:fill="F2F2F2"/>
          </w:tcPr>
          <w:p w14:paraId="06CDE2FD" w14:textId="57C7A6CF" w:rsidR="001439C7" w:rsidRPr="0011063C" w:rsidRDefault="001439C7" w:rsidP="007E4455">
            <w:pP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Response Table </w:t>
            </w:r>
            <w:r w:rsidR="00E61E49"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B:</w:t>
            </w: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 References to Attached Documentation</w:t>
            </w:r>
          </w:p>
        </w:tc>
      </w:tr>
      <w:tr w:rsidR="001439C7" w:rsidRPr="0011063C" w14:paraId="77E12593" w14:textId="77777777" w:rsidTr="00E61E49">
        <w:trPr>
          <w:trHeight w:val="173"/>
        </w:trPr>
        <w:tc>
          <w:tcPr>
            <w:tcW w:w="5382" w:type="dxa"/>
            <w:shd w:val="clear" w:color="auto" w:fill="F2F2F2"/>
          </w:tcPr>
          <w:p w14:paraId="76D4110C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Reference</w:t>
            </w:r>
          </w:p>
        </w:tc>
        <w:tc>
          <w:tcPr>
            <w:tcW w:w="2693" w:type="dxa"/>
            <w:shd w:val="clear" w:color="auto" w:fill="F2F2F2"/>
          </w:tcPr>
          <w:p w14:paraId="409EE1BC" w14:textId="77777777" w:rsidR="001439C7" w:rsidRPr="0011063C" w:rsidRDefault="001439C7" w:rsidP="007E44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Document Title</w:t>
            </w:r>
          </w:p>
        </w:tc>
        <w:tc>
          <w:tcPr>
            <w:tcW w:w="5812" w:type="dxa"/>
            <w:gridSpan w:val="2"/>
            <w:shd w:val="clear" w:color="auto" w:fill="F2F2F2"/>
          </w:tcPr>
          <w:p w14:paraId="2A46C430" w14:textId="0B7C79D0" w:rsidR="001439C7" w:rsidRPr="0011063C" w:rsidRDefault="001439C7" w:rsidP="007E4455">
            <w:pPr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Submitted </w:t>
            </w:r>
            <w:r w:rsidR="00E61E49"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in</w:t>
            </w: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 Support Of</w:t>
            </w:r>
          </w:p>
        </w:tc>
      </w:tr>
      <w:tr w:rsidR="001439C7" w:rsidRPr="0011063C" w14:paraId="60D462FC" w14:textId="77777777" w:rsidTr="00145194">
        <w:trPr>
          <w:trHeight w:val="32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64D4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7C633" w14:textId="77777777" w:rsidR="001439C7" w:rsidRPr="0011063C" w:rsidRDefault="001439C7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A4F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439C7" w:rsidRPr="0011063C" w14:paraId="4F6353BA" w14:textId="77777777" w:rsidTr="00145194">
        <w:trPr>
          <w:trHeight w:val="2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5907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24891" w14:textId="77777777" w:rsidR="001439C7" w:rsidRPr="0011063C" w:rsidRDefault="001439C7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D983" w14:textId="77777777" w:rsidR="001439C7" w:rsidRPr="0011063C" w:rsidRDefault="001439C7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064B8" w:rsidRPr="0011063C" w14:paraId="4E4606D3" w14:textId="77777777" w:rsidTr="00145194">
        <w:trPr>
          <w:trHeight w:val="293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E6C0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D2066" w14:textId="77777777" w:rsidR="001064B8" w:rsidRPr="0011063C" w:rsidRDefault="001064B8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E24A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064B8" w:rsidRPr="0011063C" w14:paraId="68CA9F6A" w14:textId="77777777" w:rsidTr="00145194">
        <w:trPr>
          <w:trHeight w:val="26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B39A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0AD0" w14:textId="77777777" w:rsidR="001064B8" w:rsidRPr="0011063C" w:rsidRDefault="001064B8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AEBE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064B8" w:rsidRPr="0011063C" w14:paraId="37FC3031" w14:textId="77777777" w:rsidTr="00145194">
        <w:trPr>
          <w:trHeight w:val="273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9108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AC7C" w14:textId="77777777" w:rsidR="001064B8" w:rsidRPr="0011063C" w:rsidRDefault="001064B8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DCF3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064B8" w:rsidRPr="0011063C" w14:paraId="35F4808F" w14:textId="77777777" w:rsidTr="00145194">
        <w:trPr>
          <w:trHeight w:val="136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A070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E451" w14:textId="77777777" w:rsidR="001064B8" w:rsidRPr="0011063C" w:rsidRDefault="001064B8" w:rsidP="007E4455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EC65" w14:textId="77777777" w:rsidR="001064B8" w:rsidRPr="0011063C" w:rsidRDefault="001064B8" w:rsidP="007E4455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</w:tbl>
    <w:p w14:paraId="38A0579D" w14:textId="77777777" w:rsidR="0011063C" w:rsidRDefault="0011063C" w:rsidP="0011063C">
      <w:pPr>
        <w:pStyle w:val="level1"/>
        <w:spacing w:line="276" w:lineRule="auto"/>
        <w:ind w:left="360"/>
        <w:jc w:val="left"/>
        <w:rPr>
          <w:rFonts w:ascii="Arial Narrow" w:hAnsi="Arial Narrow"/>
          <w:sz w:val="28"/>
          <w:szCs w:val="28"/>
        </w:rPr>
      </w:pPr>
    </w:p>
    <w:p w14:paraId="67D99FA5" w14:textId="77777777" w:rsidR="0011063C" w:rsidRDefault="0011063C" w:rsidP="0011063C">
      <w:pPr>
        <w:pStyle w:val="level1"/>
        <w:spacing w:line="276" w:lineRule="auto"/>
        <w:ind w:left="360"/>
        <w:rPr>
          <w:rFonts w:ascii="Arial Narrow" w:hAnsi="Arial Narrow"/>
          <w:sz w:val="28"/>
          <w:szCs w:val="28"/>
        </w:rPr>
      </w:pPr>
    </w:p>
    <w:p w14:paraId="44868AB6" w14:textId="77777777" w:rsidR="0011063C" w:rsidRDefault="0011063C" w:rsidP="0011063C">
      <w:pPr>
        <w:pStyle w:val="level1"/>
        <w:spacing w:line="276" w:lineRule="auto"/>
        <w:ind w:left="360"/>
        <w:rPr>
          <w:rFonts w:ascii="Arial Narrow" w:hAnsi="Arial Narrow"/>
          <w:sz w:val="28"/>
          <w:szCs w:val="28"/>
        </w:rPr>
      </w:pPr>
    </w:p>
    <w:p w14:paraId="026AC222" w14:textId="77777777" w:rsidR="0011063C" w:rsidRDefault="0011063C" w:rsidP="0011063C">
      <w:pPr>
        <w:pStyle w:val="level1"/>
        <w:spacing w:line="276" w:lineRule="auto"/>
        <w:ind w:left="360"/>
        <w:rPr>
          <w:rFonts w:ascii="Arial Narrow" w:hAnsi="Arial Narrow"/>
          <w:sz w:val="28"/>
          <w:szCs w:val="28"/>
        </w:rPr>
      </w:pPr>
    </w:p>
    <w:p w14:paraId="502E7386" w14:textId="3928A89F" w:rsidR="0011063C" w:rsidRDefault="0011063C" w:rsidP="0011063C">
      <w:pPr>
        <w:pStyle w:val="level1"/>
        <w:numPr>
          <w:ilvl w:val="0"/>
          <w:numId w:val="9"/>
        </w:numPr>
        <w:spacing w:line="276" w:lineRule="auto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cOMPULSARY bRIEFING SESSIONS</w:t>
      </w:r>
    </w:p>
    <w:tbl>
      <w:tblPr>
        <w:tblpPr w:leftFromText="180" w:rightFromText="180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3501"/>
        <w:gridCol w:w="8235"/>
      </w:tblGrid>
      <w:tr w:rsidR="0011063C" w14:paraId="7A8EFBF6" w14:textId="77777777" w:rsidTr="0011063C">
        <w:tc>
          <w:tcPr>
            <w:tcW w:w="13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A40CE1" w14:textId="77777777" w:rsidR="0011063C" w:rsidRDefault="0011063C" w:rsidP="0011063C">
            <w:pPr>
              <w:shd w:val="clear" w:color="auto" w:fill="F2F2F2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 xml:space="preserve">Mandatory requirement </w:t>
            </w:r>
          </w:p>
        </w:tc>
      </w:tr>
      <w:tr w:rsidR="0011063C" w14:paraId="5C131BDF" w14:textId="77777777" w:rsidTr="0011063C">
        <w:tc>
          <w:tcPr>
            <w:tcW w:w="13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5A64FF9B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6FAEC53B" w14:textId="177398DB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sz w:val="24"/>
                <w:szCs w:val="24"/>
                <w:lang w:val="en-ZA"/>
              </w:rPr>
              <w:t>Reference: RFP Main Document paragraph 7.</w:t>
            </w:r>
            <w:r w:rsidR="005C5B17">
              <w:rPr>
                <w:rFonts w:ascii="Arial Narrow" w:hAnsi="Arial Narrow" w:cs="Arial"/>
                <w:sz w:val="24"/>
                <w:szCs w:val="24"/>
                <w:lang w:val="en-ZA"/>
              </w:rPr>
              <w:t>3.2</w:t>
            </w:r>
          </w:p>
          <w:p w14:paraId="1ED1662A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62492B4D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sz w:val="24"/>
                <w:szCs w:val="24"/>
                <w:lang w:val="en-ZA"/>
              </w:rPr>
              <w:t xml:space="preserve">The bidder(s) must have attended the compulsory briefing session. </w:t>
            </w:r>
          </w:p>
          <w:p w14:paraId="2C0F2535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</w:tr>
      <w:tr w:rsidR="0011063C" w14:paraId="6624A42C" w14:textId="77777777" w:rsidTr="0011063C">
        <w:tc>
          <w:tcPr>
            <w:tcW w:w="13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64212E00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Instructions for completing Response Table A below.</w:t>
            </w:r>
          </w:p>
          <w:p w14:paraId="67EE96BB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  <w:p w14:paraId="471970E1" w14:textId="77777777" w:rsidR="0011063C" w:rsidRPr="0011063C" w:rsidRDefault="0011063C" w:rsidP="0011063C">
            <w:pPr>
              <w:numPr>
                <w:ilvl w:val="0"/>
                <w:numId w:val="33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The Bidder must complete all fields in Response Table A in full. The Bidder Must submit details. </w:t>
            </w:r>
          </w:p>
          <w:p w14:paraId="360C45A0" w14:textId="77777777" w:rsidR="0011063C" w:rsidRPr="0011063C" w:rsidRDefault="0011063C" w:rsidP="0011063C">
            <w:pPr>
              <w:numPr>
                <w:ilvl w:val="0"/>
                <w:numId w:val="33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may add more lines to its Response in Table A if necessary.</w:t>
            </w:r>
          </w:p>
          <w:p w14:paraId="0FD7D575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b/>
                <w:i/>
                <w:sz w:val="24"/>
                <w:szCs w:val="24"/>
                <w:lang w:val="en-ZA"/>
              </w:rPr>
            </w:pPr>
          </w:p>
        </w:tc>
      </w:tr>
      <w:tr w:rsidR="0011063C" w14:paraId="6092380A" w14:textId="77777777" w:rsidTr="0011063C">
        <w:tc>
          <w:tcPr>
            <w:tcW w:w="1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BB0E71" w14:textId="77777777" w:rsidR="0011063C" w:rsidRPr="0011063C" w:rsidRDefault="0011063C" w:rsidP="0011063C">
            <w:pPr>
              <w:shd w:val="clear" w:color="auto" w:fill="F2F2F2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25D273" w14:textId="77777777" w:rsidR="0011063C" w:rsidRPr="0011063C" w:rsidRDefault="0011063C" w:rsidP="0011063C">
            <w:pPr>
              <w:shd w:val="clear" w:color="auto" w:fill="F2F2F2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Field name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0777F8" w14:textId="77777777" w:rsidR="0011063C" w:rsidRPr="0011063C" w:rsidRDefault="0011063C" w:rsidP="0011063C">
            <w:pPr>
              <w:shd w:val="clear" w:color="auto" w:fill="F2F2F2"/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i/>
                <w:sz w:val="24"/>
                <w:szCs w:val="24"/>
                <w:lang w:val="en-ZA"/>
              </w:rPr>
              <w:t>Instructions</w:t>
            </w:r>
          </w:p>
        </w:tc>
      </w:tr>
      <w:tr w:rsidR="0011063C" w14:paraId="2A9E72DF" w14:textId="77777777" w:rsidTr="0011063C">
        <w:tc>
          <w:tcPr>
            <w:tcW w:w="1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B464" w14:textId="77777777" w:rsidR="0011063C" w:rsidRPr="0011063C" w:rsidRDefault="0011063C" w:rsidP="0011063C">
            <w:pPr>
              <w:widowControl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215B96" w14:textId="77777777" w:rsidR="0011063C" w:rsidRPr="0011063C" w:rsidRDefault="0011063C" w:rsidP="0011063C">
            <w:pPr>
              <w:shd w:val="clear" w:color="auto" w:fill="F2F2F2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sz w:val="24"/>
                <w:szCs w:val="24"/>
                <w:lang w:val="en-ZA"/>
              </w:rPr>
              <w:t>The bidder(s) must have attended the compulsory briefing session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C35B9D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either respond Comply/Do not comply</w:t>
            </w:r>
          </w:p>
        </w:tc>
      </w:tr>
      <w:tr w:rsidR="0011063C" w14:paraId="1FD26B56" w14:textId="77777777" w:rsidTr="0011063C">
        <w:tc>
          <w:tcPr>
            <w:tcW w:w="1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B0E0" w14:textId="77777777" w:rsidR="0011063C" w:rsidRPr="0011063C" w:rsidRDefault="0011063C" w:rsidP="0011063C">
            <w:pPr>
              <w:widowControl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F34F60" w14:textId="77777777" w:rsidR="0011063C" w:rsidRPr="0011063C" w:rsidRDefault="0011063C" w:rsidP="0011063C">
            <w:pPr>
              <w:shd w:val="clear" w:color="auto" w:fill="F2F2F2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sz w:val="24"/>
                <w:szCs w:val="24"/>
                <w:lang w:val="en-ZA"/>
              </w:rPr>
              <w:t>Comment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38F316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Any comment</w:t>
            </w:r>
          </w:p>
        </w:tc>
      </w:tr>
      <w:tr w:rsidR="0011063C" w14:paraId="47E87FB4" w14:textId="77777777" w:rsidTr="0011063C">
        <w:trPr>
          <w:trHeight w:val="249"/>
        </w:trPr>
        <w:tc>
          <w:tcPr>
            <w:tcW w:w="1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7BA3" w14:textId="77777777" w:rsidR="0011063C" w:rsidRPr="0011063C" w:rsidRDefault="0011063C" w:rsidP="0011063C">
            <w:pPr>
              <w:widowControl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  <w:tc>
          <w:tcPr>
            <w:tcW w:w="1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CFFB4C" w14:textId="77777777" w:rsidR="0011063C" w:rsidRPr="0011063C" w:rsidRDefault="0011063C" w:rsidP="0011063C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</w:tbl>
    <w:tbl>
      <w:tblPr>
        <w:tblpPr w:leftFromText="180" w:rightFromText="180" w:vertAnchor="text" w:horzAnchor="margin" w:tblpY="-846"/>
        <w:tblW w:w="13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1491"/>
        <w:gridCol w:w="2594"/>
        <w:gridCol w:w="382"/>
        <w:gridCol w:w="6129"/>
      </w:tblGrid>
      <w:tr w:rsidR="0011063C" w14:paraId="7BC731C5" w14:textId="77777777" w:rsidTr="0011063C">
        <w:tc>
          <w:tcPr>
            <w:tcW w:w="13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371FAE" w14:textId="77777777" w:rsidR="0011063C" w:rsidRDefault="0011063C" w:rsidP="0011063C">
            <w:pPr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</w:tr>
      <w:tr w:rsidR="0011063C" w14:paraId="16B963A5" w14:textId="77777777" w:rsidTr="0011063C">
        <w:trPr>
          <w:trHeight w:val="370"/>
        </w:trPr>
        <w:tc>
          <w:tcPr>
            <w:tcW w:w="13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CD516C" w14:textId="77777777" w:rsidR="0011063C" w:rsidRPr="0011063C" w:rsidRDefault="0011063C" w:rsidP="0011063C">
            <w:pPr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Response Table A</w:t>
            </w:r>
          </w:p>
        </w:tc>
      </w:tr>
      <w:tr w:rsidR="0011063C" w14:paraId="01906471" w14:textId="77777777" w:rsidTr="0011063C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306863" w14:textId="77777777" w:rsidR="0011063C" w:rsidRPr="0011063C" w:rsidRDefault="0011063C" w:rsidP="001106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2187B1" w14:textId="77777777" w:rsidR="0011063C" w:rsidRPr="0011063C" w:rsidRDefault="0011063C" w:rsidP="001106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Comply/Do not comply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5F5017" w14:textId="77777777" w:rsidR="0011063C" w:rsidRPr="0011063C" w:rsidRDefault="0011063C" w:rsidP="001106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Comment</w:t>
            </w:r>
          </w:p>
        </w:tc>
      </w:tr>
      <w:tr w:rsidR="0011063C" w14:paraId="265D7838" w14:textId="77777777" w:rsidTr="0011063C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69ED9D" w14:textId="77777777" w:rsidR="0011063C" w:rsidRPr="0011063C" w:rsidRDefault="0011063C" w:rsidP="0011063C">
            <w:pPr>
              <w:rPr>
                <w:sz w:val="24"/>
                <w:szCs w:val="24"/>
              </w:rPr>
            </w:pPr>
            <w:r w:rsidRPr="0011063C">
              <w:rPr>
                <w:rFonts w:ascii="Arial Narrow" w:hAnsi="Arial Narrow" w:cs="Arial"/>
                <w:sz w:val="24"/>
                <w:szCs w:val="24"/>
                <w:lang w:val="en-ZA"/>
              </w:rPr>
              <w:t>The bidder(s) must have attended the compulsory briefing session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5A1B" w14:textId="77777777" w:rsidR="0011063C" w:rsidRPr="0011063C" w:rsidRDefault="0011063C" w:rsidP="001106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9A61" w14:textId="77777777" w:rsidR="0011063C" w:rsidRPr="0011063C" w:rsidRDefault="0011063C" w:rsidP="001106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</w:p>
        </w:tc>
      </w:tr>
      <w:tr w:rsidR="0011063C" w14:paraId="41D81C4C" w14:textId="77777777" w:rsidTr="0011063C">
        <w:tc>
          <w:tcPr>
            <w:tcW w:w="13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9D548" w14:textId="77777777" w:rsidR="0011063C" w:rsidRPr="0011063C" w:rsidRDefault="0011063C" w:rsidP="0011063C">
            <w:pP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Response Table B: References to Attached Documentation</w:t>
            </w:r>
          </w:p>
        </w:tc>
      </w:tr>
      <w:tr w:rsidR="0011063C" w14:paraId="6711400B" w14:textId="77777777" w:rsidTr="0011063C">
        <w:trPr>
          <w:trHeight w:val="173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C2743E" w14:textId="77777777" w:rsidR="0011063C" w:rsidRPr="0011063C" w:rsidRDefault="0011063C" w:rsidP="001106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Reference</w:t>
            </w: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F21FD4" w14:textId="77777777" w:rsidR="0011063C" w:rsidRPr="0011063C" w:rsidRDefault="0011063C" w:rsidP="001106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Document Title</w:t>
            </w: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BBCF6C" w14:textId="77777777" w:rsidR="0011063C" w:rsidRPr="0011063C" w:rsidRDefault="0011063C" w:rsidP="0011063C">
            <w:pPr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11063C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 xml:space="preserve">Submitted In Support of </w:t>
            </w:r>
          </w:p>
        </w:tc>
      </w:tr>
      <w:tr w:rsidR="0011063C" w14:paraId="67BE95C4" w14:textId="77777777" w:rsidTr="0011063C">
        <w:trPr>
          <w:trHeight w:val="220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CFB9" w14:textId="77777777" w:rsidR="0011063C" w:rsidRPr="0011063C" w:rsidRDefault="0011063C" w:rsidP="0011063C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AB00" w14:textId="77777777" w:rsidR="0011063C" w:rsidRPr="0011063C" w:rsidRDefault="0011063C" w:rsidP="0011063C">
            <w:pPr>
              <w:jc w:val="righ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DAB7" w14:textId="77777777" w:rsidR="0011063C" w:rsidRPr="0011063C" w:rsidRDefault="0011063C" w:rsidP="0011063C">
            <w:pPr>
              <w:jc w:val="left"/>
              <w:rPr>
                <w:rFonts w:ascii="Arial Narrow" w:hAnsi="Arial Narrow" w:cs="Arial"/>
                <w:sz w:val="24"/>
                <w:szCs w:val="24"/>
                <w:lang w:val="en-ZA"/>
              </w:rPr>
            </w:pPr>
          </w:p>
        </w:tc>
      </w:tr>
      <w:tr w:rsidR="0011063C" w14:paraId="7E0416AE" w14:textId="77777777" w:rsidTr="0011063C">
        <w:trPr>
          <w:trHeight w:val="220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6C1A" w14:textId="77777777" w:rsidR="0011063C" w:rsidRDefault="0011063C" w:rsidP="0011063C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EA81" w14:textId="77777777" w:rsidR="0011063C" w:rsidRDefault="0011063C" w:rsidP="0011063C">
            <w:pPr>
              <w:jc w:val="righ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0E2A" w14:textId="77777777" w:rsidR="0011063C" w:rsidRDefault="0011063C" w:rsidP="0011063C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</w:tr>
    </w:tbl>
    <w:p w14:paraId="25A887DF" w14:textId="77777777" w:rsidR="0011063C" w:rsidRDefault="0011063C" w:rsidP="0011063C">
      <w:pPr>
        <w:pStyle w:val="level1"/>
        <w:spacing w:line="276" w:lineRule="auto"/>
        <w:ind w:left="360"/>
        <w:rPr>
          <w:rFonts w:ascii="Arial Narrow" w:hAnsi="Arial Narrow"/>
          <w:sz w:val="28"/>
          <w:szCs w:val="28"/>
        </w:rPr>
      </w:pPr>
    </w:p>
    <w:p w14:paraId="2D4280CD" w14:textId="77777777" w:rsidR="0011063C" w:rsidRPr="000C115C" w:rsidRDefault="0011063C" w:rsidP="0011063C">
      <w:pPr>
        <w:pStyle w:val="level1"/>
        <w:jc w:val="left"/>
        <w:rPr>
          <w:rFonts w:ascii="Arial Narrow" w:hAnsi="Arial Narrow"/>
          <w:sz w:val="28"/>
          <w:szCs w:val="28"/>
        </w:rPr>
      </w:pPr>
      <w:r w:rsidRPr="000C115C">
        <w:rPr>
          <w:rFonts w:ascii="Arial Narrow" w:hAnsi="Arial Narrow"/>
          <w:sz w:val="28"/>
          <w:szCs w:val="28"/>
        </w:rPr>
        <w:t>1.</w:t>
      </w:r>
      <w:r w:rsidRPr="000C115C">
        <w:rPr>
          <w:rFonts w:ascii="Arial Narrow" w:hAnsi="Arial Narrow"/>
          <w:sz w:val="28"/>
          <w:szCs w:val="28"/>
        </w:rPr>
        <w:tab/>
        <w:t>AUTHORISED SIGNATURE OF BIDDER</w:t>
      </w:r>
    </w:p>
    <w:p w14:paraId="6B5413CF" w14:textId="77777777" w:rsidR="0011063C" w:rsidRDefault="0011063C" w:rsidP="0011063C">
      <w:pPr>
        <w:pStyle w:val="level1"/>
        <w:jc w:val="left"/>
        <w:rPr>
          <w:rFonts w:ascii="Arial Narrow" w:hAnsi="Arial Narrow"/>
          <w:sz w:val="28"/>
          <w:szCs w:val="28"/>
        </w:rPr>
      </w:pPr>
      <w:r w:rsidRPr="000C115C">
        <w:rPr>
          <w:rFonts w:ascii="Arial Narrow" w:hAnsi="Arial Narrow"/>
          <w:sz w:val="28"/>
          <w:szCs w:val="28"/>
        </w:rPr>
        <w:t>I declare that the responses and the information provided above are accurate, complete, and correct and that I am authorised to sign this declaration on behalf of the Bidder.</w:t>
      </w:r>
    </w:p>
    <w:tbl>
      <w:tblPr>
        <w:tblpPr w:leftFromText="180" w:rightFromText="180" w:vertAnchor="text" w:horzAnchor="margin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8510"/>
      </w:tblGrid>
      <w:tr w:rsidR="0011063C" w:rsidRPr="00EC4111" w14:paraId="370C1AF6" w14:textId="77777777" w:rsidTr="00000A94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88D627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Signature of Bidder’s Authorised Signatory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43A7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11063C" w:rsidRPr="00EC4111" w14:paraId="645A83E2" w14:textId="77777777" w:rsidTr="00000A94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73192B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Name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8399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11063C" w:rsidRPr="00EC4111" w14:paraId="39C6192B" w14:textId="77777777" w:rsidTr="00000A94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82663D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Capacity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3D01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11063C" w:rsidRPr="00EC4111" w14:paraId="6B4D9E4C" w14:textId="77777777" w:rsidTr="00000A94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C05D3C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Date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C61A" w14:textId="77777777" w:rsidR="0011063C" w:rsidRPr="006A7895" w:rsidRDefault="0011063C" w:rsidP="00000A94">
            <w:pPr>
              <w:spacing w:line="360" w:lineRule="auto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</w:tbl>
    <w:p w14:paraId="519D8982" w14:textId="77777777" w:rsidR="0011063C" w:rsidRDefault="0011063C" w:rsidP="0011063C">
      <w:pPr>
        <w:pStyle w:val="level1"/>
        <w:rPr>
          <w:rFonts w:ascii="Arial Narrow" w:hAnsi="Arial Narrow" w:cs="Arial"/>
          <w:i/>
          <w:sz w:val="28"/>
          <w:szCs w:val="28"/>
        </w:rPr>
      </w:pPr>
    </w:p>
    <w:p w14:paraId="5E30399A" w14:textId="77777777" w:rsidR="0011063C" w:rsidRDefault="0011063C" w:rsidP="0011063C">
      <w:pPr>
        <w:pStyle w:val="level1"/>
        <w:rPr>
          <w:rFonts w:ascii="Arial Narrow" w:hAnsi="Arial Narrow" w:cs="Arial"/>
          <w:i/>
          <w:sz w:val="28"/>
          <w:szCs w:val="28"/>
        </w:rPr>
      </w:pPr>
    </w:p>
    <w:p w14:paraId="3FDF4FC7" w14:textId="77777777" w:rsidR="0011063C" w:rsidRDefault="0011063C" w:rsidP="003677D8">
      <w:pPr>
        <w:pStyle w:val="level1"/>
        <w:rPr>
          <w:rFonts w:ascii="Arial Narrow" w:hAnsi="Arial Narrow" w:cs="Arial"/>
          <w:i/>
          <w:sz w:val="28"/>
          <w:szCs w:val="28"/>
        </w:rPr>
      </w:pPr>
    </w:p>
    <w:p w14:paraId="22152BAE" w14:textId="77777777" w:rsidR="0011063C" w:rsidRDefault="0011063C" w:rsidP="003677D8">
      <w:pPr>
        <w:pStyle w:val="level1"/>
        <w:rPr>
          <w:rFonts w:ascii="Arial Narrow" w:hAnsi="Arial Narrow" w:cs="Arial"/>
          <w:i/>
          <w:sz w:val="28"/>
          <w:szCs w:val="28"/>
        </w:rPr>
      </w:pPr>
    </w:p>
    <w:p w14:paraId="5C568A17" w14:textId="77777777" w:rsidR="00E47C79" w:rsidRPr="00EC4111" w:rsidRDefault="00E47C79" w:rsidP="0011063C">
      <w:pPr>
        <w:spacing w:line="360" w:lineRule="auto"/>
        <w:ind w:left="720"/>
        <w:jc w:val="left"/>
        <w:rPr>
          <w:rFonts w:ascii="Arial Narrow" w:hAnsi="Arial Narrow" w:cs="Arial"/>
          <w:i/>
          <w:sz w:val="28"/>
          <w:szCs w:val="28"/>
          <w:lang w:val="en-ZA"/>
        </w:rPr>
      </w:pPr>
    </w:p>
    <w:p w14:paraId="0BECED89" w14:textId="77777777" w:rsidR="00E47C79" w:rsidRPr="00EC4111" w:rsidRDefault="00E47C79" w:rsidP="0011063C">
      <w:pPr>
        <w:spacing w:line="360" w:lineRule="auto"/>
        <w:ind w:left="720"/>
        <w:jc w:val="left"/>
        <w:rPr>
          <w:rFonts w:ascii="Arial Narrow" w:hAnsi="Arial Narrow" w:cs="Arial"/>
          <w:i/>
          <w:sz w:val="28"/>
          <w:szCs w:val="28"/>
          <w:lang w:val="en-ZA"/>
        </w:rPr>
      </w:pPr>
    </w:p>
    <w:sectPr w:rsidR="00E47C79" w:rsidRPr="00EC4111" w:rsidSect="003D14D7">
      <w:headerReference w:type="default" r:id="rId8"/>
      <w:footerReference w:type="default" r:id="rId9"/>
      <w:pgSz w:w="16839" w:h="11907" w:orient="landscape"/>
      <w:pgMar w:top="1304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9F7E3" w14:textId="77777777" w:rsidR="00151DA7" w:rsidRDefault="00151DA7">
      <w:r>
        <w:separator/>
      </w:r>
    </w:p>
  </w:endnote>
  <w:endnote w:type="continuationSeparator" w:id="0">
    <w:p w14:paraId="06FB16F4" w14:textId="77777777" w:rsidR="00151DA7" w:rsidRDefault="0015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FE824" w14:textId="77777777" w:rsidR="003F503B" w:rsidRPr="00BB18CB" w:rsidRDefault="003F503B" w:rsidP="00B85DFC">
    <w:pPr>
      <w:pStyle w:val="Footer"/>
      <w:spacing w:after="120"/>
      <w:rPr>
        <w:rFonts w:ascii="Arial Narrow" w:hAnsi="Arial Narrow" w:cs="Arial"/>
        <w:b w:val="0"/>
      </w:rPr>
    </w:pPr>
    <w:r w:rsidRPr="00BB18CB">
      <w:rPr>
        <w:rFonts w:ascii="Arial Narrow" w:hAnsi="Arial Narrow" w:cs="Arial"/>
        <w:b w:val="0"/>
      </w:rPr>
      <w:t>© So</w:t>
    </w:r>
    <w:r>
      <w:rPr>
        <w:rFonts w:ascii="Arial Narrow" w:hAnsi="Arial Narrow" w:cs="Arial"/>
        <w:b w:val="0"/>
      </w:rPr>
      <w:t xml:space="preserve">uth African Revenue Service </w:t>
    </w:r>
  </w:p>
  <w:p w14:paraId="3569A26B" w14:textId="3F32440F" w:rsidR="003F503B" w:rsidRPr="00BB18CB" w:rsidRDefault="005152A8" w:rsidP="00B85DFC">
    <w:pPr>
      <w:pStyle w:val="Footer"/>
      <w:spacing w:after="120"/>
      <w:rPr>
        <w:rFonts w:ascii="Arial Narrow" w:hAnsi="Arial Narrow" w:cs="Arial"/>
        <w:b w:val="0"/>
      </w:rPr>
    </w:pPr>
    <w:r>
      <w:rPr>
        <w:rFonts w:ascii="Arial Narrow" w:hAnsi="Arial Narrow" w:cs="Arial"/>
        <w:b w:val="0"/>
      </w:rPr>
      <w:t xml:space="preserve">SARS RFP </w:t>
    </w:r>
    <w:r w:rsidR="0088553D">
      <w:rPr>
        <w:rFonts w:ascii="Arial Narrow" w:hAnsi="Arial Narrow" w:cs="Arial"/>
        <w:b w:val="0"/>
      </w:rPr>
      <w:t>19</w:t>
    </w:r>
    <w:r w:rsidR="003F503B" w:rsidRPr="00455EF4">
      <w:rPr>
        <w:rFonts w:ascii="Arial Narrow" w:hAnsi="Arial Narrow" w:cs="Arial"/>
        <w:b w:val="0"/>
      </w:rPr>
      <w:t>- 202</w:t>
    </w:r>
    <w:r w:rsidR="0088553D">
      <w:rPr>
        <w:rFonts w:ascii="Arial Narrow" w:hAnsi="Arial Narrow" w:cs="Arial"/>
        <w:b w:val="0"/>
      </w:rPr>
      <w:t>3</w:t>
    </w:r>
    <w:r w:rsidR="003F503B" w:rsidRPr="00455EF4">
      <w:rPr>
        <w:rFonts w:ascii="Arial Narrow" w:hAnsi="Arial Narrow" w:cs="Arial"/>
        <w:b w:val="0"/>
      </w:rPr>
      <w:t xml:space="preserve"> Mandatory Response Template</w:t>
    </w:r>
    <w:r w:rsidR="003F503B" w:rsidRPr="00455EF4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  <w:t xml:space="preserve">Page </w:t>
    </w:r>
    <w:r w:rsidR="003F503B" w:rsidRPr="00BB18CB">
      <w:rPr>
        <w:rStyle w:val="PageNumber"/>
        <w:rFonts w:ascii="Arial Narrow" w:hAnsi="Arial Narrow" w:cs="Arial"/>
      </w:rPr>
      <w:fldChar w:fldCharType="begin"/>
    </w:r>
    <w:r w:rsidR="003F503B" w:rsidRPr="00BB18CB">
      <w:rPr>
        <w:rStyle w:val="PageNumber"/>
        <w:rFonts w:ascii="Arial Narrow" w:hAnsi="Arial Narrow" w:cs="Arial"/>
      </w:rPr>
      <w:instrText xml:space="preserve"> PAGE </w:instrText>
    </w:r>
    <w:r w:rsidR="003F503B" w:rsidRPr="00BB18CB">
      <w:rPr>
        <w:rStyle w:val="PageNumber"/>
        <w:rFonts w:ascii="Arial Narrow" w:hAnsi="Arial Narrow" w:cs="Arial"/>
      </w:rPr>
      <w:fldChar w:fldCharType="separate"/>
    </w:r>
    <w:r w:rsidR="002B231E">
      <w:rPr>
        <w:rStyle w:val="PageNumber"/>
        <w:rFonts w:ascii="Arial Narrow" w:hAnsi="Arial Narrow" w:cs="Arial"/>
        <w:noProof/>
      </w:rPr>
      <w:t>2</w:t>
    </w:r>
    <w:r w:rsidR="003F503B" w:rsidRPr="00BB18CB">
      <w:rPr>
        <w:rStyle w:val="PageNumber"/>
        <w:rFonts w:ascii="Arial Narrow" w:hAnsi="Arial Narrow" w:cs="Arial"/>
      </w:rPr>
      <w:fldChar w:fldCharType="end"/>
    </w:r>
    <w:r w:rsidR="003F503B" w:rsidRPr="00BB18CB">
      <w:rPr>
        <w:rStyle w:val="PageNumber"/>
        <w:rFonts w:ascii="Arial Narrow" w:hAnsi="Arial Narrow" w:cs="Arial"/>
      </w:rPr>
      <w:t xml:space="preserve"> of </w:t>
    </w:r>
    <w:r w:rsidR="003F503B" w:rsidRPr="00BB18CB">
      <w:rPr>
        <w:rStyle w:val="PageNumber"/>
        <w:rFonts w:ascii="Arial Narrow" w:hAnsi="Arial Narrow" w:cs="Arial"/>
      </w:rPr>
      <w:fldChar w:fldCharType="begin"/>
    </w:r>
    <w:r w:rsidR="003F503B" w:rsidRPr="00BB18CB">
      <w:rPr>
        <w:rStyle w:val="PageNumber"/>
        <w:rFonts w:ascii="Arial Narrow" w:hAnsi="Arial Narrow" w:cs="Arial"/>
      </w:rPr>
      <w:instrText xml:space="preserve"> NUMPAGES </w:instrText>
    </w:r>
    <w:r w:rsidR="003F503B" w:rsidRPr="00BB18CB">
      <w:rPr>
        <w:rStyle w:val="PageNumber"/>
        <w:rFonts w:ascii="Arial Narrow" w:hAnsi="Arial Narrow" w:cs="Arial"/>
      </w:rPr>
      <w:fldChar w:fldCharType="separate"/>
    </w:r>
    <w:r w:rsidR="002B231E">
      <w:rPr>
        <w:rStyle w:val="PageNumber"/>
        <w:rFonts w:ascii="Arial Narrow" w:hAnsi="Arial Narrow" w:cs="Arial"/>
        <w:noProof/>
      </w:rPr>
      <w:t>7</w:t>
    </w:r>
    <w:r w:rsidR="003F503B" w:rsidRPr="00BB18CB">
      <w:rPr>
        <w:rStyle w:val="PageNumber"/>
        <w:rFonts w:ascii="Arial Narrow" w:hAnsi="Arial Narrow" w:cs="Arial"/>
      </w:rPr>
      <w:fldChar w:fldCharType="end"/>
    </w:r>
    <w:r w:rsidR="003F503B" w:rsidRPr="00BB18CB">
      <w:rPr>
        <w:rStyle w:val="PageNumber"/>
        <w:rFonts w:ascii="Arial Narrow" w:hAnsi="Arial Narrow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00A79" w14:textId="77777777" w:rsidR="00151DA7" w:rsidRDefault="00151DA7">
      <w:r>
        <w:separator/>
      </w:r>
    </w:p>
  </w:footnote>
  <w:footnote w:type="continuationSeparator" w:id="0">
    <w:p w14:paraId="73C390FD" w14:textId="77777777" w:rsidR="00151DA7" w:rsidRDefault="00151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463A" w14:textId="77777777" w:rsidR="003F503B" w:rsidRPr="007233C8" w:rsidRDefault="003F503B" w:rsidP="00977E68">
    <w:pPr>
      <w:pStyle w:val="Header"/>
      <w:jc w:val="center"/>
      <w:rPr>
        <w:rFonts w:ascii="Arial" w:hAnsi="Arial" w:cs="Arial"/>
        <w:lang w:val="en-ZA"/>
      </w:rPr>
    </w:pPr>
    <w:r w:rsidRPr="007233C8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9B68E4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9D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5" w15:restartNumberingAfterBreak="0">
    <w:nsid w:val="0B5E4841"/>
    <w:multiLevelType w:val="hybridMultilevel"/>
    <w:tmpl w:val="66183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6196F"/>
    <w:multiLevelType w:val="hybridMultilevel"/>
    <w:tmpl w:val="8378052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0782A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641ED"/>
    <w:multiLevelType w:val="hybridMultilevel"/>
    <w:tmpl w:val="868AD20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951C7"/>
    <w:multiLevelType w:val="hybridMultilevel"/>
    <w:tmpl w:val="4A9A8886"/>
    <w:lvl w:ilvl="0" w:tplc="0346D9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22EB"/>
    <w:multiLevelType w:val="hybridMultilevel"/>
    <w:tmpl w:val="373EB2C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35A21"/>
    <w:multiLevelType w:val="hybridMultilevel"/>
    <w:tmpl w:val="167009B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A1189"/>
    <w:multiLevelType w:val="hybridMultilevel"/>
    <w:tmpl w:val="6254C2D8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49709A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6794B"/>
    <w:multiLevelType w:val="hybridMultilevel"/>
    <w:tmpl w:val="9BBCE7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5135A"/>
    <w:multiLevelType w:val="hybridMultilevel"/>
    <w:tmpl w:val="0AA831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4529"/>
    <w:multiLevelType w:val="hybridMultilevel"/>
    <w:tmpl w:val="CFC089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C63DD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064C1"/>
    <w:multiLevelType w:val="multilevel"/>
    <w:tmpl w:val="B7780C1A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00"/>
        </w:tabs>
        <w:ind w:left="24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9" w15:restartNumberingAfterBreak="0">
    <w:nsid w:val="49877981"/>
    <w:multiLevelType w:val="hybridMultilevel"/>
    <w:tmpl w:val="860C1926"/>
    <w:lvl w:ilvl="0" w:tplc="636A5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21" w15:restartNumberingAfterBreak="0">
    <w:nsid w:val="4E4326E4"/>
    <w:multiLevelType w:val="hybridMultilevel"/>
    <w:tmpl w:val="A798091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A51EE"/>
    <w:multiLevelType w:val="hybridMultilevel"/>
    <w:tmpl w:val="D0CEFFF8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F62A62"/>
    <w:multiLevelType w:val="hybridMultilevel"/>
    <w:tmpl w:val="5424452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57639"/>
    <w:multiLevelType w:val="hybridMultilevel"/>
    <w:tmpl w:val="6A1AF4D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26" w15:restartNumberingAfterBreak="0">
    <w:nsid w:val="665A4D88"/>
    <w:multiLevelType w:val="hybridMultilevel"/>
    <w:tmpl w:val="2510519C"/>
    <w:lvl w:ilvl="0" w:tplc="06565C5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6C0717"/>
    <w:multiLevelType w:val="hybridMultilevel"/>
    <w:tmpl w:val="8242C35C"/>
    <w:lvl w:ilvl="0" w:tplc="0CE6521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790C47"/>
    <w:multiLevelType w:val="hybridMultilevel"/>
    <w:tmpl w:val="626E9CF4"/>
    <w:lvl w:ilvl="0" w:tplc="8FC2ADE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E62BF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62135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87199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530780">
    <w:abstractNumId w:val="18"/>
  </w:num>
  <w:num w:numId="2" w16cid:durableId="11690963">
    <w:abstractNumId w:val="25"/>
  </w:num>
  <w:num w:numId="3" w16cid:durableId="1363945095">
    <w:abstractNumId w:val="4"/>
  </w:num>
  <w:num w:numId="4" w16cid:durableId="1366177140">
    <w:abstractNumId w:val="1"/>
  </w:num>
  <w:num w:numId="5" w16cid:durableId="958610111">
    <w:abstractNumId w:val="0"/>
  </w:num>
  <w:num w:numId="6" w16cid:durableId="868877156">
    <w:abstractNumId w:val="20"/>
  </w:num>
  <w:num w:numId="7" w16cid:durableId="299849106">
    <w:abstractNumId w:val="16"/>
  </w:num>
  <w:num w:numId="8" w16cid:durableId="1888445401">
    <w:abstractNumId w:val="24"/>
  </w:num>
  <w:num w:numId="9" w16cid:durableId="695816767">
    <w:abstractNumId w:val="3"/>
  </w:num>
  <w:num w:numId="10" w16cid:durableId="2014261020">
    <w:abstractNumId w:val="15"/>
  </w:num>
  <w:num w:numId="11" w16cid:durableId="1438673275">
    <w:abstractNumId w:val="9"/>
  </w:num>
  <w:num w:numId="12" w16cid:durableId="506408927">
    <w:abstractNumId w:val="5"/>
  </w:num>
  <w:num w:numId="13" w16cid:durableId="981816108">
    <w:abstractNumId w:val="21"/>
  </w:num>
  <w:num w:numId="14" w16cid:durableId="1306203824">
    <w:abstractNumId w:val="11"/>
  </w:num>
  <w:num w:numId="15" w16cid:durableId="267398962">
    <w:abstractNumId w:val="6"/>
  </w:num>
  <w:num w:numId="16" w16cid:durableId="1565069391">
    <w:abstractNumId w:val="19"/>
  </w:num>
  <w:num w:numId="17" w16cid:durableId="2099281806">
    <w:abstractNumId w:val="14"/>
  </w:num>
  <w:num w:numId="18" w16cid:durableId="883954677">
    <w:abstractNumId w:val="28"/>
  </w:num>
  <w:num w:numId="19" w16cid:durableId="294606890">
    <w:abstractNumId w:val="26"/>
  </w:num>
  <w:num w:numId="20" w16cid:durableId="635375730">
    <w:abstractNumId w:val="29"/>
  </w:num>
  <w:num w:numId="21" w16cid:durableId="1429886639">
    <w:abstractNumId w:val="31"/>
  </w:num>
  <w:num w:numId="22" w16cid:durableId="1944460595">
    <w:abstractNumId w:val="13"/>
  </w:num>
  <w:num w:numId="23" w16cid:durableId="1503855068">
    <w:abstractNumId w:val="7"/>
  </w:num>
  <w:num w:numId="24" w16cid:durableId="1413628380">
    <w:abstractNumId w:val="2"/>
  </w:num>
  <w:num w:numId="25" w16cid:durableId="1065369873">
    <w:abstractNumId w:val="17"/>
  </w:num>
  <w:num w:numId="26" w16cid:durableId="1307471794">
    <w:abstractNumId w:val="30"/>
  </w:num>
  <w:num w:numId="27" w16cid:durableId="1935284155">
    <w:abstractNumId w:val="27"/>
  </w:num>
  <w:num w:numId="28" w16cid:durableId="1671179335">
    <w:abstractNumId w:val="22"/>
  </w:num>
  <w:num w:numId="29" w16cid:durableId="113522890">
    <w:abstractNumId w:val="23"/>
  </w:num>
  <w:num w:numId="30" w16cid:durableId="1136337825">
    <w:abstractNumId w:val="10"/>
  </w:num>
  <w:num w:numId="31" w16cid:durableId="1745488424">
    <w:abstractNumId w:val="12"/>
  </w:num>
  <w:num w:numId="32" w16cid:durableId="541213141">
    <w:abstractNumId w:val="8"/>
  </w:num>
  <w:num w:numId="33" w16cid:durableId="1852647470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127"/>
    <w:rsid w:val="00001619"/>
    <w:rsid w:val="00001A6A"/>
    <w:rsid w:val="00002233"/>
    <w:rsid w:val="00002904"/>
    <w:rsid w:val="000036C7"/>
    <w:rsid w:val="000042D1"/>
    <w:rsid w:val="00007885"/>
    <w:rsid w:val="00007FD4"/>
    <w:rsid w:val="0001072B"/>
    <w:rsid w:val="00010FA7"/>
    <w:rsid w:val="000143B1"/>
    <w:rsid w:val="000143BC"/>
    <w:rsid w:val="000164DE"/>
    <w:rsid w:val="00016931"/>
    <w:rsid w:val="0001764D"/>
    <w:rsid w:val="0001769D"/>
    <w:rsid w:val="0001772A"/>
    <w:rsid w:val="00017DD8"/>
    <w:rsid w:val="00017F48"/>
    <w:rsid w:val="000207C1"/>
    <w:rsid w:val="00021CF7"/>
    <w:rsid w:val="00022255"/>
    <w:rsid w:val="000264F0"/>
    <w:rsid w:val="00026BE8"/>
    <w:rsid w:val="00026F0A"/>
    <w:rsid w:val="00026F5E"/>
    <w:rsid w:val="000319C3"/>
    <w:rsid w:val="000326F4"/>
    <w:rsid w:val="000327FE"/>
    <w:rsid w:val="0003292A"/>
    <w:rsid w:val="000348ED"/>
    <w:rsid w:val="00034EE7"/>
    <w:rsid w:val="00035A80"/>
    <w:rsid w:val="00035DC3"/>
    <w:rsid w:val="00036D43"/>
    <w:rsid w:val="00036F94"/>
    <w:rsid w:val="00037814"/>
    <w:rsid w:val="0004027C"/>
    <w:rsid w:val="000406AA"/>
    <w:rsid w:val="00040C39"/>
    <w:rsid w:val="000425F4"/>
    <w:rsid w:val="00045AF9"/>
    <w:rsid w:val="000479C5"/>
    <w:rsid w:val="00047E4C"/>
    <w:rsid w:val="000513FF"/>
    <w:rsid w:val="00051774"/>
    <w:rsid w:val="00052711"/>
    <w:rsid w:val="00052B15"/>
    <w:rsid w:val="00053135"/>
    <w:rsid w:val="00053ADE"/>
    <w:rsid w:val="000558BC"/>
    <w:rsid w:val="00055FBA"/>
    <w:rsid w:val="00057ABE"/>
    <w:rsid w:val="00061A98"/>
    <w:rsid w:val="00063073"/>
    <w:rsid w:val="00063808"/>
    <w:rsid w:val="000652CF"/>
    <w:rsid w:val="000653DC"/>
    <w:rsid w:val="00067DB6"/>
    <w:rsid w:val="00070B81"/>
    <w:rsid w:val="000728A9"/>
    <w:rsid w:val="00073436"/>
    <w:rsid w:val="000736F3"/>
    <w:rsid w:val="00074DE9"/>
    <w:rsid w:val="00075AE7"/>
    <w:rsid w:val="00076D19"/>
    <w:rsid w:val="00081A3A"/>
    <w:rsid w:val="000827E6"/>
    <w:rsid w:val="00090503"/>
    <w:rsid w:val="00091F7A"/>
    <w:rsid w:val="00092276"/>
    <w:rsid w:val="00092797"/>
    <w:rsid w:val="00094F6B"/>
    <w:rsid w:val="00095C0F"/>
    <w:rsid w:val="00096D89"/>
    <w:rsid w:val="000A0692"/>
    <w:rsid w:val="000A14D9"/>
    <w:rsid w:val="000A2028"/>
    <w:rsid w:val="000A22F0"/>
    <w:rsid w:val="000A331B"/>
    <w:rsid w:val="000A3C5C"/>
    <w:rsid w:val="000A7546"/>
    <w:rsid w:val="000A7FB1"/>
    <w:rsid w:val="000B1658"/>
    <w:rsid w:val="000B176A"/>
    <w:rsid w:val="000B2E94"/>
    <w:rsid w:val="000B333D"/>
    <w:rsid w:val="000B3B0A"/>
    <w:rsid w:val="000B4CBD"/>
    <w:rsid w:val="000B59E9"/>
    <w:rsid w:val="000B5C68"/>
    <w:rsid w:val="000B7055"/>
    <w:rsid w:val="000C115C"/>
    <w:rsid w:val="000C1A20"/>
    <w:rsid w:val="000C51A8"/>
    <w:rsid w:val="000C55C0"/>
    <w:rsid w:val="000C59E0"/>
    <w:rsid w:val="000C6A7F"/>
    <w:rsid w:val="000C7FCF"/>
    <w:rsid w:val="000D039D"/>
    <w:rsid w:val="000D16E4"/>
    <w:rsid w:val="000D1E87"/>
    <w:rsid w:val="000D1FEA"/>
    <w:rsid w:val="000D33AE"/>
    <w:rsid w:val="000D33D4"/>
    <w:rsid w:val="000D3436"/>
    <w:rsid w:val="000D3AF9"/>
    <w:rsid w:val="000D3C46"/>
    <w:rsid w:val="000D3D84"/>
    <w:rsid w:val="000D40E3"/>
    <w:rsid w:val="000D429D"/>
    <w:rsid w:val="000D53D3"/>
    <w:rsid w:val="000D54AF"/>
    <w:rsid w:val="000D70E9"/>
    <w:rsid w:val="000D78F4"/>
    <w:rsid w:val="000D7D81"/>
    <w:rsid w:val="000D7DF0"/>
    <w:rsid w:val="000E1252"/>
    <w:rsid w:val="000E35C0"/>
    <w:rsid w:val="000E3E62"/>
    <w:rsid w:val="000E5D8E"/>
    <w:rsid w:val="000E6764"/>
    <w:rsid w:val="000E6B47"/>
    <w:rsid w:val="000F0663"/>
    <w:rsid w:val="000F083B"/>
    <w:rsid w:val="000F0A6E"/>
    <w:rsid w:val="000F13DE"/>
    <w:rsid w:val="000F24BC"/>
    <w:rsid w:val="000F3342"/>
    <w:rsid w:val="000F3D95"/>
    <w:rsid w:val="000F3F39"/>
    <w:rsid w:val="000F59CF"/>
    <w:rsid w:val="000F5D13"/>
    <w:rsid w:val="000F6403"/>
    <w:rsid w:val="00101384"/>
    <w:rsid w:val="001022DE"/>
    <w:rsid w:val="00105F23"/>
    <w:rsid w:val="00106069"/>
    <w:rsid w:val="0010648D"/>
    <w:rsid w:val="001064B8"/>
    <w:rsid w:val="0011063C"/>
    <w:rsid w:val="00111D68"/>
    <w:rsid w:val="00112967"/>
    <w:rsid w:val="001144DC"/>
    <w:rsid w:val="00114FBD"/>
    <w:rsid w:val="00115B0A"/>
    <w:rsid w:val="00115FB0"/>
    <w:rsid w:val="00117B94"/>
    <w:rsid w:val="00122E62"/>
    <w:rsid w:val="0012400B"/>
    <w:rsid w:val="0012401D"/>
    <w:rsid w:val="0012434D"/>
    <w:rsid w:val="00124CDE"/>
    <w:rsid w:val="001254D8"/>
    <w:rsid w:val="00126651"/>
    <w:rsid w:val="001267E1"/>
    <w:rsid w:val="0012785F"/>
    <w:rsid w:val="00132099"/>
    <w:rsid w:val="001343DC"/>
    <w:rsid w:val="0013474A"/>
    <w:rsid w:val="0013477C"/>
    <w:rsid w:val="00140865"/>
    <w:rsid w:val="00140A78"/>
    <w:rsid w:val="001412AE"/>
    <w:rsid w:val="00141473"/>
    <w:rsid w:val="001414B7"/>
    <w:rsid w:val="00142329"/>
    <w:rsid w:val="001439C7"/>
    <w:rsid w:val="00144F87"/>
    <w:rsid w:val="00145194"/>
    <w:rsid w:val="001451D6"/>
    <w:rsid w:val="001472EB"/>
    <w:rsid w:val="00151412"/>
    <w:rsid w:val="00151DA7"/>
    <w:rsid w:val="00152841"/>
    <w:rsid w:val="0015441F"/>
    <w:rsid w:val="00156681"/>
    <w:rsid w:val="00156B46"/>
    <w:rsid w:val="00162C73"/>
    <w:rsid w:val="00163441"/>
    <w:rsid w:val="0016392D"/>
    <w:rsid w:val="00163E00"/>
    <w:rsid w:val="001645C3"/>
    <w:rsid w:val="001670BE"/>
    <w:rsid w:val="00167485"/>
    <w:rsid w:val="001700BF"/>
    <w:rsid w:val="00170378"/>
    <w:rsid w:val="0017128D"/>
    <w:rsid w:val="00172587"/>
    <w:rsid w:val="00174B82"/>
    <w:rsid w:val="00174E12"/>
    <w:rsid w:val="00176BF3"/>
    <w:rsid w:val="00176E5F"/>
    <w:rsid w:val="0018003E"/>
    <w:rsid w:val="00180288"/>
    <w:rsid w:val="00180D3E"/>
    <w:rsid w:val="00181C5C"/>
    <w:rsid w:val="00183D4E"/>
    <w:rsid w:val="0018402F"/>
    <w:rsid w:val="001844B7"/>
    <w:rsid w:val="001854E3"/>
    <w:rsid w:val="001863CD"/>
    <w:rsid w:val="00187258"/>
    <w:rsid w:val="001873A1"/>
    <w:rsid w:val="00190579"/>
    <w:rsid w:val="00190662"/>
    <w:rsid w:val="0019215F"/>
    <w:rsid w:val="00192D6C"/>
    <w:rsid w:val="00193EC6"/>
    <w:rsid w:val="001957A3"/>
    <w:rsid w:val="00195BA7"/>
    <w:rsid w:val="001977FD"/>
    <w:rsid w:val="00197A0D"/>
    <w:rsid w:val="001A089F"/>
    <w:rsid w:val="001A1566"/>
    <w:rsid w:val="001A2ACA"/>
    <w:rsid w:val="001A2B58"/>
    <w:rsid w:val="001A3D3D"/>
    <w:rsid w:val="001A486B"/>
    <w:rsid w:val="001A5BB1"/>
    <w:rsid w:val="001A6C37"/>
    <w:rsid w:val="001B0E58"/>
    <w:rsid w:val="001B1741"/>
    <w:rsid w:val="001B1C65"/>
    <w:rsid w:val="001B23A4"/>
    <w:rsid w:val="001B2D6C"/>
    <w:rsid w:val="001B6ABB"/>
    <w:rsid w:val="001C1CE5"/>
    <w:rsid w:val="001C3768"/>
    <w:rsid w:val="001C423A"/>
    <w:rsid w:val="001C4305"/>
    <w:rsid w:val="001C561D"/>
    <w:rsid w:val="001C6EE9"/>
    <w:rsid w:val="001C7DAD"/>
    <w:rsid w:val="001D26C7"/>
    <w:rsid w:val="001D2902"/>
    <w:rsid w:val="001D34D6"/>
    <w:rsid w:val="001D3D00"/>
    <w:rsid w:val="001D4D5A"/>
    <w:rsid w:val="001D4E20"/>
    <w:rsid w:val="001D578D"/>
    <w:rsid w:val="001D5977"/>
    <w:rsid w:val="001D71FD"/>
    <w:rsid w:val="001E005F"/>
    <w:rsid w:val="001E06EA"/>
    <w:rsid w:val="001E1946"/>
    <w:rsid w:val="001E2104"/>
    <w:rsid w:val="001E225A"/>
    <w:rsid w:val="001E33AA"/>
    <w:rsid w:val="001E33AD"/>
    <w:rsid w:val="001E4263"/>
    <w:rsid w:val="001E42D9"/>
    <w:rsid w:val="001E65D3"/>
    <w:rsid w:val="001E77D8"/>
    <w:rsid w:val="001F06FC"/>
    <w:rsid w:val="001F125F"/>
    <w:rsid w:val="001F1B48"/>
    <w:rsid w:val="001F1F53"/>
    <w:rsid w:val="001F467D"/>
    <w:rsid w:val="001F499F"/>
    <w:rsid w:val="001F588E"/>
    <w:rsid w:val="001F75B7"/>
    <w:rsid w:val="002008AC"/>
    <w:rsid w:val="0020453D"/>
    <w:rsid w:val="00204962"/>
    <w:rsid w:val="002063B9"/>
    <w:rsid w:val="00206741"/>
    <w:rsid w:val="00206F9F"/>
    <w:rsid w:val="0020785C"/>
    <w:rsid w:val="00210CFD"/>
    <w:rsid w:val="00211065"/>
    <w:rsid w:val="00211BBF"/>
    <w:rsid w:val="002149D6"/>
    <w:rsid w:val="00214ABD"/>
    <w:rsid w:val="002174D9"/>
    <w:rsid w:val="00221614"/>
    <w:rsid w:val="00224271"/>
    <w:rsid w:val="00224C99"/>
    <w:rsid w:val="00225C31"/>
    <w:rsid w:val="0022612D"/>
    <w:rsid w:val="002269B5"/>
    <w:rsid w:val="00230925"/>
    <w:rsid w:val="00230D84"/>
    <w:rsid w:val="0023401B"/>
    <w:rsid w:val="002351D2"/>
    <w:rsid w:val="00235701"/>
    <w:rsid w:val="00240369"/>
    <w:rsid w:val="002406E6"/>
    <w:rsid w:val="0024196E"/>
    <w:rsid w:val="00244124"/>
    <w:rsid w:val="00244592"/>
    <w:rsid w:val="00246BDF"/>
    <w:rsid w:val="00247865"/>
    <w:rsid w:val="00247A39"/>
    <w:rsid w:val="00247BBC"/>
    <w:rsid w:val="002545E4"/>
    <w:rsid w:val="0025627F"/>
    <w:rsid w:val="002569F9"/>
    <w:rsid w:val="00257568"/>
    <w:rsid w:val="00260BC9"/>
    <w:rsid w:val="00265189"/>
    <w:rsid w:val="00267D6C"/>
    <w:rsid w:val="00270BBE"/>
    <w:rsid w:val="00272180"/>
    <w:rsid w:val="002721A1"/>
    <w:rsid w:val="0027463B"/>
    <w:rsid w:val="00276C85"/>
    <w:rsid w:val="00281332"/>
    <w:rsid w:val="00281766"/>
    <w:rsid w:val="0028184C"/>
    <w:rsid w:val="00281BDD"/>
    <w:rsid w:val="0028349D"/>
    <w:rsid w:val="00285359"/>
    <w:rsid w:val="00286A20"/>
    <w:rsid w:val="002912ED"/>
    <w:rsid w:val="00291C57"/>
    <w:rsid w:val="00292E19"/>
    <w:rsid w:val="00293874"/>
    <w:rsid w:val="00294382"/>
    <w:rsid w:val="0029495E"/>
    <w:rsid w:val="002963BB"/>
    <w:rsid w:val="00296724"/>
    <w:rsid w:val="002A1DED"/>
    <w:rsid w:val="002A2D00"/>
    <w:rsid w:val="002A5B70"/>
    <w:rsid w:val="002A77DC"/>
    <w:rsid w:val="002A7D8F"/>
    <w:rsid w:val="002B198E"/>
    <w:rsid w:val="002B22DC"/>
    <w:rsid w:val="002B231E"/>
    <w:rsid w:val="002B3660"/>
    <w:rsid w:val="002B4F3C"/>
    <w:rsid w:val="002B69FD"/>
    <w:rsid w:val="002B6B4C"/>
    <w:rsid w:val="002B755D"/>
    <w:rsid w:val="002B77F5"/>
    <w:rsid w:val="002C0921"/>
    <w:rsid w:val="002C0A88"/>
    <w:rsid w:val="002C31B6"/>
    <w:rsid w:val="002C3C55"/>
    <w:rsid w:val="002C66E9"/>
    <w:rsid w:val="002C74B4"/>
    <w:rsid w:val="002C75CD"/>
    <w:rsid w:val="002D1564"/>
    <w:rsid w:val="002D2BD7"/>
    <w:rsid w:val="002D394C"/>
    <w:rsid w:val="002D39FA"/>
    <w:rsid w:val="002D48F6"/>
    <w:rsid w:val="002D4B6E"/>
    <w:rsid w:val="002D5806"/>
    <w:rsid w:val="002D7B69"/>
    <w:rsid w:val="002E041C"/>
    <w:rsid w:val="002E07BD"/>
    <w:rsid w:val="002E1333"/>
    <w:rsid w:val="002E44AB"/>
    <w:rsid w:val="002E4883"/>
    <w:rsid w:val="002E4CF0"/>
    <w:rsid w:val="002E526E"/>
    <w:rsid w:val="002E63DB"/>
    <w:rsid w:val="002F3C9B"/>
    <w:rsid w:val="002F5CEA"/>
    <w:rsid w:val="002F7A47"/>
    <w:rsid w:val="003008D4"/>
    <w:rsid w:val="00302C5F"/>
    <w:rsid w:val="0030493E"/>
    <w:rsid w:val="00304BE2"/>
    <w:rsid w:val="00305F72"/>
    <w:rsid w:val="00307173"/>
    <w:rsid w:val="003071F0"/>
    <w:rsid w:val="00310F01"/>
    <w:rsid w:val="0031195B"/>
    <w:rsid w:val="00313DEC"/>
    <w:rsid w:val="00317C43"/>
    <w:rsid w:val="00321F16"/>
    <w:rsid w:val="003230CB"/>
    <w:rsid w:val="00324A52"/>
    <w:rsid w:val="0032643B"/>
    <w:rsid w:val="00326C95"/>
    <w:rsid w:val="00327B34"/>
    <w:rsid w:val="00331ECC"/>
    <w:rsid w:val="00333AB6"/>
    <w:rsid w:val="00334480"/>
    <w:rsid w:val="0034036A"/>
    <w:rsid w:val="00341BA0"/>
    <w:rsid w:val="0034342B"/>
    <w:rsid w:val="00343D90"/>
    <w:rsid w:val="0034505A"/>
    <w:rsid w:val="00345DBE"/>
    <w:rsid w:val="00346F29"/>
    <w:rsid w:val="00347A81"/>
    <w:rsid w:val="00347F22"/>
    <w:rsid w:val="0035015A"/>
    <w:rsid w:val="003508D0"/>
    <w:rsid w:val="0035187E"/>
    <w:rsid w:val="00351988"/>
    <w:rsid w:val="00352620"/>
    <w:rsid w:val="0035298D"/>
    <w:rsid w:val="00353B18"/>
    <w:rsid w:val="003544A4"/>
    <w:rsid w:val="00355222"/>
    <w:rsid w:val="00356CA6"/>
    <w:rsid w:val="003574BE"/>
    <w:rsid w:val="003606B8"/>
    <w:rsid w:val="003606ED"/>
    <w:rsid w:val="0036129F"/>
    <w:rsid w:val="003630BE"/>
    <w:rsid w:val="00363A73"/>
    <w:rsid w:val="00364667"/>
    <w:rsid w:val="00365ABB"/>
    <w:rsid w:val="003666FD"/>
    <w:rsid w:val="003677D8"/>
    <w:rsid w:val="00367A05"/>
    <w:rsid w:val="00367B1A"/>
    <w:rsid w:val="00367BB7"/>
    <w:rsid w:val="003700B6"/>
    <w:rsid w:val="00371C7C"/>
    <w:rsid w:val="00371C92"/>
    <w:rsid w:val="003726FE"/>
    <w:rsid w:val="00375066"/>
    <w:rsid w:val="0037514F"/>
    <w:rsid w:val="003751B0"/>
    <w:rsid w:val="00376EBE"/>
    <w:rsid w:val="00377044"/>
    <w:rsid w:val="0038149C"/>
    <w:rsid w:val="00382396"/>
    <w:rsid w:val="00382AA3"/>
    <w:rsid w:val="00383DC6"/>
    <w:rsid w:val="003849EB"/>
    <w:rsid w:val="003853C9"/>
    <w:rsid w:val="00385D53"/>
    <w:rsid w:val="00386061"/>
    <w:rsid w:val="0038718A"/>
    <w:rsid w:val="00387D05"/>
    <w:rsid w:val="00391F23"/>
    <w:rsid w:val="00392202"/>
    <w:rsid w:val="00392382"/>
    <w:rsid w:val="00395932"/>
    <w:rsid w:val="00395CA4"/>
    <w:rsid w:val="003973CE"/>
    <w:rsid w:val="003A00B6"/>
    <w:rsid w:val="003A0B3A"/>
    <w:rsid w:val="003A2731"/>
    <w:rsid w:val="003A327C"/>
    <w:rsid w:val="003A45C6"/>
    <w:rsid w:val="003A5892"/>
    <w:rsid w:val="003A60A8"/>
    <w:rsid w:val="003A64CF"/>
    <w:rsid w:val="003A7F5E"/>
    <w:rsid w:val="003B0C5B"/>
    <w:rsid w:val="003B12D7"/>
    <w:rsid w:val="003B26BC"/>
    <w:rsid w:val="003B2CC3"/>
    <w:rsid w:val="003B3FE3"/>
    <w:rsid w:val="003B5B36"/>
    <w:rsid w:val="003B607F"/>
    <w:rsid w:val="003B6C79"/>
    <w:rsid w:val="003B7456"/>
    <w:rsid w:val="003B74E0"/>
    <w:rsid w:val="003C01D7"/>
    <w:rsid w:val="003C02F5"/>
    <w:rsid w:val="003C3FFF"/>
    <w:rsid w:val="003C493B"/>
    <w:rsid w:val="003C4D5C"/>
    <w:rsid w:val="003C5622"/>
    <w:rsid w:val="003C5B30"/>
    <w:rsid w:val="003C6CA1"/>
    <w:rsid w:val="003D14D7"/>
    <w:rsid w:val="003D1716"/>
    <w:rsid w:val="003D441F"/>
    <w:rsid w:val="003D496F"/>
    <w:rsid w:val="003D5A71"/>
    <w:rsid w:val="003D5C74"/>
    <w:rsid w:val="003D7210"/>
    <w:rsid w:val="003E1E69"/>
    <w:rsid w:val="003E2DAB"/>
    <w:rsid w:val="003E42B2"/>
    <w:rsid w:val="003E42B9"/>
    <w:rsid w:val="003E5497"/>
    <w:rsid w:val="003E5BAA"/>
    <w:rsid w:val="003E5CA9"/>
    <w:rsid w:val="003E67BF"/>
    <w:rsid w:val="003E7D44"/>
    <w:rsid w:val="003F0AE8"/>
    <w:rsid w:val="003F503B"/>
    <w:rsid w:val="003F5B88"/>
    <w:rsid w:val="0040076F"/>
    <w:rsid w:val="00401970"/>
    <w:rsid w:val="004038C4"/>
    <w:rsid w:val="00404067"/>
    <w:rsid w:val="004049B8"/>
    <w:rsid w:val="004074DD"/>
    <w:rsid w:val="00410DCF"/>
    <w:rsid w:val="00411D73"/>
    <w:rsid w:val="0041329D"/>
    <w:rsid w:val="004134F6"/>
    <w:rsid w:val="0041450B"/>
    <w:rsid w:val="00414C7C"/>
    <w:rsid w:val="00415F4B"/>
    <w:rsid w:val="004203EB"/>
    <w:rsid w:val="00421E5C"/>
    <w:rsid w:val="0042211B"/>
    <w:rsid w:val="00422D6E"/>
    <w:rsid w:val="00422EE1"/>
    <w:rsid w:val="00423736"/>
    <w:rsid w:val="004269AE"/>
    <w:rsid w:val="004271D7"/>
    <w:rsid w:val="00427C67"/>
    <w:rsid w:val="00430A63"/>
    <w:rsid w:val="00431AF7"/>
    <w:rsid w:val="004328C5"/>
    <w:rsid w:val="0043554F"/>
    <w:rsid w:val="00437ACC"/>
    <w:rsid w:val="00442628"/>
    <w:rsid w:val="00443036"/>
    <w:rsid w:val="0044329C"/>
    <w:rsid w:val="00445BED"/>
    <w:rsid w:val="004477C1"/>
    <w:rsid w:val="00450025"/>
    <w:rsid w:val="00452C64"/>
    <w:rsid w:val="00455355"/>
    <w:rsid w:val="00455EF4"/>
    <w:rsid w:val="00461E71"/>
    <w:rsid w:val="00462329"/>
    <w:rsid w:val="00463234"/>
    <w:rsid w:val="00463395"/>
    <w:rsid w:val="00464526"/>
    <w:rsid w:val="0046599C"/>
    <w:rsid w:val="00465E36"/>
    <w:rsid w:val="00467411"/>
    <w:rsid w:val="00470507"/>
    <w:rsid w:val="00471858"/>
    <w:rsid w:val="00471B93"/>
    <w:rsid w:val="004721EC"/>
    <w:rsid w:val="00474195"/>
    <w:rsid w:val="004742B9"/>
    <w:rsid w:val="004766AA"/>
    <w:rsid w:val="00480B77"/>
    <w:rsid w:val="00485CB6"/>
    <w:rsid w:val="0048667C"/>
    <w:rsid w:val="00487732"/>
    <w:rsid w:val="00487782"/>
    <w:rsid w:val="00491365"/>
    <w:rsid w:val="00491F07"/>
    <w:rsid w:val="004925A2"/>
    <w:rsid w:val="0049395A"/>
    <w:rsid w:val="00494B18"/>
    <w:rsid w:val="00495880"/>
    <w:rsid w:val="00495B93"/>
    <w:rsid w:val="004967A9"/>
    <w:rsid w:val="004A09C8"/>
    <w:rsid w:val="004A29B5"/>
    <w:rsid w:val="004A457F"/>
    <w:rsid w:val="004A5212"/>
    <w:rsid w:val="004A5269"/>
    <w:rsid w:val="004A562E"/>
    <w:rsid w:val="004A70E2"/>
    <w:rsid w:val="004A779D"/>
    <w:rsid w:val="004A7BE7"/>
    <w:rsid w:val="004A7CF2"/>
    <w:rsid w:val="004B2F2D"/>
    <w:rsid w:val="004B6112"/>
    <w:rsid w:val="004B619B"/>
    <w:rsid w:val="004B68BA"/>
    <w:rsid w:val="004B6D45"/>
    <w:rsid w:val="004B7AAB"/>
    <w:rsid w:val="004C2CC3"/>
    <w:rsid w:val="004C3C03"/>
    <w:rsid w:val="004C4D96"/>
    <w:rsid w:val="004C4FB5"/>
    <w:rsid w:val="004C54BC"/>
    <w:rsid w:val="004C5976"/>
    <w:rsid w:val="004C61B6"/>
    <w:rsid w:val="004D1D70"/>
    <w:rsid w:val="004D2B69"/>
    <w:rsid w:val="004D4932"/>
    <w:rsid w:val="004D5781"/>
    <w:rsid w:val="004D78EF"/>
    <w:rsid w:val="004D7E5D"/>
    <w:rsid w:val="004E10EC"/>
    <w:rsid w:val="004E5366"/>
    <w:rsid w:val="004E5F0B"/>
    <w:rsid w:val="004E5F26"/>
    <w:rsid w:val="004E7E68"/>
    <w:rsid w:val="004E7ECA"/>
    <w:rsid w:val="004F163D"/>
    <w:rsid w:val="004F33C1"/>
    <w:rsid w:val="004F34BD"/>
    <w:rsid w:val="004F41E3"/>
    <w:rsid w:val="004F5790"/>
    <w:rsid w:val="004F61F5"/>
    <w:rsid w:val="004F72FD"/>
    <w:rsid w:val="00501270"/>
    <w:rsid w:val="00501839"/>
    <w:rsid w:val="0050313B"/>
    <w:rsid w:val="0050396A"/>
    <w:rsid w:val="00503DC4"/>
    <w:rsid w:val="00504D54"/>
    <w:rsid w:val="005060CF"/>
    <w:rsid w:val="00507060"/>
    <w:rsid w:val="005100C1"/>
    <w:rsid w:val="00511B09"/>
    <w:rsid w:val="0051225C"/>
    <w:rsid w:val="00512585"/>
    <w:rsid w:val="005128F1"/>
    <w:rsid w:val="00512914"/>
    <w:rsid w:val="00512E5D"/>
    <w:rsid w:val="005152A8"/>
    <w:rsid w:val="005156E0"/>
    <w:rsid w:val="0051573B"/>
    <w:rsid w:val="00515E60"/>
    <w:rsid w:val="00517AD9"/>
    <w:rsid w:val="005207FB"/>
    <w:rsid w:val="00520934"/>
    <w:rsid w:val="00521729"/>
    <w:rsid w:val="005243C7"/>
    <w:rsid w:val="00524796"/>
    <w:rsid w:val="00526B4A"/>
    <w:rsid w:val="00527277"/>
    <w:rsid w:val="00527658"/>
    <w:rsid w:val="005276A2"/>
    <w:rsid w:val="00530E54"/>
    <w:rsid w:val="00531159"/>
    <w:rsid w:val="00531472"/>
    <w:rsid w:val="005329A7"/>
    <w:rsid w:val="005360C5"/>
    <w:rsid w:val="00536134"/>
    <w:rsid w:val="005362D6"/>
    <w:rsid w:val="005373B4"/>
    <w:rsid w:val="00537EE0"/>
    <w:rsid w:val="005409E7"/>
    <w:rsid w:val="00540A05"/>
    <w:rsid w:val="00543942"/>
    <w:rsid w:val="00544408"/>
    <w:rsid w:val="00546416"/>
    <w:rsid w:val="00547BE6"/>
    <w:rsid w:val="00550333"/>
    <w:rsid w:val="005510B7"/>
    <w:rsid w:val="005516B9"/>
    <w:rsid w:val="00551EBB"/>
    <w:rsid w:val="00552B8C"/>
    <w:rsid w:val="00554596"/>
    <w:rsid w:val="00554DF2"/>
    <w:rsid w:val="005555D5"/>
    <w:rsid w:val="0055570E"/>
    <w:rsid w:val="0055681F"/>
    <w:rsid w:val="0055797D"/>
    <w:rsid w:val="005603A2"/>
    <w:rsid w:val="0056252F"/>
    <w:rsid w:val="00562CCF"/>
    <w:rsid w:val="00562D01"/>
    <w:rsid w:val="00563DCF"/>
    <w:rsid w:val="00564112"/>
    <w:rsid w:val="0056552D"/>
    <w:rsid w:val="00565BE1"/>
    <w:rsid w:val="00567853"/>
    <w:rsid w:val="00571325"/>
    <w:rsid w:val="005713AB"/>
    <w:rsid w:val="0057383C"/>
    <w:rsid w:val="00573A3A"/>
    <w:rsid w:val="0057472E"/>
    <w:rsid w:val="00574F38"/>
    <w:rsid w:val="00575543"/>
    <w:rsid w:val="005763B7"/>
    <w:rsid w:val="005773BC"/>
    <w:rsid w:val="00577EB9"/>
    <w:rsid w:val="0058005D"/>
    <w:rsid w:val="00582345"/>
    <w:rsid w:val="00583785"/>
    <w:rsid w:val="00583DAF"/>
    <w:rsid w:val="0058481F"/>
    <w:rsid w:val="00586265"/>
    <w:rsid w:val="00586CDC"/>
    <w:rsid w:val="00587559"/>
    <w:rsid w:val="00587F39"/>
    <w:rsid w:val="00591467"/>
    <w:rsid w:val="00593410"/>
    <w:rsid w:val="005939D8"/>
    <w:rsid w:val="005949E4"/>
    <w:rsid w:val="00594B04"/>
    <w:rsid w:val="00594E32"/>
    <w:rsid w:val="005955F2"/>
    <w:rsid w:val="00596F33"/>
    <w:rsid w:val="005974D2"/>
    <w:rsid w:val="005A1FA1"/>
    <w:rsid w:val="005A38F0"/>
    <w:rsid w:val="005A3BD4"/>
    <w:rsid w:val="005A48F1"/>
    <w:rsid w:val="005A4BBC"/>
    <w:rsid w:val="005A533A"/>
    <w:rsid w:val="005A6ADF"/>
    <w:rsid w:val="005A6BA5"/>
    <w:rsid w:val="005B3B11"/>
    <w:rsid w:val="005B3EAC"/>
    <w:rsid w:val="005B423B"/>
    <w:rsid w:val="005B48C4"/>
    <w:rsid w:val="005B4C40"/>
    <w:rsid w:val="005B5447"/>
    <w:rsid w:val="005B552D"/>
    <w:rsid w:val="005B5A0D"/>
    <w:rsid w:val="005B6996"/>
    <w:rsid w:val="005B75EB"/>
    <w:rsid w:val="005B76C1"/>
    <w:rsid w:val="005B7ECB"/>
    <w:rsid w:val="005C1B79"/>
    <w:rsid w:val="005C3881"/>
    <w:rsid w:val="005C3B96"/>
    <w:rsid w:val="005C4630"/>
    <w:rsid w:val="005C5A23"/>
    <w:rsid w:val="005C5B17"/>
    <w:rsid w:val="005C6A62"/>
    <w:rsid w:val="005C77FA"/>
    <w:rsid w:val="005C7A63"/>
    <w:rsid w:val="005D0615"/>
    <w:rsid w:val="005D179A"/>
    <w:rsid w:val="005D36D9"/>
    <w:rsid w:val="005D461C"/>
    <w:rsid w:val="005D4B6A"/>
    <w:rsid w:val="005D6D1A"/>
    <w:rsid w:val="005D72B6"/>
    <w:rsid w:val="005D7D40"/>
    <w:rsid w:val="005E2868"/>
    <w:rsid w:val="005E30B2"/>
    <w:rsid w:val="005E469E"/>
    <w:rsid w:val="005E4E42"/>
    <w:rsid w:val="005E728F"/>
    <w:rsid w:val="005F5C16"/>
    <w:rsid w:val="005F6A00"/>
    <w:rsid w:val="005F7041"/>
    <w:rsid w:val="005F7E48"/>
    <w:rsid w:val="00602518"/>
    <w:rsid w:val="0060355C"/>
    <w:rsid w:val="00603DAE"/>
    <w:rsid w:val="00604493"/>
    <w:rsid w:val="006072D6"/>
    <w:rsid w:val="00610114"/>
    <w:rsid w:val="0061029B"/>
    <w:rsid w:val="0061075B"/>
    <w:rsid w:val="00610E8F"/>
    <w:rsid w:val="00612476"/>
    <w:rsid w:val="006130C3"/>
    <w:rsid w:val="006130CB"/>
    <w:rsid w:val="00614567"/>
    <w:rsid w:val="00614BBA"/>
    <w:rsid w:val="00616703"/>
    <w:rsid w:val="00617DCB"/>
    <w:rsid w:val="00622374"/>
    <w:rsid w:val="0062293E"/>
    <w:rsid w:val="00623C38"/>
    <w:rsid w:val="006243DC"/>
    <w:rsid w:val="00624DDE"/>
    <w:rsid w:val="006252E3"/>
    <w:rsid w:val="006259BF"/>
    <w:rsid w:val="00625DC8"/>
    <w:rsid w:val="00626301"/>
    <w:rsid w:val="00627E44"/>
    <w:rsid w:val="006301EA"/>
    <w:rsid w:val="00630F76"/>
    <w:rsid w:val="00631315"/>
    <w:rsid w:val="00632347"/>
    <w:rsid w:val="00632D36"/>
    <w:rsid w:val="00633BF2"/>
    <w:rsid w:val="00633D81"/>
    <w:rsid w:val="006346B4"/>
    <w:rsid w:val="00634822"/>
    <w:rsid w:val="00635883"/>
    <w:rsid w:val="00635EEF"/>
    <w:rsid w:val="00636FE0"/>
    <w:rsid w:val="0064217F"/>
    <w:rsid w:val="006447D1"/>
    <w:rsid w:val="00644989"/>
    <w:rsid w:val="0064575A"/>
    <w:rsid w:val="00645F8B"/>
    <w:rsid w:val="0065052A"/>
    <w:rsid w:val="00650935"/>
    <w:rsid w:val="006510B6"/>
    <w:rsid w:val="00653241"/>
    <w:rsid w:val="006534E3"/>
    <w:rsid w:val="00654175"/>
    <w:rsid w:val="00654DD8"/>
    <w:rsid w:val="00655467"/>
    <w:rsid w:val="00655A03"/>
    <w:rsid w:val="00655E06"/>
    <w:rsid w:val="0065702B"/>
    <w:rsid w:val="00657ED7"/>
    <w:rsid w:val="006601C3"/>
    <w:rsid w:val="00662735"/>
    <w:rsid w:val="00662E85"/>
    <w:rsid w:val="006658CC"/>
    <w:rsid w:val="006676E8"/>
    <w:rsid w:val="00670645"/>
    <w:rsid w:val="006727B6"/>
    <w:rsid w:val="00673A18"/>
    <w:rsid w:val="00675747"/>
    <w:rsid w:val="00675E93"/>
    <w:rsid w:val="006771C9"/>
    <w:rsid w:val="006800CD"/>
    <w:rsid w:val="00685649"/>
    <w:rsid w:val="0069193C"/>
    <w:rsid w:val="00692A0D"/>
    <w:rsid w:val="006938CF"/>
    <w:rsid w:val="00693923"/>
    <w:rsid w:val="00693FEB"/>
    <w:rsid w:val="00694687"/>
    <w:rsid w:val="00697CE1"/>
    <w:rsid w:val="006A2B8F"/>
    <w:rsid w:val="006A3FE9"/>
    <w:rsid w:val="006A41A8"/>
    <w:rsid w:val="006A4A34"/>
    <w:rsid w:val="006A7895"/>
    <w:rsid w:val="006B0367"/>
    <w:rsid w:val="006B19CD"/>
    <w:rsid w:val="006B29BB"/>
    <w:rsid w:val="006B4FEA"/>
    <w:rsid w:val="006B6778"/>
    <w:rsid w:val="006B68B8"/>
    <w:rsid w:val="006B7F28"/>
    <w:rsid w:val="006C0BF5"/>
    <w:rsid w:val="006C35DD"/>
    <w:rsid w:val="006C38D4"/>
    <w:rsid w:val="006C5295"/>
    <w:rsid w:val="006C621F"/>
    <w:rsid w:val="006D002D"/>
    <w:rsid w:val="006D156E"/>
    <w:rsid w:val="006D2718"/>
    <w:rsid w:val="006D3C4E"/>
    <w:rsid w:val="006D61FD"/>
    <w:rsid w:val="006D6787"/>
    <w:rsid w:val="006D68C5"/>
    <w:rsid w:val="006D7D20"/>
    <w:rsid w:val="006E0AD7"/>
    <w:rsid w:val="006E445B"/>
    <w:rsid w:val="006F1881"/>
    <w:rsid w:val="006F48A1"/>
    <w:rsid w:val="006F5B9B"/>
    <w:rsid w:val="006F5FC3"/>
    <w:rsid w:val="006F63C2"/>
    <w:rsid w:val="006F6BD8"/>
    <w:rsid w:val="006F7350"/>
    <w:rsid w:val="00700647"/>
    <w:rsid w:val="00700A45"/>
    <w:rsid w:val="00701139"/>
    <w:rsid w:val="0070185F"/>
    <w:rsid w:val="007022D6"/>
    <w:rsid w:val="00702A21"/>
    <w:rsid w:val="00704555"/>
    <w:rsid w:val="00707D5E"/>
    <w:rsid w:val="00707E6B"/>
    <w:rsid w:val="00711E30"/>
    <w:rsid w:val="00712301"/>
    <w:rsid w:val="007123DF"/>
    <w:rsid w:val="00712980"/>
    <w:rsid w:val="00717C8A"/>
    <w:rsid w:val="00720FDC"/>
    <w:rsid w:val="007233C8"/>
    <w:rsid w:val="00725B3A"/>
    <w:rsid w:val="0072668F"/>
    <w:rsid w:val="0072670F"/>
    <w:rsid w:val="00726CC4"/>
    <w:rsid w:val="00727754"/>
    <w:rsid w:val="00730537"/>
    <w:rsid w:val="007305E4"/>
    <w:rsid w:val="00732A1B"/>
    <w:rsid w:val="00733A2D"/>
    <w:rsid w:val="00734433"/>
    <w:rsid w:val="0073485C"/>
    <w:rsid w:val="00735292"/>
    <w:rsid w:val="0074154C"/>
    <w:rsid w:val="00742651"/>
    <w:rsid w:val="00743A00"/>
    <w:rsid w:val="00743E3F"/>
    <w:rsid w:val="007440E6"/>
    <w:rsid w:val="007447D6"/>
    <w:rsid w:val="007467BB"/>
    <w:rsid w:val="007468CA"/>
    <w:rsid w:val="00750C8E"/>
    <w:rsid w:val="00751E0C"/>
    <w:rsid w:val="00752134"/>
    <w:rsid w:val="00753134"/>
    <w:rsid w:val="00755532"/>
    <w:rsid w:val="00755C71"/>
    <w:rsid w:val="00757808"/>
    <w:rsid w:val="00757B8B"/>
    <w:rsid w:val="00761930"/>
    <w:rsid w:val="0076193A"/>
    <w:rsid w:val="00761E38"/>
    <w:rsid w:val="00761E9A"/>
    <w:rsid w:val="007623C0"/>
    <w:rsid w:val="00762DCA"/>
    <w:rsid w:val="0076394A"/>
    <w:rsid w:val="00764895"/>
    <w:rsid w:val="0077080E"/>
    <w:rsid w:val="00770B23"/>
    <w:rsid w:val="00773BD2"/>
    <w:rsid w:val="007808FA"/>
    <w:rsid w:val="00781A06"/>
    <w:rsid w:val="00782182"/>
    <w:rsid w:val="007827ED"/>
    <w:rsid w:val="00784B76"/>
    <w:rsid w:val="007921D9"/>
    <w:rsid w:val="00794118"/>
    <w:rsid w:val="007943A2"/>
    <w:rsid w:val="00794772"/>
    <w:rsid w:val="007951FC"/>
    <w:rsid w:val="00795F2E"/>
    <w:rsid w:val="00796C1B"/>
    <w:rsid w:val="007A0DA8"/>
    <w:rsid w:val="007A39DC"/>
    <w:rsid w:val="007A3B09"/>
    <w:rsid w:val="007A484F"/>
    <w:rsid w:val="007A4977"/>
    <w:rsid w:val="007A5054"/>
    <w:rsid w:val="007B0158"/>
    <w:rsid w:val="007B0168"/>
    <w:rsid w:val="007B03EA"/>
    <w:rsid w:val="007B216C"/>
    <w:rsid w:val="007B2730"/>
    <w:rsid w:val="007B2CBB"/>
    <w:rsid w:val="007B5CAD"/>
    <w:rsid w:val="007B6C79"/>
    <w:rsid w:val="007B7600"/>
    <w:rsid w:val="007C365A"/>
    <w:rsid w:val="007C3DE1"/>
    <w:rsid w:val="007C5A4C"/>
    <w:rsid w:val="007C5F8A"/>
    <w:rsid w:val="007C6219"/>
    <w:rsid w:val="007C71D7"/>
    <w:rsid w:val="007D0486"/>
    <w:rsid w:val="007D0944"/>
    <w:rsid w:val="007D1552"/>
    <w:rsid w:val="007D5A67"/>
    <w:rsid w:val="007D614D"/>
    <w:rsid w:val="007D6353"/>
    <w:rsid w:val="007D6820"/>
    <w:rsid w:val="007E1912"/>
    <w:rsid w:val="007E498A"/>
    <w:rsid w:val="007E61C3"/>
    <w:rsid w:val="007E62BB"/>
    <w:rsid w:val="007E6E3C"/>
    <w:rsid w:val="007E6F8A"/>
    <w:rsid w:val="007F27A5"/>
    <w:rsid w:val="007F4E47"/>
    <w:rsid w:val="007F5640"/>
    <w:rsid w:val="008000B0"/>
    <w:rsid w:val="0080144C"/>
    <w:rsid w:val="00801962"/>
    <w:rsid w:val="008062C0"/>
    <w:rsid w:val="00811547"/>
    <w:rsid w:val="00812221"/>
    <w:rsid w:val="00813CD0"/>
    <w:rsid w:val="008156BD"/>
    <w:rsid w:val="00821F31"/>
    <w:rsid w:val="00823033"/>
    <w:rsid w:val="008246F0"/>
    <w:rsid w:val="00826170"/>
    <w:rsid w:val="0082673C"/>
    <w:rsid w:val="00830F16"/>
    <w:rsid w:val="0083158F"/>
    <w:rsid w:val="00834F1B"/>
    <w:rsid w:val="00840FE4"/>
    <w:rsid w:val="008427D4"/>
    <w:rsid w:val="00842AB6"/>
    <w:rsid w:val="008434D3"/>
    <w:rsid w:val="00844CFE"/>
    <w:rsid w:val="00844D6D"/>
    <w:rsid w:val="00847354"/>
    <w:rsid w:val="00850E34"/>
    <w:rsid w:val="00851CC3"/>
    <w:rsid w:val="00851F58"/>
    <w:rsid w:val="00852938"/>
    <w:rsid w:val="0085424D"/>
    <w:rsid w:val="00854CC0"/>
    <w:rsid w:val="008555E6"/>
    <w:rsid w:val="00855D35"/>
    <w:rsid w:val="00855EB8"/>
    <w:rsid w:val="00856AC9"/>
    <w:rsid w:val="00856DFC"/>
    <w:rsid w:val="0086013C"/>
    <w:rsid w:val="00860816"/>
    <w:rsid w:val="00860A79"/>
    <w:rsid w:val="00860AD6"/>
    <w:rsid w:val="008641DE"/>
    <w:rsid w:val="008648D2"/>
    <w:rsid w:val="0087021D"/>
    <w:rsid w:val="00870472"/>
    <w:rsid w:val="008706FE"/>
    <w:rsid w:val="00870B03"/>
    <w:rsid w:val="00872350"/>
    <w:rsid w:val="00872772"/>
    <w:rsid w:val="00883039"/>
    <w:rsid w:val="008830EE"/>
    <w:rsid w:val="0088383C"/>
    <w:rsid w:val="0088398C"/>
    <w:rsid w:val="008842BB"/>
    <w:rsid w:val="008845C8"/>
    <w:rsid w:val="0088525A"/>
    <w:rsid w:val="0088529A"/>
    <w:rsid w:val="0088553D"/>
    <w:rsid w:val="00885745"/>
    <w:rsid w:val="00885796"/>
    <w:rsid w:val="0088698A"/>
    <w:rsid w:val="008872D0"/>
    <w:rsid w:val="0089065B"/>
    <w:rsid w:val="008907E3"/>
    <w:rsid w:val="0089113F"/>
    <w:rsid w:val="00892492"/>
    <w:rsid w:val="00893BAB"/>
    <w:rsid w:val="00894549"/>
    <w:rsid w:val="0089670E"/>
    <w:rsid w:val="0089720D"/>
    <w:rsid w:val="0089744E"/>
    <w:rsid w:val="008A1E28"/>
    <w:rsid w:val="008A66EB"/>
    <w:rsid w:val="008A6903"/>
    <w:rsid w:val="008A704D"/>
    <w:rsid w:val="008A7D17"/>
    <w:rsid w:val="008B0006"/>
    <w:rsid w:val="008B12CF"/>
    <w:rsid w:val="008B2E14"/>
    <w:rsid w:val="008B4B0B"/>
    <w:rsid w:val="008B628A"/>
    <w:rsid w:val="008C01DF"/>
    <w:rsid w:val="008C3680"/>
    <w:rsid w:val="008C3869"/>
    <w:rsid w:val="008C3AF1"/>
    <w:rsid w:val="008C487F"/>
    <w:rsid w:val="008C510E"/>
    <w:rsid w:val="008D0788"/>
    <w:rsid w:val="008D2C2F"/>
    <w:rsid w:val="008D60CE"/>
    <w:rsid w:val="008D7DAC"/>
    <w:rsid w:val="008D7E52"/>
    <w:rsid w:val="008E004D"/>
    <w:rsid w:val="008E038E"/>
    <w:rsid w:val="008E137C"/>
    <w:rsid w:val="008E2BE5"/>
    <w:rsid w:val="008E4FE3"/>
    <w:rsid w:val="008F0140"/>
    <w:rsid w:val="008F02A2"/>
    <w:rsid w:val="008F042B"/>
    <w:rsid w:val="008F232A"/>
    <w:rsid w:val="008F46C8"/>
    <w:rsid w:val="008F5C61"/>
    <w:rsid w:val="008F634C"/>
    <w:rsid w:val="008F6B86"/>
    <w:rsid w:val="008F7368"/>
    <w:rsid w:val="00901BFC"/>
    <w:rsid w:val="009027AF"/>
    <w:rsid w:val="009055A5"/>
    <w:rsid w:val="00910B72"/>
    <w:rsid w:val="00911F82"/>
    <w:rsid w:val="0091325A"/>
    <w:rsid w:val="0091371C"/>
    <w:rsid w:val="00916328"/>
    <w:rsid w:val="00916384"/>
    <w:rsid w:val="009178AD"/>
    <w:rsid w:val="00917AAF"/>
    <w:rsid w:val="00921FEB"/>
    <w:rsid w:val="00922833"/>
    <w:rsid w:val="00925317"/>
    <w:rsid w:val="009271C8"/>
    <w:rsid w:val="00927954"/>
    <w:rsid w:val="00930873"/>
    <w:rsid w:val="00930952"/>
    <w:rsid w:val="0093308F"/>
    <w:rsid w:val="0093389E"/>
    <w:rsid w:val="00934174"/>
    <w:rsid w:val="00936C06"/>
    <w:rsid w:val="00936E92"/>
    <w:rsid w:val="0094020F"/>
    <w:rsid w:val="009419DC"/>
    <w:rsid w:val="009420ED"/>
    <w:rsid w:val="009455AE"/>
    <w:rsid w:val="00946290"/>
    <w:rsid w:val="0094632A"/>
    <w:rsid w:val="00946712"/>
    <w:rsid w:val="00950052"/>
    <w:rsid w:val="00950BE4"/>
    <w:rsid w:val="00950C07"/>
    <w:rsid w:val="00950D7B"/>
    <w:rsid w:val="00951A17"/>
    <w:rsid w:val="00952D3E"/>
    <w:rsid w:val="0095498F"/>
    <w:rsid w:val="00955044"/>
    <w:rsid w:val="00955178"/>
    <w:rsid w:val="00957BD8"/>
    <w:rsid w:val="00960446"/>
    <w:rsid w:val="00961265"/>
    <w:rsid w:val="009622DE"/>
    <w:rsid w:val="00962479"/>
    <w:rsid w:val="00962CC9"/>
    <w:rsid w:val="0096312C"/>
    <w:rsid w:val="00963793"/>
    <w:rsid w:val="00963F49"/>
    <w:rsid w:val="0096649C"/>
    <w:rsid w:val="00966DC4"/>
    <w:rsid w:val="00966E11"/>
    <w:rsid w:val="009710C6"/>
    <w:rsid w:val="009711FB"/>
    <w:rsid w:val="00971C9B"/>
    <w:rsid w:val="009724A2"/>
    <w:rsid w:val="00972541"/>
    <w:rsid w:val="009725AC"/>
    <w:rsid w:val="00973548"/>
    <w:rsid w:val="00977DBE"/>
    <w:rsid w:val="00977E68"/>
    <w:rsid w:val="009811E3"/>
    <w:rsid w:val="00981429"/>
    <w:rsid w:val="00982931"/>
    <w:rsid w:val="009829D3"/>
    <w:rsid w:val="00983261"/>
    <w:rsid w:val="00983400"/>
    <w:rsid w:val="0098568B"/>
    <w:rsid w:val="0098731C"/>
    <w:rsid w:val="00990F09"/>
    <w:rsid w:val="0099127B"/>
    <w:rsid w:val="00994DCB"/>
    <w:rsid w:val="00994E46"/>
    <w:rsid w:val="00995C48"/>
    <w:rsid w:val="009965F1"/>
    <w:rsid w:val="009978C2"/>
    <w:rsid w:val="00997B1D"/>
    <w:rsid w:val="009A0C89"/>
    <w:rsid w:val="009A585E"/>
    <w:rsid w:val="009A5C57"/>
    <w:rsid w:val="009A6768"/>
    <w:rsid w:val="009B027B"/>
    <w:rsid w:val="009B1D12"/>
    <w:rsid w:val="009B3F98"/>
    <w:rsid w:val="009B492E"/>
    <w:rsid w:val="009B65D8"/>
    <w:rsid w:val="009B6771"/>
    <w:rsid w:val="009B7286"/>
    <w:rsid w:val="009C0830"/>
    <w:rsid w:val="009C24ED"/>
    <w:rsid w:val="009C4117"/>
    <w:rsid w:val="009C4755"/>
    <w:rsid w:val="009D057E"/>
    <w:rsid w:val="009D29FB"/>
    <w:rsid w:val="009D7C6F"/>
    <w:rsid w:val="009E51DF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6D93"/>
    <w:rsid w:val="009F6E8D"/>
    <w:rsid w:val="009F7FF6"/>
    <w:rsid w:val="00A01936"/>
    <w:rsid w:val="00A02435"/>
    <w:rsid w:val="00A02F88"/>
    <w:rsid w:val="00A03BA1"/>
    <w:rsid w:val="00A04BD5"/>
    <w:rsid w:val="00A0505C"/>
    <w:rsid w:val="00A050DA"/>
    <w:rsid w:val="00A07BA8"/>
    <w:rsid w:val="00A07F47"/>
    <w:rsid w:val="00A1606E"/>
    <w:rsid w:val="00A16717"/>
    <w:rsid w:val="00A16CAE"/>
    <w:rsid w:val="00A1769E"/>
    <w:rsid w:val="00A230B5"/>
    <w:rsid w:val="00A23845"/>
    <w:rsid w:val="00A24BE2"/>
    <w:rsid w:val="00A25259"/>
    <w:rsid w:val="00A2530E"/>
    <w:rsid w:val="00A25330"/>
    <w:rsid w:val="00A26BDA"/>
    <w:rsid w:val="00A270EA"/>
    <w:rsid w:val="00A27F08"/>
    <w:rsid w:val="00A31DCE"/>
    <w:rsid w:val="00A33335"/>
    <w:rsid w:val="00A34043"/>
    <w:rsid w:val="00A3489A"/>
    <w:rsid w:val="00A3509F"/>
    <w:rsid w:val="00A352E8"/>
    <w:rsid w:val="00A35B5D"/>
    <w:rsid w:val="00A40A33"/>
    <w:rsid w:val="00A413CC"/>
    <w:rsid w:val="00A415B7"/>
    <w:rsid w:val="00A415FF"/>
    <w:rsid w:val="00A42A95"/>
    <w:rsid w:val="00A466BD"/>
    <w:rsid w:val="00A504D6"/>
    <w:rsid w:val="00A50F9B"/>
    <w:rsid w:val="00A55037"/>
    <w:rsid w:val="00A553DA"/>
    <w:rsid w:val="00A57625"/>
    <w:rsid w:val="00A60450"/>
    <w:rsid w:val="00A61BBC"/>
    <w:rsid w:val="00A61CFC"/>
    <w:rsid w:val="00A626C2"/>
    <w:rsid w:val="00A6318C"/>
    <w:rsid w:val="00A647F3"/>
    <w:rsid w:val="00A6533D"/>
    <w:rsid w:val="00A65FBB"/>
    <w:rsid w:val="00A6611A"/>
    <w:rsid w:val="00A7110B"/>
    <w:rsid w:val="00A71779"/>
    <w:rsid w:val="00A72CA9"/>
    <w:rsid w:val="00A73632"/>
    <w:rsid w:val="00A736EF"/>
    <w:rsid w:val="00A7389B"/>
    <w:rsid w:val="00A75130"/>
    <w:rsid w:val="00A75858"/>
    <w:rsid w:val="00A7631F"/>
    <w:rsid w:val="00A77067"/>
    <w:rsid w:val="00A8124C"/>
    <w:rsid w:val="00A82379"/>
    <w:rsid w:val="00A85C5B"/>
    <w:rsid w:val="00A865D4"/>
    <w:rsid w:val="00A86A68"/>
    <w:rsid w:val="00A86CB6"/>
    <w:rsid w:val="00A938F4"/>
    <w:rsid w:val="00A9454B"/>
    <w:rsid w:val="00A963D6"/>
    <w:rsid w:val="00A97C0D"/>
    <w:rsid w:val="00A97FB8"/>
    <w:rsid w:val="00AA0A68"/>
    <w:rsid w:val="00AA0E31"/>
    <w:rsid w:val="00AA1551"/>
    <w:rsid w:val="00AA15EC"/>
    <w:rsid w:val="00AA1F7A"/>
    <w:rsid w:val="00AA2684"/>
    <w:rsid w:val="00AA3661"/>
    <w:rsid w:val="00AB076A"/>
    <w:rsid w:val="00AB0982"/>
    <w:rsid w:val="00AB122D"/>
    <w:rsid w:val="00AB31EA"/>
    <w:rsid w:val="00AB3508"/>
    <w:rsid w:val="00AB5353"/>
    <w:rsid w:val="00AB5E44"/>
    <w:rsid w:val="00AB78E6"/>
    <w:rsid w:val="00AC1828"/>
    <w:rsid w:val="00AC1E84"/>
    <w:rsid w:val="00AC2F36"/>
    <w:rsid w:val="00AC309C"/>
    <w:rsid w:val="00AC38EE"/>
    <w:rsid w:val="00AC3D9D"/>
    <w:rsid w:val="00AC4153"/>
    <w:rsid w:val="00AD2728"/>
    <w:rsid w:val="00AD275B"/>
    <w:rsid w:val="00AD56DB"/>
    <w:rsid w:val="00AD5E9D"/>
    <w:rsid w:val="00AD6AD4"/>
    <w:rsid w:val="00AD7666"/>
    <w:rsid w:val="00AE078B"/>
    <w:rsid w:val="00AE157B"/>
    <w:rsid w:val="00AE2095"/>
    <w:rsid w:val="00AE3279"/>
    <w:rsid w:val="00AE3589"/>
    <w:rsid w:val="00AE363E"/>
    <w:rsid w:val="00AE3DA8"/>
    <w:rsid w:val="00AE4C4E"/>
    <w:rsid w:val="00AE54CA"/>
    <w:rsid w:val="00AE5C5A"/>
    <w:rsid w:val="00AE6B02"/>
    <w:rsid w:val="00AF01C4"/>
    <w:rsid w:val="00AF0B21"/>
    <w:rsid w:val="00AF0E16"/>
    <w:rsid w:val="00AF267C"/>
    <w:rsid w:val="00AF5685"/>
    <w:rsid w:val="00AF7E8A"/>
    <w:rsid w:val="00B00CD6"/>
    <w:rsid w:val="00B011FF"/>
    <w:rsid w:val="00B0156A"/>
    <w:rsid w:val="00B04687"/>
    <w:rsid w:val="00B0568C"/>
    <w:rsid w:val="00B05A5A"/>
    <w:rsid w:val="00B05ADF"/>
    <w:rsid w:val="00B0679C"/>
    <w:rsid w:val="00B068A2"/>
    <w:rsid w:val="00B1024F"/>
    <w:rsid w:val="00B1111E"/>
    <w:rsid w:val="00B112B2"/>
    <w:rsid w:val="00B12220"/>
    <w:rsid w:val="00B1411C"/>
    <w:rsid w:val="00B17E37"/>
    <w:rsid w:val="00B21B57"/>
    <w:rsid w:val="00B21F96"/>
    <w:rsid w:val="00B23474"/>
    <w:rsid w:val="00B23B55"/>
    <w:rsid w:val="00B24E94"/>
    <w:rsid w:val="00B25A11"/>
    <w:rsid w:val="00B30432"/>
    <w:rsid w:val="00B3077A"/>
    <w:rsid w:val="00B3079E"/>
    <w:rsid w:val="00B30ACE"/>
    <w:rsid w:val="00B31656"/>
    <w:rsid w:val="00B31993"/>
    <w:rsid w:val="00B32051"/>
    <w:rsid w:val="00B321C7"/>
    <w:rsid w:val="00B324EC"/>
    <w:rsid w:val="00B3456C"/>
    <w:rsid w:val="00B3578A"/>
    <w:rsid w:val="00B35D9D"/>
    <w:rsid w:val="00B375BD"/>
    <w:rsid w:val="00B37BF7"/>
    <w:rsid w:val="00B413C3"/>
    <w:rsid w:val="00B429CA"/>
    <w:rsid w:val="00B43068"/>
    <w:rsid w:val="00B43712"/>
    <w:rsid w:val="00B457AE"/>
    <w:rsid w:val="00B46818"/>
    <w:rsid w:val="00B46FE6"/>
    <w:rsid w:val="00B47791"/>
    <w:rsid w:val="00B47C2A"/>
    <w:rsid w:val="00B500A3"/>
    <w:rsid w:val="00B503BE"/>
    <w:rsid w:val="00B507F2"/>
    <w:rsid w:val="00B51D2B"/>
    <w:rsid w:val="00B53422"/>
    <w:rsid w:val="00B53B9C"/>
    <w:rsid w:val="00B542DD"/>
    <w:rsid w:val="00B54726"/>
    <w:rsid w:val="00B5506A"/>
    <w:rsid w:val="00B5573A"/>
    <w:rsid w:val="00B5653E"/>
    <w:rsid w:val="00B5791D"/>
    <w:rsid w:val="00B6052C"/>
    <w:rsid w:val="00B610B0"/>
    <w:rsid w:val="00B618A0"/>
    <w:rsid w:val="00B61B4C"/>
    <w:rsid w:val="00B661AC"/>
    <w:rsid w:val="00B664C3"/>
    <w:rsid w:val="00B67956"/>
    <w:rsid w:val="00B714CE"/>
    <w:rsid w:val="00B71B2F"/>
    <w:rsid w:val="00B75F0E"/>
    <w:rsid w:val="00B76109"/>
    <w:rsid w:val="00B83582"/>
    <w:rsid w:val="00B8584F"/>
    <w:rsid w:val="00B85DFC"/>
    <w:rsid w:val="00B863F5"/>
    <w:rsid w:val="00B868A6"/>
    <w:rsid w:val="00B86B00"/>
    <w:rsid w:val="00B86D59"/>
    <w:rsid w:val="00B90428"/>
    <w:rsid w:val="00B911DA"/>
    <w:rsid w:val="00B91FB7"/>
    <w:rsid w:val="00B933C8"/>
    <w:rsid w:val="00B9412D"/>
    <w:rsid w:val="00B94917"/>
    <w:rsid w:val="00B953F3"/>
    <w:rsid w:val="00B95B96"/>
    <w:rsid w:val="00B96D3B"/>
    <w:rsid w:val="00B979C7"/>
    <w:rsid w:val="00BA20E7"/>
    <w:rsid w:val="00BA28D1"/>
    <w:rsid w:val="00BA4AD6"/>
    <w:rsid w:val="00BA5233"/>
    <w:rsid w:val="00BB18CB"/>
    <w:rsid w:val="00BB18CE"/>
    <w:rsid w:val="00BB1A0D"/>
    <w:rsid w:val="00BB2150"/>
    <w:rsid w:val="00BB25BD"/>
    <w:rsid w:val="00BB3D83"/>
    <w:rsid w:val="00BB3DD0"/>
    <w:rsid w:val="00BB47E7"/>
    <w:rsid w:val="00BB665A"/>
    <w:rsid w:val="00BC1447"/>
    <w:rsid w:val="00BC25C5"/>
    <w:rsid w:val="00BC2BA3"/>
    <w:rsid w:val="00BC38D0"/>
    <w:rsid w:val="00BC4500"/>
    <w:rsid w:val="00BC55A4"/>
    <w:rsid w:val="00BC5E80"/>
    <w:rsid w:val="00BC64B4"/>
    <w:rsid w:val="00BC69D5"/>
    <w:rsid w:val="00BD3BBA"/>
    <w:rsid w:val="00BD3BC8"/>
    <w:rsid w:val="00BD4D4C"/>
    <w:rsid w:val="00BD5124"/>
    <w:rsid w:val="00BD562D"/>
    <w:rsid w:val="00BD659E"/>
    <w:rsid w:val="00BD6B5A"/>
    <w:rsid w:val="00BE0578"/>
    <w:rsid w:val="00BE0C62"/>
    <w:rsid w:val="00BE15DB"/>
    <w:rsid w:val="00BE1785"/>
    <w:rsid w:val="00BE28EE"/>
    <w:rsid w:val="00BE29CB"/>
    <w:rsid w:val="00BE385A"/>
    <w:rsid w:val="00BE4662"/>
    <w:rsid w:val="00BE51F8"/>
    <w:rsid w:val="00BE59A9"/>
    <w:rsid w:val="00BE59E0"/>
    <w:rsid w:val="00BF0A9B"/>
    <w:rsid w:val="00BF25A5"/>
    <w:rsid w:val="00BF3A04"/>
    <w:rsid w:val="00BF4BF3"/>
    <w:rsid w:val="00BF50EC"/>
    <w:rsid w:val="00BF5D59"/>
    <w:rsid w:val="00BF68AC"/>
    <w:rsid w:val="00C00232"/>
    <w:rsid w:val="00C008D5"/>
    <w:rsid w:val="00C00AC9"/>
    <w:rsid w:val="00C011A7"/>
    <w:rsid w:val="00C02009"/>
    <w:rsid w:val="00C03284"/>
    <w:rsid w:val="00C04925"/>
    <w:rsid w:val="00C0590B"/>
    <w:rsid w:val="00C06502"/>
    <w:rsid w:val="00C06EA7"/>
    <w:rsid w:val="00C07A6A"/>
    <w:rsid w:val="00C11C1A"/>
    <w:rsid w:val="00C13F3B"/>
    <w:rsid w:val="00C154B2"/>
    <w:rsid w:val="00C170D1"/>
    <w:rsid w:val="00C17445"/>
    <w:rsid w:val="00C176E3"/>
    <w:rsid w:val="00C20289"/>
    <w:rsid w:val="00C20617"/>
    <w:rsid w:val="00C20CDA"/>
    <w:rsid w:val="00C2141B"/>
    <w:rsid w:val="00C21442"/>
    <w:rsid w:val="00C21BD9"/>
    <w:rsid w:val="00C232E7"/>
    <w:rsid w:val="00C258AC"/>
    <w:rsid w:val="00C25FC0"/>
    <w:rsid w:val="00C2627F"/>
    <w:rsid w:val="00C2644C"/>
    <w:rsid w:val="00C26C54"/>
    <w:rsid w:val="00C30CA6"/>
    <w:rsid w:val="00C30CC0"/>
    <w:rsid w:val="00C3116D"/>
    <w:rsid w:val="00C32A9B"/>
    <w:rsid w:val="00C32F10"/>
    <w:rsid w:val="00C33743"/>
    <w:rsid w:val="00C34CCF"/>
    <w:rsid w:val="00C34F23"/>
    <w:rsid w:val="00C3617B"/>
    <w:rsid w:val="00C37E98"/>
    <w:rsid w:val="00C40CB1"/>
    <w:rsid w:val="00C4293E"/>
    <w:rsid w:val="00C43863"/>
    <w:rsid w:val="00C45CBD"/>
    <w:rsid w:val="00C460D1"/>
    <w:rsid w:val="00C46642"/>
    <w:rsid w:val="00C47FE4"/>
    <w:rsid w:val="00C52523"/>
    <w:rsid w:val="00C53507"/>
    <w:rsid w:val="00C53FB2"/>
    <w:rsid w:val="00C544CE"/>
    <w:rsid w:val="00C5463B"/>
    <w:rsid w:val="00C57050"/>
    <w:rsid w:val="00C600CF"/>
    <w:rsid w:val="00C610E4"/>
    <w:rsid w:val="00C65165"/>
    <w:rsid w:val="00C65543"/>
    <w:rsid w:val="00C655DC"/>
    <w:rsid w:val="00C6605A"/>
    <w:rsid w:val="00C66A89"/>
    <w:rsid w:val="00C715EA"/>
    <w:rsid w:val="00C71729"/>
    <w:rsid w:val="00C73BDF"/>
    <w:rsid w:val="00C74D7F"/>
    <w:rsid w:val="00C7649B"/>
    <w:rsid w:val="00C767B0"/>
    <w:rsid w:val="00C8053D"/>
    <w:rsid w:val="00C80866"/>
    <w:rsid w:val="00C80C8D"/>
    <w:rsid w:val="00C82DAB"/>
    <w:rsid w:val="00C85B39"/>
    <w:rsid w:val="00C8779C"/>
    <w:rsid w:val="00C901E2"/>
    <w:rsid w:val="00C91CEF"/>
    <w:rsid w:val="00C92B05"/>
    <w:rsid w:val="00C95316"/>
    <w:rsid w:val="00CA057B"/>
    <w:rsid w:val="00CA149A"/>
    <w:rsid w:val="00CA1D40"/>
    <w:rsid w:val="00CA32B0"/>
    <w:rsid w:val="00CA42E9"/>
    <w:rsid w:val="00CA5116"/>
    <w:rsid w:val="00CA66CB"/>
    <w:rsid w:val="00CB16F1"/>
    <w:rsid w:val="00CB2A53"/>
    <w:rsid w:val="00CB2F6B"/>
    <w:rsid w:val="00CB376A"/>
    <w:rsid w:val="00CB658B"/>
    <w:rsid w:val="00CB6E78"/>
    <w:rsid w:val="00CB6F9B"/>
    <w:rsid w:val="00CB7758"/>
    <w:rsid w:val="00CB7F49"/>
    <w:rsid w:val="00CC12D0"/>
    <w:rsid w:val="00CC1C39"/>
    <w:rsid w:val="00CC2427"/>
    <w:rsid w:val="00CC3FBE"/>
    <w:rsid w:val="00CC4A85"/>
    <w:rsid w:val="00CC7745"/>
    <w:rsid w:val="00CC7ECF"/>
    <w:rsid w:val="00CD2107"/>
    <w:rsid w:val="00CD2426"/>
    <w:rsid w:val="00CD30D9"/>
    <w:rsid w:val="00CE14F0"/>
    <w:rsid w:val="00CE2047"/>
    <w:rsid w:val="00CE4CB8"/>
    <w:rsid w:val="00CE7277"/>
    <w:rsid w:val="00CE7513"/>
    <w:rsid w:val="00CF00D6"/>
    <w:rsid w:val="00CF0669"/>
    <w:rsid w:val="00CF0873"/>
    <w:rsid w:val="00CF3840"/>
    <w:rsid w:val="00CF6177"/>
    <w:rsid w:val="00D01276"/>
    <w:rsid w:val="00D01A5C"/>
    <w:rsid w:val="00D02198"/>
    <w:rsid w:val="00D0333D"/>
    <w:rsid w:val="00D04DF7"/>
    <w:rsid w:val="00D0508C"/>
    <w:rsid w:val="00D05742"/>
    <w:rsid w:val="00D06350"/>
    <w:rsid w:val="00D06FB1"/>
    <w:rsid w:val="00D10BF1"/>
    <w:rsid w:val="00D11452"/>
    <w:rsid w:val="00D11836"/>
    <w:rsid w:val="00D136DB"/>
    <w:rsid w:val="00D13861"/>
    <w:rsid w:val="00D138F8"/>
    <w:rsid w:val="00D142E9"/>
    <w:rsid w:val="00D155BD"/>
    <w:rsid w:val="00D1621E"/>
    <w:rsid w:val="00D17C50"/>
    <w:rsid w:val="00D20D84"/>
    <w:rsid w:val="00D23107"/>
    <w:rsid w:val="00D24298"/>
    <w:rsid w:val="00D2561B"/>
    <w:rsid w:val="00D258F9"/>
    <w:rsid w:val="00D26B24"/>
    <w:rsid w:val="00D26F23"/>
    <w:rsid w:val="00D2706E"/>
    <w:rsid w:val="00D30AA5"/>
    <w:rsid w:val="00D30FB3"/>
    <w:rsid w:val="00D3152B"/>
    <w:rsid w:val="00D40832"/>
    <w:rsid w:val="00D41DD1"/>
    <w:rsid w:val="00D435C5"/>
    <w:rsid w:val="00D47C6E"/>
    <w:rsid w:val="00D51DA0"/>
    <w:rsid w:val="00D53DAC"/>
    <w:rsid w:val="00D55AE8"/>
    <w:rsid w:val="00D57DFC"/>
    <w:rsid w:val="00D635F5"/>
    <w:rsid w:val="00D646F9"/>
    <w:rsid w:val="00D64C84"/>
    <w:rsid w:val="00D67C9B"/>
    <w:rsid w:val="00D7016A"/>
    <w:rsid w:val="00D74ECD"/>
    <w:rsid w:val="00D7644D"/>
    <w:rsid w:val="00D805DB"/>
    <w:rsid w:val="00D83AF0"/>
    <w:rsid w:val="00D8402A"/>
    <w:rsid w:val="00D8461E"/>
    <w:rsid w:val="00D861B7"/>
    <w:rsid w:val="00D8671E"/>
    <w:rsid w:val="00D86B2C"/>
    <w:rsid w:val="00D87BC1"/>
    <w:rsid w:val="00D87D63"/>
    <w:rsid w:val="00D91315"/>
    <w:rsid w:val="00D920E1"/>
    <w:rsid w:val="00D92672"/>
    <w:rsid w:val="00D94CFD"/>
    <w:rsid w:val="00D958EB"/>
    <w:rsid w:val="00D9636D"/>
    <w:rsid w:val="00D97CE8"/>
    <w:rsid w:val="00DA00C6"/>
    <w:rsid w:val="00DA0CE3"/>
    <w:rsid w:val="00DA0D23"/>
    <w:rsid w:val="00DA107C"/>
    <w:rsid w:val="00DA18F5"/>
    <w:rsid w:val="00DA194B"/>
    <w:rsid w:val="00DA1CD7"/>
    <w:rsid w:val="00DA2A43"/>
    <w:rsid w:val="00DA40F1"/>
    <w:rsid w:val="00DA46BD"/>
    <w:rsid w:val="00DA4B7E"/>
    <w:rsid w:val="00DB00DE"/>
    <w:rsid w:val="00DB0244"/>
    <w:rsid w:val="00DB47B1"/>
    <w:rsid w:val="00DB55E2"/>
    <w:rsid w:val="00DB596E"/>
    <w:rsid w:val="00DB7155"/>
    <w:rsid w:val="00DC06CD"/>
    <w:rsid w:val="00DC3FA5"/>
    <w:rsid w:val="00DC75C1"/>
    <w:rsid w:val="00DD0262"/>
    <w:rsid w:val="00DD1586"/>
    <w:rsid w:val="00DD19B5"/>
    <w:rsid w:val="00DD220E"/>
    <w:rsid w:val="00DD2789"/>
    <w:rsid w:val="00DD2813"/>
    <w:rsid w:val="00DD2A5C"/>
    <w:rsid w:val="00DD3154"/>
    <w:rsid w:val="00DD3F1B"/>
    <w:rsid w:val="00DD5330"/>
    <w:rsid w:val="00DD5A35"/>
    <w:rsid w:val="00DD6013"/>
    <w:rsid w:val="00DE1D71"/>
    <w:rsid w:val="00DE2A92"/>
    <w:rsid w:val="00DE5284"/>
    <w:rsid w:val="00DE6CBF"/>
    <w:rsid w:val="00DE6D7E"/>
    <w:rsid w:val="00DE78A0"/>
    <w:rsid w:val="00DF2C4E"/>
    <w:rsid w:val="00DF3189"/>
    <w:rsid w:val="00DF35FA"/>
    <w:rsid w:val="00DF5EA5"/>
    <w:rsid w:val="00DF66ED"/>
    <w:rsid w:val="00DF67E5"/>
    <w:rsid w:val="00DF6DB1"/>
    <w:rsid w:val="00E01E00"/>
    <w:rsid w:val="00E023B0"/>
    <w:rsid w:val="00E028C0"/>
    <w:rsid w:val="00E06808"/>
    <w:rsid w:val="00E074DD"/>
    <w:rsid w:val="00E10098"/>
    <w:rsid w:val="00E102C2"/>
    <w:rsid w:val="00E105E8"/>
    <w:rsid w:val="00E107FF"/>
    <w:rsid w:val="00E109DA"/>
    <w:rsid w:val="00E10DB0"/>
    <w:rsid w:val="00E1145D"/>
    <w:rsid w:val="00E13291"/>
    <w:rsid w:val="00E13DF8"/>
    <w:rsid w:val="00E149E0"/>
    <w:rsid w:val="00E163FF"/>
    <w:rsid w:val="00E16F55"/>
    <w:rsid w:val="00E1756E"/>
    <w:rsid w:val="00E17882"/>
    <w:rsid w:val="00E178EC"/>
    <w:rsid w:val="00E17CF9"/>
    <w:rsid w:val="00E220B1"/>
    <w:rsid w:val="00E22429"/>
    <w:rsid w:val="00E2292E"/>
    <w:rsid w:val="00E23FD7"/>
    <w:rsid w:val="00E25EC9"/>
    <w:rsid w:val="00E27FE2"/>
    <w:rsid w:val="00E31A63"/>
    <w:rsid w:val="00E3206B"/>
    <w:rsid w:val="00E32C29"/>
    <w:rsid w:val="00E32CA1"/>
    <w:rsid w:val="00E33CBB"/>
    <w:rsid w:val="00E3451D"/>
    <w:rsid w:val="00E353B4"/>
    <w:rsid w:val="00E40003"/>
    <w:rsid w:val="00E40596"/>
    <w:rsid w:val="00E4065A"/>
    <w:rsid w:val="00E424EA"/>
    <w:rsid w:val="00E44BF1"/>
    <w:rsid w:val="00E45732"/>
    <w:rsid w:val="00E46905"/>
    <w:rsid w:val="00E46DE2"/>
    <w:rsid w:val="00E47C79"/>
    <w:rsid w:val="00E5066E"/>
    <w:rsid w:val="00E5320F"/>
    <w:rsid w:val="00E53589"/>
    <w:rsid w:val="00E561B9"/>
    <w:rsid w:val="00E5721E"/>
    <w:rsid w:val="00E57341"/>
    <w:rsid w:val="00E6011C"/>
    <w:rsid w:val="00E6083A"/>
    <w:rsid w:val="00E614BE"/>
    <w:rsid w:val="00E61D9D"/>
    <w:rsid w:val="00E61E49"/>
    <w:rsid w:val="00E6359E"/>
    <w:rsid w:val="00E64277"/>
    <w:rsid w:val="00E6440D"/>
    <w:rsid w:val="00E65139"/>
    <w:rsid w:val="00E676A1"/>
    <w:rsid w:val="00E67B1D"/>
    <w:rsid w:val="00E70062"/>
    <w:rsid w:val="00E71457"/>
    <w:rsid w:val="00E7523D"/>
    <w:rsid w:val="00E75570"/>
    <w:rsid w:val="00E766B7"/>
    <w:rsid w:val="00E7698A"/>
    <w:rsid w:val="00E76C1A"/>
    <w:rsid w:val="00E76E04"/>
    <w:rsid w:val="00E770AD"/>
    <w:rsid w:val="00E774E4"/>
    <w:rsid w:val="00E77FA6"/>
    <w:rsid w:val="00E803A9"/>
    <w:rsid w:val="00E8168F"/>
    <w:rsid w:val="00E83987"/>
    <w:rsid w:val="00E85C34"/>
    <w:rsid w:val="00E872D1"/>
    <w:rsid w:val="00E90A7C"/>
    <w:rsid w:val="00E90F1F"/>
    <w:rsid w:val="00E913B6"/>
    <w:rsid w:val="00E9166A"/>
    <w:rsid w:val="00E922E1"/>
    <w:rsid w:val="00E95430"/>
    <w:rsid w:val="00E95948"/>
    <w:rsid w:val="00E96562"/>
    <w:rsid w:val="00EA01E7"/>
    <w:rsid w:val="00EA03CE"/>
    <w:rsid w:val="00EA37CE"/>
    <w:rsid w:val="00EA43D2"/>
    <w:rsid w:val="00EA4CA4"/>
    <w:rsid w:val="00EA56D8"/>
    <w:rsid w:val="00EA604F"/>
    <w:rsid w:val="00EA7EC3"/>
    <w:rsid w:val="00EB0D56"/>
    <w:rsid w:val="00EB1878"/>
    <w:rsid w:val="00EB255B"/>
    <w:rsid w:val="00EB38C0"/>
    <w:rsid w:val="00EB49AD"/>
    <w:rsid w:val="00EB5243"/>
    <w:rsid w:val="00EB5693"/>
    <w:rsid w:val="00EB5F83"/>
    <w:rsid w:val="00EB7C29"/>
    <w:rsid w:val="00EC02DA"/>
    <w:rsid w:val="00EC04FA"/>
    <w:rsid w:val="00EC1680"/>
    <w:rsid w:val="00EC4111"/>
    <w:rsid w:val="00EC53C8"/>
    <w:rsid w:val="00EC5CF0"/>
    <w:rsid w:val="00EC5D41"/>
    <w:rsid w:val="00EC6C42"/>
    <w:rsid w:val="00ED0C3A"/>
    <w:rsid w:val="00ED210A"/>
    <w:rsid w:val="00ED223D"/>
    <w:rsid w:val="00ED24D7"/>
    <w:rsid w:val="00ED2AAB"/>
    <w:rsid w:val="00ED3975"/>
    <w:rsid w:val="00ED39EB"/>
    <w:rsid w:val="00EE6DE0"/>
    <w:rsid w:val="00EE796F"/>
    <w:rsid w:val="00EE7B87"/>
    <w:rsid w:val="00EF16D1"/>
    <w:rsid w:val="00EF1F97"/>
    <w:rsid w:val="00EF2640"/>
    <w:rsid w:val="00EF566E"/>
    <w:rsid w:val="00EF6350"/>
    <w:rsid w:val="00EF67A5"/>
    <w:rsid w:val="00EF7CC1"/>
    <w:rsid w:val="00F000B4"/>
    <w:rsid w:val="00F003D7"/>
    <w:rsid w:val="00F00AD5"/>
    <w:rsid w:val="00F026AA"/>
    <w:rsid w:val="00F05721"/>
    <w:rsid w:val="00F10F6E"/>
    <w:rsid w:val="00F1127B"/>
    <w:rsid w:val="00F131F4"/>
    <w:rsid w:val="00F13C5F"/>
    <w:rsid w:val="00F13D44"/>
    <w:rsid w:val="00F16594"/>
    <w:rsid w:val="00F16A0E"/>
    <w:rsid w:val="00F16C5C"/>
    <w:rsid w:val="00F17747"/>
    <w:rsid w:val="00F17D28"/>
    <w:rsid w:val="00F2133D"/>
    <w:rsid w:val="00F22137"/>
    <w:rsid w:val="00F22A83"/>
    <w:rsid w:val="00F24A7F"/>
    <w:rsid w:val="00F26037"/>
    <w:rsid w:val="00F31BAB"/>
    <w:rsid w:val="00F327DE"/>
    <w:rsid w:val="00F34BD9"/>
    <w:rsid w:val="00F36FD9"/>
    <w:rsid w:val="00F37096"/>
    <w:rsid w:val="00F405F7"/>
    <w:rsid w:val="00F40884"/>
    <w:rsid w:val="00F40E3A"/>
    <w:rsid w:val="00F412F6"/>
    <w:rsid w:val="00F4275F"/>
    <w:rsid w:val="00F438B8"/>
    <w:rsid w:val="00F44AD9"/>
    <w:rsid w:val="00F45CDA"/>
    <w:rsid w:val="00F46293"/>
    <w:rsid w:val="00F473FB"/>
    <w:rsid w:val="00F500BC"/>
    <w:rsid w:val="00F513BC"/>
    <w:rsid w:val="00F51EDD"/>
    <w:rsid w:val="00F54AE0"/>
    <w:rsid w:val="00F5560C"/>
    <w:rsid w:val="00F55840"/>
    <w:rsid w:val="00F60927"/>
    <w:rsid w:val="00F60BA0"/>
    <w:rsid w:val="00F60EEE"/>
    <w:rsid w:val="00F61CAF"/>
    <w:rsid w:val="00F63D8A"/>
    <w:rsid w:val="00F64713"/>
    <w:rsid w:val="00F6497A"/>
    <w:rsid w:val="00F64995"/>
    <w:rsid w:val="00F670BE"/>
    <w:rsid w:val="00F7084E"/>
    <w:rsid w:val="00F72701"/>
    <w:rsid w:val="00F73773"/>
    <w:rsid w:val="00F73876"/>
    <w:rsid w:val="00F75A42"/>
    <w:rsid w:val="00F75B39"/>
    <w:rsid w:val="00F76B97"/>
    <w:rsid w:val="00F7718F"/>
    <w:rsid w:val="00F77C54"/>
    <w:rsid w:val="00F82191"/>
    <w:rsid w:val="00F82A70"/>
    <w:rsid w:val="00F82ED6"/>
    <w:rsid w:val="00F84277"/>
    <w:rsid w:val="00F85967"/>
    <w:rsid w:val="00F85B14"/>
    <w:rsid w:val="00F85F18"/>
    <w:rsid w:val="00F86915"/>
    <w:rsid w:val="00F87709"/>
    <w:rsid w:val="00F87B74"/>
    <w:rsid w:val="00F9008A"/>
    <w:rsid w:val="00F90C6C"/>
    <w:rsid w:val="00F91832"/>
    <w:rsid w:val="00F923AF"/>
    <w:rsid w:val="00F92A7D"/>
    <w:rsid w:val="00F931B5"/>
    <w:rsid w:val="00F95263"/>
    <w:rsid w:val="00F96FA8"/>
    <w:rsid w:val="00FA0C78"/>
    <w:rsid w:val="00FA659C"/>
    <w:rsid w:val="00FB203E"/>
    <w:rsid w:val="00FB476A"/>
    <w:rsid w:val="00FC0DC7"/>
    <w:rsid w:val="00FC0E24"/>
    <w:rsid w:val="00FC3B2D"/>
    <w:rsid w:val="00FC62FB"/>
    <w:rsid w:val="00FC63AC"/>
    <w:rsid w:val="00FC6459"/>
    <w:rsid w:val="00FD04AF"/>
    <w:rsid w:val="00FD3901"/>
    <w:rsid w:val="00FD4A5F"/>
    <w:rsid w:val="00FD4B8F"/>
    <w:rsid w:val="00FD4EF2"/>
    <w:rsid w:val="00FD521C"/>
    <w:rsid w:val="00FD5D7B"/>
    <w:rsid w:val="00FD5E20"/>
    <w:rsid w:val="00FE182D"/>
    <w:rsid w:val="00FE1C47"/>
    <w:rsid w:val="00FE2988"/>
    <w:rsid w:val="00FE5359"/>
    <w:rsid w:val="00FE6853"/>
    <w:rsid w:val="00FE77DB"/>
    <w:rsid w:val="00FF0B85"/>
    <w:rsid w:val="00FF3700"/>
    <w:rsid w:val="00FF3D89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38C1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447"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1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numPr>
        <w:ilvl w:val="1"/>
        <w:numId w:val="1"/>
      </w:numPr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1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1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1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1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1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2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2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2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2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2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2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2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3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4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5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">
    <w:name w:val="EmailStyle70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6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">
    <w:name w:val="EmailStyle74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level2">
    <w:name w:val="level2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3">
    <w:name w:val="level3"/>
    <w:basedOn w:val="Normal"/>
    <w:rsid w:val="00517AD9"/>
    <w:pPr>
      <w:spacing w:before="240" w:line="276" w:lineRule="auto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4">
    <w:name w:val="level4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5">
    <w:name w:val="level5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1">
    <w:name w:val="level1"/>
    <w:basedOn w:val="Normal"/>
    <w:rsid w:val="00517AD9"/>
    <w:pPr>
      <w:keepNext/>
      <w:widowControl/>
      <w:spacing w:before="360" w:line="360" w:lineRule="auto"/>
    </w:pPr>
    <w:rPr>
      <w:rFonts w:ascii="Arial" w:hAnsi="Arial"/>
      <w:b/>
      <w:caps/>
      <w:lang w:val="en-ZA" w:eastAsia="en-ZA"/>
    </w:rPr>
  </w:style>
  <w:style w:type="paragraph" w:customStyle="1" w:styleId="level6">
    <w:name w:val="level6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7">
    <w:name w:val="level7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3-text">
    <w:name w:val="level3-text"/>
    <w:basedOn w:val="Normal"/>
    <w:link w:val="level3-textChar"/>
    <w:rsid w:val="00517AD9"/>
    <w:pPr>
      <w:widowControl/>
      <w:spacing w:before="240" w:line="276" w:lineRule="auto"/>
      <w:ind w:left="1430"/>
    </w:pPr>
    <w:rPr>
      <w:rFonts w:ascii="Arial" w:hAnsi="Arial"/>
      <w:sz w:val="20"/>
      <w:szCs w:val="20"/>
      <w:lang w:val="en-ZA" w:eastAsia="en-ZA"/>
    </w:rPr>
  </w:style>
  <w:style w:type="character" w:customStyle="1" w:styleId="level3-textChar">
    <w:name w:val="level3-text Char"/>
    <w:link w:val="level3-text"/>
    <w:rsid w:val="00517AD9"/>
    <w:rPr>
      <w:rFonts w:ascii="Arial" w:hAnsi="Arial"/>
      <w:sz w:val="24"/>
      <w:lang w:val="en-ZA" w:eastAsia="en-ZA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40FE4"/>
    <w:pPr>
      <w:ind w:left="720"/>
    </w:pPr>
  </w:style>
  <w:style w:type="paragraph" w:customStyle="1" w:styleId="level2-head">
    <w:name w:val="level2-head"/>
    <w:basedOn w:val="level2"/>
    <w:rsid w:val="00742651"/>
    <w:pPr>
      <w:spacing w:before="360"/>
    </w:pPr>
    <w:rPr>
      <w:b/>
    </w:rPr>
  </w:style>
  <w:style w:type="character" w:customStyle="1" w:styleId="ListParagraphChar">
    <w:name w:val="List Paragraph Char"/>
    <w:link w:val="ListParagraph"/>
    <w:uiPriority w:val="34"/>
    <w:locked/>
    <w:rsid w:val="00854CC0"/>
    <w:rPr>
      <w:rFonts w:ascii="Garamond" w:hAnsi="Garamond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8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376F6-7E5A-4B38-87AB-1F8BBB1D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1004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2023-07-07T09:21:00Z</dcterms:created>
  <dcterms:modified xsi:type="dcterms:W3CDTF">2023-07-07T09:50:00Z</dcterms:modified>
</cp:coreProperties>
</file>