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D5DB" w14:textId="77777777" w:rsidR="00732C16" w:rsidRPr="00732C16" w:rsidRDefault="00732C16" w:rsidP="00732C1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kern w:val="36"/>
          <w:sz w:val="18"/>
          <w:szCs w:val="18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b/>
          <w:bCs/>
          <w:kern w:val="36"/>
          <w:sz w:val="48"/>
          <w:szCs w:val="48"/>
          <w:lang w:eastAsia="en-ZA"/>
          <w14:ligatures w14:val="none"/>
        </w:rPr>
        <w:t>Isikhathi Sokubuyisa Amafomu Entela sowezi-2023 Sabantu ngabanye</w:t>
      </w:r>
      <w:r w:rsidRPr="00732C16">
        <w:rPr>
          <w:rFonts w:ascii="Segoe UI" w:eastAsia="Times New Roman" w:hAnsi="Segoe UI" w:cs="Segoe UI"/>
          <w:kern w:val="36"/>
          <w:sz w:val="48"/>
          <w:szCs w:val="48"/>
          <w:lang w:eastAsia="en-ZA"/>
          <w14:ligatures w14:val="none"/>
        </w:rPr>
        <w:br/>
      </w:r>
    </w:p>
    <w:p w14:paraId="65FBD7A5" w14:textId="77777777" w:rsidR="00732C16" w:rsidRPr="00732C16" w:rsidRDefault="00732C16" w:rsidP="00732C1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  <w:t>Yini Entsha?</w:t>
      </w:r>
    </w:p>
    <w:p w14:paraId="098CD1C7" w14:textId="77777777" w:rsidR="00732C16" w:rsidRPr="00732C16" w:rsidRDefault="00732C16" w:rsidP="00732C1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10 kuNtulikazi 2023 – </w:t>
      </w:r>
      <w:r w:rsidRPr="0057160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Okwethuliwe – Ikhasi lesimo Sokubuyiswa kwamafomu entela i-Tax Return Status Dashboard</w:t>
      </w:r>
    </w:p>
    <w:p w14:paraId="7A587AEF" w14:textId="60C0ECC0" w:rsidR="00732C16" w:rsidRPr="00732C16" w:rsidRDefault="00732C16" w:rsidP="00732C16">
      <w:pPr>
        <w:spacing w:before="100" w:beforeAutospacing="1" w:after="100" w:afterAutospacing="1" w:line="240" w:lineRule="auto"/>
        <w:ind w:left="720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I-SARS Online Query System inohlelo olusha olubizwa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nge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-</w:t>
      </w:r>
      <w:hyperlink r:id="rId5" w:tgtFrame="_blank" w:history="1">
        <w:r w:rsidR="00A26AF1" w:rsidRPr="00A26AF1">
          <w:rPr>
            <w:rStyle w:val="Hyperlink"/>
            <w:rFonts w:ascii="Segoe UI" w:eastAsia="Times New Roman" w:hAnsi="Segoe UI" w:cs="Segoe UI"/>
            <w:kern w:val="0"/>
            <w:sz w:val="24"/>
            <w:szCs w:val="24"/>
            <w:lang w:eastAsia="en-ZA"/>
            <w14:ligatures w14:val="none"/>
          </w:rPr>
          <w:t>Tax Return Status Dashboard</w:t>
        </w:r>
      </w:hyperlink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oluhlinzeka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abakhokhintela, abammeleli ababhalisiwe kanye nezisebenzi Zentela ngesimo abakwazi ukusibona mayelana nengubekela phambili kumafomu okubuyisa intela mayelana nokuthunyelwa, ukuqinisekiswa/ukuhlolwa kwamabhuku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kanye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nezinqubo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zokubuyelwa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imali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  <w:hyperlink r:id="rId6" w:tgtFrame="_blank" w:history="1"/>
    </w:p>
    <w:p w14:paraId="2F711325" w14:textId="77777777" w:rsidR="00732C16" w:rsidRPr="00732C16" w:rsidRDefault="00732C16" w:rsidP="00732C16">
      <w:pPr>
        <w:spacing w:before="100" w:beforeAutospacing="1" w:after="100" w:afterAutospacing="1" w:line="240" w:lineRule="auto"/>
        <w:ind w:left="720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Manje usuyakwazi ukubheka inqubekela phambili kumafomu akho entela emva kokuwathumela. Lokhu kuphuculwa kuhlose ukukugcina unolwazi ukuze kungabi nasidingo sokuthi ushayele i-SARS Contact Centre noma uye egatsheni lakwaSARS.</w:t>
      </w:r>
    </w:p>
    <w:p w14:paraId="1FF830B6" w14:textId="067FA102" w:rsidR="00732C16" w:rsidRPr="00732C16" w:rsidRDefault="00732C16" w:rsidP="00732C1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1 kuNtulikazi 2023 – Bheka isimo sakho se-auto-assessment</w:t>
      </w:r>
      <w:r w:rsidRPr="00732C1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br/>
      </w: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Abakhokhintela abafaneleka ukuba bahlolwe ngokuzenzekelayo kulesi sikhathi sokubuyiswa kwamafomu entela ku-2023 manje bangakwazi ukubheka ukuthi ngabe bazohlolwa na ngohlolo oluzenzekelayo ngokusebenzisa i-SARS Online Query Service, </w:t>
      </w:r>
      <w:proofErr w:type="spellStart"/>
      <w:r w:rsidR="00A26AF1" w:rsidRPr="00A26AF1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c</w:t>
      </w:r>
      <w:r w:rsidR="00A26AF1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ofa</w:t>
      </w:r>
      <w:proofErr w:type="spellEnd"/>
      <w:r w:rsidR="00A26AF1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="00A26AF1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lapha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  <w:hyperlink r:id="rId7" w:tgtFrame="_blank" w:history="1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br/>
      </w:r>
    </w:p>
    <w:p w14:paraId="0F71676C" w14:textId="4D5C0748" w:rsidR="00732C16" w:rsidRPr="00732C16" w:rsidRDefault="00732C16" w:rsidP="00732C1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Ukufakwa ngaphambili kwemininingo evela kumuntu wesithathu ku-ITR12 kulungiselelwa </w:t>
      </w:r>
      <w:proofErr w:type="spellStart"/>
      <w:r w:rsidRPr="00732C1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ukuqala</w:t>
      </w:r>
      <w:proofErr w:type="spellEnd"/>
      <w:r w:rsidRPr="00732C1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kwesikhathi</w:t>
      </w:r>
      <w:proofErr w:type="spellEnd"/>
      <w:r w:rsidRPr="00732C1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sokubuyisa</w:t>
      </w:r>
      <w:proofErr w:type="spellEnd"/>
      <w:r w:rsidRPr="00732C1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A26AF1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amafomu</w:t>
      </w:r>
      <w:proofErr w:type="spellEnd"/>
      <w:r w:rsidRPr="00732C1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entela</w:t>
      </w:r>
      <w:proofErr w:type="spellEnd"/>
      <w:r w:rsidRPr="00732C1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sango-2023</w:t>
      </w:r>
      <w:r w:rsidRPr="00732C1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br/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Niyelulekwa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ukuba niqaphele ukuthi ngesikhathi sokulungiselela ukuqala kwesikhathi sokubuyisa amafomu entela omuntu siqu kuNtulikazi 2023, phakathi kwesikhathi 2 kuNhlangulana 2023 kuze kube isikhathi sokuqala ukubuyisa amafomu entela, kungenzeka ukuthi imininingo efakwe ngaphambilini evela efomini lakho lentela noma emafomini entela yesikhashana okwacelwa nge-eFiling, i-SARS MobiApp noma egatsheni lakwaSARS ngalesi sikhathi, luzongena kodwa lungase lungapheleli kuze kube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ukuthi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isikhathi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sokuthunyelwa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kwamafomu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entela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siyaqala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ngokusemthethweni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</w:p>
    <w:p w14:paraId="0C9961A5" w14:textId="726C390F" w:rsidR="00732C16" w:rsidRPr="00732C16" w:rsidRDefault="00732C16" w:rsidP="00732C1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</w:pPr>
      <w:proofErr w:type="spellStart"/>
      <w:r w:rsidRPr="00732C16"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  <w:t>Izinsuku</w:t>
      </w:r>
      <w:proofErr w:type="spellEnd"/>
      <w:r w:rsidRPr="00732C16"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  <w:t>zokubuyisa</w:t>
      </w:r>
      <w:proofErr w:type="spellEnd"/>
      <w:r w:rsidRPr="00732C16"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="00A26AF1"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  <w:t>amafomu</w:t>
      </w:r>
      <w:proofErr w:type="spellEnd"/>
      <w:r w:rsidRPr="00732C16"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  <w:t>entelangeniso</w:t>
      </w:r>
      <w:proofErr w:type="spellEnd"/>
      <w:r w:rsidRPr="00732C16"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  <w:t> </w:t>
      </w:r>
    </w:p>
    <w:p w14:paraId="7343AE63" w14:textId="77777777" w:rsidR="00732C16" w:rsidRPr="00732C16" w:rsidRDefault="00732C16" w:rsidP="00732C1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lastRenderedPageBreak/>
        <w:t>Nazi izinsuku nohlobo lwesikhathi sokubuyisa amafomu entela kowezi-2023:</w:t>
      </w:r>
    </w:p>
    <w:p w14:paraId="0685F5B1" w14:textId="77777777" w:rsidR="00732C16" w:rsidRPr="00732C16" w:rsidRDefault="00732C16" w:rsidP="00732C16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Abakhokhintela ngabanye (abavulelekile): </w:t>
      </w:r>
      <w:r w:rsidRPr="00A26AF1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7 kuNtulikazi 2023 @ 20:00 kuya kumhla zingama-23 kuMfumfu 2023</w:t>
      </w:r>
    </w:p>
    <w:p w14:paraId="5C2F462A" w14:textId="77777777" w:rsidR="00732C16" w:rsidRPr="00732C16" w:rsidRDefault="00732C16" w:rsidP="00732C16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Abakhokhintela besikhashana: </w:t>
      </w:r>
      <w:r w:rsidRPr="00A26AF1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7 kuNtulikazi 2023 @ 20:00 kuya kumhla zingama-24 kuMasingana 2024</w:t>
      </w:r>
    </w:p>
    <w:p w14:paraId="1CA3A24F" w14:textId="77777777" w:rsidR="00732C16" w:rsidRPr="00732C16" w:rsidRDefault="00732C16" w:rsidP="00732C1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  <w:t>Yiziphi izinguquko kulo nyaka?</w:t>
      </w:r>
    </w:p>
    <w:p w14:paraId="4C967D80" w14:textId="77777777" w:rsidR="00732C16" w:rsidRPr="00732C16" w:rsidRDefault="00732C16" w:rsidP="00732C1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USARS ufake ulwazi lwakamuva kulesi sikhathi esizayo sokubuyiswa kwamafomu entela (i-PIT):</w:t>
      </w:r>
    </w:p>
    <w:p w14:paraId="4459784F" w14:textId="77777777" w:rsidR="00732C16" w:rsidRPr="00732C16" w:rsidRDefault="00732C16" w:rsidP="00732C1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Ukuqondanisa umthetho wezinsuku zokusebenza ezingama-40 siqondane nosuku lokugcina sokubuyiswa kwamafomu entela</w:t>
      </w:r>
    </w:p>
    <w:p w14:paraId="37693C40" w14:textId="77777777" w:rsidR="00732C16" w:rsidRPr="00732C16" w:rsidRDefault="00732C16" w:rsidP="00732C1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Ngonyaka owedlule, ngesikhathi umthetho wethulwa okokuqala, labo ababengene ohlelweni lwe-auto-assessment babenikwa izinsuku ezingama-40 zokusebenza kusukela ngosuku lwe-auto-assessment ukuba babuyekeze amafomu entela uma bedinga ukuchibiyela i-auto-assessment yabo.</w:t>
      </w:r>
    </w:p>
    <w:p w14:paraId="5B393D03" w14:textId="77777777" w:rsidR="00732C16" w:rsidRPr="00732C16" w:rsidRDefault="00732C16" w:rsidP="00732C1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Kulo nyaka, siyazelula izinsuku zokusebenza ezingama-40 ukuba ziqondane nesikhathi sokubuyisa amafomu entela sabakhokhintela abavulelekile, okuwumhla zingama-23 kuMfumfu 2023. Lokhu kuzonika labo abangena ohlelweni lwe-auto-assessment isikhathi esanele sokubuyisa amafomu entela lapho befisa ukuwalungisa lawo ma-auto-assessment.</w:t>
      </w:r>
    </w:p>
    <w:p w14:paraId="3DE68D28" w14:textId="77777777" w:rsidR="00732C16" w:rsidRPr="00732C16" w:rsidRDefault="00732C16" w:rsidP="00732C1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Izinsuku ezingumnqamulajuqu zokukhokha</w:t>
      </w:r>
    </w:p>
    <w:p w14:paraId="50C2150B" w14:textId="77777777" w:rsidR="00732C16" w:rsidRPr="00732C16" w:rsidRDefault="00732C16" w:rsidP="00732C1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Kulo nyaka, usuku olungumnqamulajuqu lokukhokha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lwababuyisa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amafomu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nge-eFiling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abangabakhokhintela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abavulelekile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zizohlelwa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kanje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:</w:t>
      </w:r>
    </w:p>
    <w:p w14:paraId="40AE14D9" w14:textId="77777777" w:rsidR="00732C16" w:rsidRPr="00732C16" w:rsidRDefault="00732C16" w:rsidP="00732C16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Abakhokhintela abangekho ohlelweni lwe-auto-assessment, usuku lomnqamulajuqu lokukhokha kuzoba izinsuku ezingama-30 emva kokukhishwa kwesaziso sokuhlolwa,</w:t>
      </w:r>
    </w:p>
    <w:p w14:paraId="7162981A" w14:textId="77777777" w:rsidR="00732C16" w:rsidRPr="00732C16" w:rsidRDefault="00732C16" w:rsidP="00732C16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Abakhokhintela abasohlelweni lwe-auto-assessment, usuku lomnqamulajuqu lokukhokha kuzoba izinsuku ezingama-30 emva kosuku lokuvalwa kwesikhathi sokubuyiswa kwamafomu entela sowezi-2023.</w:t>
      </w:r>
    </w:p>
    <w:p w14:paraId="6E722463" w14:textId="77777777" w:rsidR="00732C16" w:rsidRPr="00732C16" w:rsidRDefault="00732C16" w:rsidP="00732C1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Isitatimende sezimpahla kanye nezikweletuzibopho</w:t>
      </w:r>
    </w:p>
    <w:p w14:paraId="2BEAEF6A" w14:textId="77777777" w:rsidR="00732C16" w:rsidRPr="00732C16" w:rsidRDefault="00732C16" w:rsidP="00732C1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Abakhokhintela besikhashana abanamabhizinisi kudingeka ukuba badalule izimpahla nezikweletusibopho abanakho (ngokwezindleko) emafomini abo entela unyaka nonyaka. Abakhokhintela abangena ngaphansi kwalolu hlelo, futhi benempahla </w:t>
      </w: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lastRenderedPageBreak/>
        <w:t>engaphezulu kuka-R50 million, kudingeka ukuba badalule leyo mpahla ngokwentengo yemakethe emafomini abo okubuyisa intela angowezi-2023.</w:t>
      </w:r>
    </w:p>
    <w:p w14:paraId="6EEF7C50" w14:textId="77777777" w:rsidR="00732C16" w:rsidRPr="00732C16" w:rsidRDefault="00732C16" w:rsidP="00732C1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Ukudalula Imalingeniso yangaphandle</w:t>
      </w:r>
    </w:p>
    <w:p w14:paraId="7480FBDA" w14:textId="634F8DFD" w:rsidR="00732C16" w:rsidRPr="00732C16" w:rsidRDefault="00732C16" w:rsidP="00732C1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USARS wethule isikhala seMalingeniso Yangaphandle emafomni entela okwenzelwe abakhokhintela okumele badalule imalingeniso yamazwe angaphandle, kodwa-ke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</w:t>
      </w:r>
      <w:r w:rsidR="00A26A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q</w:t>
      </w: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aphelekile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ukuthi abakhokhintela okumele badalule imalingeniso enemithombo engaba umqashi wangaphandle bebe besebenza eNingizimu Afrika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kanye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/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noma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phesheya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A26A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</w:t>
      </w: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ba</w:t>
      </w:r>
      <w:r w:rsidR="00A26A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yitholi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ikhowudi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yomthombo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efanele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ukuze badalule imali abayenze ngokusebenza ngaphandle. Manje sekuzoba khona lezi zindawo ezintathu ezilandelayo.</w:t>
      </w:r>
    </w:p>
    <w:p w14:paraId="134ABE87" w14:textId="77777777" w:rsidR="00732C16" w:rsidRPr="00732C16" w:rsidRDefault="00732C16" w:rsidP="00732C16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Indawo entsha “Imalingeniso etholwe ngokwenza umsebenzi ngaphandle engaveli kusitifiketi saseNingizimu Afrika  IRP5/IT3(a), ezotheliswa  ngokwentela yangaphandle kwe-RSA kanti ukuxolelwa ngokwesigaba 10(1)(o)(ii) akusebenzi”.</w:t>
      </w:r>
    </w:p>
    <w:p w14:paraId="357BFCE9" w14:textId="77777777" w:rsidR="00732C16" w:rsidRPr="00732C16" w:rsidRDefault="00732C16" w:rsidP="00732C16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Indawo entsha “Imalingeniso etholwe ngokwenza umsebenzi ngaphandle engaveli kusitifiketi saseNingizimu Afrika  IRP5/IT3(a), ezotheliswa  ngokwentela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yangaphandle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kwe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-RSA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kanti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ukuxolelwa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ngokwesigaba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10(1)(o)(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)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akusebenzi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”.</w:t>
      </w:r>
    </w:p>
    <w:p w14:paraId="70A25580" w14:textId="77777777" w:rsidR="00732C16" w:rsidRPr="00732C16" w:rsidRDefault="00732C16" w:rsidP="00732C16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Indawo entsha “Imalingeniso etholwe ngokwenza umsebenzi ngaphandle engaveli kusitifiketi saseNingizimu Afrika  IRP5/IT3(a), ezotheliswa  ngokwentela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yangaphandle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kwe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-RSA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kanti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ukuxolelwa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ngokwesigaba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10(1)(o)(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)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akusebenzi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”.</w:t>
      </w:r>
    </w:p>
    <w:p w14:paraId="1EB70E0E" w14:textId="77777777" w:rsidR="00732C16" w:rsidRPr="00732C16" w:rsidRDefault="00732C16" w:rsidP="00732C1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Uhlolo lwabalingani abashade umshado ohlanganisa amafa</w:t>
      </w:r>
    </w:p>
    <w:p w14:paraId="6FA300FB" w14:textId="20B874B9" w:rsidR="00732C16" w:rsidRPr="00732C16" w:rsidRDefault="00732C16" w:rsidP="00732C1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Abakhokhintela abashade umshado ohlanganisa amafa batheliswa kungxenye yenzalo, imihlomulonzuzo, imalingeniso ngokuqashisa, kanye nenzuzomali. Kulesi sikhathi Sokubuyisa Amafomu Entela siveze isimo “sokushada umshado ohlanganise amafa” ekudaluleni komkhokhintela kwesikhathi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esedlule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nesihambisana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noMnyango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Weza</w:t>
      </w:r>
      <w:r w:rsidR="00F125C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</w:t>
      </w: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ekhaya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ukusiqinisekisa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 Lapho abalingani sebeqinisekisiwe futhi benotshalomali olunenzalo, uSARS uzofaka isitifiketi senzalo yotshalomali kubo bobabili abalingani lapho sebezotheliswa u-50% uma sekuhlolwa.</w:t>
      </w:r>
    </w:p>
    <w:p w14:paraId="5B698B7A" w14:textId="77777777" w:rsidR="00732C16" w:rsidRPr="00732C16" w:rsidRDefault="00732C16" w:rsidP="00732C1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Isigaba 93 Uhlolo olwehlisiwe</w:t>
      </w:r>
    </w:p>
    <w:p w14:paraId="7B18AF8B" w14:textId="77777777" w:rsidR="00732C16" w:rsidRPr="00732C16" w:rsidRDefault="00732C16" w:rsidP="00732C1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USARS wenze inqubo ezenzekelayo yokucela uhlolo olwehlisiwe ngokwesigaba 93 soMthetho Wokusingathwa Kwentela. Inqubo izosebenzisa ifomu elibizwa nge-RRA01 lapho umkhokhintela ezokwazi ukuligcwalisa ku-eFiling. Lokhu kuzokwenza kube lula futhi kwehlise izindleko kubakhokhintela.</w:t>
      </w:r>
    </w:p>
    <w:p w14:paraId="7D135ABB" w14:textId="77777777" w:rsidR="00732C16" w:rsidRPr="00732C16" w:rsidRDefault="00732C16" w:rsidP="00732C1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  <w:t>Ngabe uthole i-Auto Assessment?</w:t>
      </w:r>
    </w:p>
    <w:p w14:paraId="6A8CC638" w14:textId="77777777" w:rsidR="00732C16" w:rsidRPr="00732C16" w:rsidRDefault="00732C16" w:rsidP="00732C1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lastRenderedPageBreak/>
        <w:t xml:space="preserve">Phakathi komhla lu-1 kuNtulikazi nomhla ziyi-7 kuNtulikazi 2023, abakhokhintela bazokwaziswa nge-SMS noma nge-imeyili uma babekhethelwe ukuthola i-auto-assessment. Uma kwenzeka uthola i-SMS, isinyathelo esilandelayo kuwe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kuzoba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ukubukeza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-auto-assessment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-SARS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MobiApp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noma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ku-eFiling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</w:p>
    <w:p w14:paraId="359D5026" w14:textId="77777777" w:rsidR="00732C16" w:rsidRPr="00732C16" w:rsidRDefault="00732C16" w:rsidP="00732C16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Uma uvumelana nomphumela we-auto-assessment</w:t>
      </w:r>
      <w:r w:rsidRPr="00F125C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, akukho okumele ukwenze.</w:t>
      </w:r>
    </w:p>
    <w:p w14:paraId="6F189AAB" w14:textId="5F62A0CA" w:rsidR="00732C16" w:rsidRPr="00732C16" w:rsidRDefault="00732C16" w:rsidP="00732C16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Uma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uzobuyelwa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imali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ungayilindela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emahoreni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angaba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amashumi ayisikhombisa nambili (72), inqobo uma imininingwane yakho yasebhange ekwaSARS inembile.  </w:t>
      </w:r>
    </w:p>
    <w:p w14:paraId="1DF27C4C" w14:textId="77777777" w:rsidR="00732C16" w:rsidRPr="00732C16" w:rsidRDefault="00732C16" w:rsidP="00732C16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Uma ukweleta uSARS, sicela ukhokhe ngaphambi kosuku olungumnqamulajuqu oluvela kusaziso sakho sokuhlolwa (ITA34) ukuze ugweme ukubizwa kwenzalo esikweletini esisele.</w:t>
      </w:r>
    </w:p>
    <w:p w14:paraId="7A9731EB" w14:textId="77777777" w:rsidR="00732C16" w:rsidRPr="00732C16" w:rsidRDefault="00732C16" w:rsidP="00732C16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Ungakhokha usebenzisa i-eFiling noma i-SARS MobiApp; noma ubheke ezinye </w:t>
      </w:r>
      <w:proofErr w:type="spellStart"/>
      <w:r w:rsidRPr="00F125C5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izindlela</w:t>
      </w:r>
      <w:proofErr w:type="spellEnd"/>
      <w:r w:rsidRPr="00F125C5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F125C5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zokukhokha</w:t>
      </w:r>
      <w:proofErr w:type="spellEnd"/>
      <w:r w:rsidRPr="00F125C5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F125C5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ongakhetha</w:t>
      </w:r>
      <w:proofErr w:type="spellEnd"/>
      <w:r w:rsidRPr="00F125C5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F125C5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kuzo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  <w:hyperlink r:id="rId8" w:history="1"/>
    </w:p>
    <w:p w14:paraId="1562FB0F" w14:textId="21B37BD9" w:rsidR="00732C16" w:rsidRPr="00732C16" w:rsidRDefault="00732C16" w:rsidP="00732C16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732C1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Awuvumeani</w:t>
      </w:r>
      <w:proofErr w:type="spellEnd"/>
      <w:r w:rsidRPr="00732C1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ne-A</w:t>
      </w:r>
      <w:r w:rsidR="00F125C5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uto A</w:t>
      </w:r>
      <w:r w:rsidRPr="00732C1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ssessment? </w:t>
      </w:r>
      <w:proofErr w:type="spellStart"/>
      <w:r w:rsidRPr="00F125C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Abakhokhintela</w:t>
      </w:r>
      <w:proofErr w:type="spellEnd"/>
      <w:r w:rsidRPr="00F125C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abangene ohlelweni lohlolo oluzenzekelayo bangakwazi ukuchibiyela nokulungisa amafomu abo kuze kube mhla zingama-23 kuMfumfu 2023 bese bethumela amafomu abo ku-eFiling  noma </w:t>
      </w:r>
      <w:proofErr w:type="spellStart"/>
      <w:r w:rsidRPr="00F125C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</w:t>
      </w:r>
      <w:proofErr w:type="spellEnd"/>
      <w:r w:rsidRPr="00F125C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-SARS </w:t>
      </w:r>
      <w:proofErr w:type="spellStart"/>
      <w:r w:rsidRPr="00F125C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MobiApp</w:t>
      </w:r>
      <w:proofErr w:type="spellEnd"/>
      <w:r w:rsidRPr="00F125C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F125C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uma</w:t>
      </w:r>
      <w:proofErr w:type="spellEnd"/>
      <w:r w:rsidRPr="00F125C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F125C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bengavumelani</w:t>
      </w:r>
      <w:proofErr w:type="spellEnd"/>
      <w:r w:rsidRPr="00F125C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ne-auto assessment </w:t>
      </w:r>
      <w:proofErr w:type="spellStart"/>
      <w:r w:rsidRPr="00F125C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abayitholile</w:t>
      </w:r>
      <w:proofErr w:type="spellEnd"/>
      <w:r w:rsidRPr="00F125C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</w:p>
    <w:p w14:paraId="11463D80" w14:textId="77777777" w:rsidR="00732C16" w:rsidRPr="00732C16" w:rsidRDefault="00732C16" w:rsidP="00F125C5">
      <w:pPr>
        <w:shd w:val="clear" w:color="auto" w:fill="FFFFFF"/>
        <w:spacing w:before="100" w:beforeAutospacing="1" w:after="100" w:afterAutospacing="1" w:line="240" w:lineRule="auto"/>
        <w:ind w:left="360"/>
        <w:outlineLvl w:val="1"/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  <w:t>I-Auto Assessment yakulonyaka (2023) yehluke kanjani kweyangonyaka owedlule (2022)?</w:t>
      </w:r>
    </w:p>
    <w:p w14:paraId="4EB2232D" w14:textId="77777777" w:rsidR="00732C16" w:rsidRPr="00732C16" w:rsidRDefault="00732C16" w:rsidP="00732C1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Ngonyaka owedlule ubunezinsuku ezingama-40 zokubuyisa amafomu akho entela uma ungathokozile nge-auto-assessment, kodwa kulo nyaka unikwe kuze kube mhla zingama-23 kuMfumfu 2023.  Uma i-auto-assessment ikhishwe emva komhla zingama-23 kuMfumfu 2023 izinsuku ezingama-40 zokusebenza zizoqala ngosuku lwesaziso sokuhlolwa. </w:t>
      </w:r>
    </w:p>
    <w:p w14:paraId="22FC60B9" w14:textId="0062B54A" w:rsidR="00732C16" w:rsidRPr="00732C16" w:rsidRDefault="00732C16" w:rsidP="00732C1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Ngolwazi olwengeziwe, bheka ikhasi elikhuluma ngendlela yokusebenza kokuhlola okuzenzekelayo </w:t>
      </w:r>
      <w:hyperlink r:id="rId9" w:history="1">
        <w:r w:rsidR="00F125C5" w:rsidRPr="00732C16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How does Auto-Assessment work</w:t>
        </w:r>
      </w:hyperlink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  <w:hyperlink r:id="rId10" w:history="1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</w:t>
      </w:r>
    </w:p>
    <w:p w14:paraId="471757D9" w14:textId="77777777" w:rsidR="00732C16" w:rsidRPr="00732C16" w:rsidRDefault="00732C16" w:rsidP="00732C1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  <w:t>Masikusize ulungiselele isikhathi sokubuyisa amafomu entela esingenazihibe</w:t>
      </w:r>
    </w:p>
    <w:p w14:paraId="6591F3F9" w14:textId="77777777" w:rsidR="00732C16" w:rsidRPr="00732C16" w:rsidRDefault="00732C16" w:rsidP="00732C1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F125C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Abantu abahlolwe ngokuzenzekelayo</w:t>
      </w:r>
      <w:r w:rsidRPr="00732C1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kuphela </w:t>
      </w:r>
      <w:r w:rsidRPr="00F125C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abazothola i-SMS noma i-imeyili. Uma ungazange usithole isaziso esivela kwaSARS esithi usuhloliwe; kumele uthumele amafomu okubuyisa intela yemalingeniso yomuntu siqu (ITR12).</w:t>
      </w:r>
    </w:p>
    <w:p w14:paraId="2B4996FD" w14:textId="77777777" w:rsidR="00732C16" w:rsidRPr="00732C16" w:rsidRDefault="00732C16" w:rsidP="00732C1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Ungakwazi ukubona amafomu akho entela ku-eFiling noma ku-SARS MobiApp kusukela mhla ziyi-7 kuNtulikazi 2023 ngehora le-20:00 ebusuku, uwagcwalise, bese </w:t>
      </w: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lastRenderedPageBreak/>
        <w:t xml:space="preserve">uyawathumela, usebenzisa i-eFiling noma i-SARS MobiApp. Abakhokhintela abangakwazi ukubuyisa amafomu abo entela ku-inthanethi, kumele babeke usuku bavakashele igatsha. Usuku olungumnqamulajuqu lokubuyisa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amafomu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akho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entela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umhla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zingama-23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kuMfumfu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2023.</w:t>
      </w:r>
    </w:p>
    <w:p w14:paraId="4132213B" w14:textId="123C8E3F" w:rsidR="00732C16" w:rsidRPr="00732C16" w:rsidRDefault="00732C16" w:rsidP="00732C1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  <w:t xml:space="preserve">Yini okumele </w:t>
      </w:r>
      <w:proofErr w:type="spellStart"/>
      <w:r w:rsidRPr="00732C16"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  <w:t>uyilungise</w:t>
      </w:r>
      <w:proofErr w:type="spellEnd"/>
      <w:r w:rsidRPr="00732C16"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  <w:t>ngaphambi</w:t>
      </w:r>
      <w:proofErr w:type="spellEnd"/>
      <w:r w:rsidRPr="00732C16"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  <w:t>kokuqala</w:t>
      </w:r>
      <w:proofErr w:type="spellEnd"/>
      <w:r w:rsidRPr="00732C16"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="00F125C5"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  <w:t>ko</w:t>
      </w:r>
      <w:r w:rsidRPr="00732C16"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  <w:t>kuthu</w:t>
      </w:r>
      <w:r w:rsidR="00F125C5"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  <w:t>nyelwa</w:t>
      </w:r>
      <w:proofErr w:type="spellEnd"/>
      <w:r w:rsidRPr="00732C16"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="00F125C5"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  <w:t>kw</w:t>
      </w:r>
      <w:r w:rsidRPr="00732C16"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  <w:t>amafomu</w:t>
      </w:r>
      <w:proofErr w:type="spellEnd"/>
      <w:r w:rsidRPr="00732C16"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  <w:t>entela</w:t>
      </w:r>
      <w:proofErr w:type="spellEnd"/>
      <w:r w:rsidRPr="00732C16"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  <w:t>?</w:t>
      </w:r>
    </w:p>
    <w:p w14:paraId="3B31AC8D" w14:textId="77777777" w:rsidR="00732C16" w:rsidRPr="00732C16" w:rsidRDefault="00732C16" w:rsidP="00732C1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Qinisekisa ukuthi usuwatholile ama-IRP5/IT3(a) akho kanye nezinye izitifiketi ezifana nezokwelapha, ezezikhwama zomhlalaphansi, nakwabanye abahlinzeka ngemininingo ewusizo ekutholeni isimo sakho kuzibophezelo zakho zentela.</w:t>
      </w:r>
    </w:p>
    <w:p w14:paraId="7BB56813" w14:textId="0AB00695" w:rsidR="00732C16" w:rsidRPr="00732C16" w:rsidRDefault="00732C16" w:rsidP="00732C1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Uma </w:t>
      </w:r>
      <w:r w:rsidRPr="00F125C5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usukhohlwe igamamfihlo</w:t>
      </w:r>
      <w:r w:rsidRPr="00F125C5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lang w:eastAsia="en-ZA"/>
          <w14:ligatures w14:val="none"/>
        </w:rPr>
        <w:t xml:space="preserve"> </w:t>
      </w: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lakho ungalilungisa ku-inthanethi ngokusebenzisa isizindalwazi se-eFiling ngokucofa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-</w:t>
      </w:r>
      <w:hyperlink r:id="rId11" w:tgtFrame="_blank" w:history="1">
        <w:r w:rsidR="00F125C5" w:rsidRPr="00F125C5">
          <w:rPr>
            <w:rStyle w:val="Hyperlink"/>
            <w:rFonts w:ascii="Segoe UI" w:eastAsia="Times New Roman" w:hAnsi="Segoe UI" w:cs="Segoe UI"/>
            <w:kern w:val="0"/>
            <w:sz w:val="24"/>
            <w:szCs w:val="24"/>
            <w:lang w:eastAsia="en-ZA"/>
            <w14:ligatures w14:val="none"/>
          </w:rPr>
          <w:t>Forgot Password </w:t>
        </w:r>
      </w:hyperlink>
      <w:r w:rsidR="00F125C5" w:rsidRPr="00F125C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or </w:t>
      </w:r>
      <w:hyperlink r:id="rId12" w:tgtFrame="_blank" w:history="1">
        <w:r w:rsidR="00F125C5" w:rsidRPr="00F125C5">
          <w:rPr>
            <w:rStyle w:val="Hyperlink"/>
            <w:rFonts w:ascii="Segoe UI" w:eastAsia="Times New Roman" w:hAnsi="Segoe UI" w:cs="Segoe UI"/>
            <w:kern w:val="0"/>
            <w:sz w:val="24"/>
            <w:szCs w:val="24"/>
            <w:lang w:eastAsia="en-ZA"/>
            <w14:ligatures w14:val="none"/>
          </w:rPr>
          <w:t>Forgot Username</w:t>
        </w:r>
      </w:hyperlink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  <w:hyperlink r:id="rId13" w:history="1"/>
      <w:hyperlink r:id="rId14" w:tgtFrame="_blank" w:history="1"/>
      <w:hyperlink r:id="rId15" w:tgtFrame="_blank" w:history="1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</w:t>
      </w:r>
    </w:p>
    <w:p w14:paraId="79668C59" w14:textId="5C7DA207" w:rsidR="00732C16" w:rsidRPr="00732C16" w:rsidRDefault="00732C16" w:rsidP="00732C1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Sebenzisa uhlelo lokuzisiza wena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-</w:t>
      </w:r>
      <w:hyperlink r:id="rId16" w:tgtFrame="_blank" w:history="1">
        <w:r w:rsidR="00F125C5" w:rsidRPr="00F125C5">
          <w:rPr>
            <w:rStyle w:val="Hyperlink"/>
            <w:rFonts w:ascii="Segoe UI" w:eastAsia="Times New Roman" w:hAnsi="Segoe UI" w:cs="Segoe UI"/>
            <w:kern w:val="0"/>
            <w:sz w:val="24"/>
            <w:szCs w:val="24"/>
            <w:lang w:eastAsia="en-ZA"/>
            <w14:ligatures w14:val="none"/>
          </w:rPr>
          <w:t>self-help online query system</w:t>
        </w:r>
      </w:hyperlink>
      <w:r w:rsidR="00F125C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ukuthola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inombolonkomba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yakho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yentela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bese uthumela noma yimaphi amadokhumenti esekelayo. Phezu kwalokhu, bheka uphinde/noma ufake ulwazi lwakho lwakamuva olufana nemininingwane yasebhange, ikheli kanye nemininingwane yokuxhumana ku-inthanethi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ku-eFiling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noma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-SARS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MobiApp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  <w:hyperlink r:id="rId17" w:tgtFrame="_blank" w:history="1"/>
    </w:p>
    <w:p w14:paraId="6E231E73" w14:textId="77777777" w:rsidR="00732C16" w:rsidRPr="00732C16" w:rsidRDefault="00732C16" w:rsidP="00732C1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  <w:t>Asikho isidingo sokushaya ucingo</w:t>
      </w:r>
    </w:p>
    <w:p w14:paraId="5454262D" w14:textId="7ECC492D" w:rsidR="00732C16" w:rsidRPr="00732C16" w:rsidRDefault="00732C16" w:rsidP="00732C1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Bakhokhintela, izindaba zenu zentela zisezandleni ezingcono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uma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usebenzisa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i-</w:t>
      </w:r>
      <w:hyperlink r:id="rId18" w:tgtFrame="_blank" w:history="1">
        <w:r w:rsidR="003B76C7" w:rsidRPr="00732C16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eFiling</w:t>
        </w:r>
        <w:proofErr w:type="spellEnd"/>
      </w:hyperlink>
      <w:r w:rsidR="003B76C7"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noma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-</w:t>
      </w:r>
      <w:hyperlink r:id="rId19" w:history="1">
        <w:r w:rsidR="003B76C7" w:rsidRPr="003B76C7">
          <w:rPr>
            <w:rStyle w:val="Hyperlink"/>
            <w:rFonts w:ascii="Segoe UI" w:eastAsia="Times New Roman" w:hAnsi="Segoe UI" w:cs="Segoe UI"/>
            <w:kern w:val="0"/>
            <w:sz w:val="24"/>
            <w:szCs w:val="24"/>
            <w:lang w:eastAsia="en-ZA"/>
            <w14:ligatures w14:val="none"/>
          </w:rPr>
          <w:t xml:space="preserve">SARS </w:t>
        </w:r>
        <w:proofErr w:type="spellStart"/>
        <w:r w:rsidR="003B76C7" w:rsidRPr="003B76C7">
          <w:rPr>
            <w:rStyle w:val="Hyperlink"/>
            <w:rFonts w:ascii="Segoe UI" w:eastAsia="Times New Roman" w:hAnsi="Segoe UI" w:cs="Segoe UI"/>
            <w:kern w:val="0"/>
            <w:sz w:val="24"/>
            <w:szCs w:val="24"/>
            <w:lang w:eastAsia="en-ZA"/>
            <w14:ligatures w14:val="none"/>
          </w:rPr>
          <w:t>MobiApp</w:t>
        </w:r>
        <w:proofErr w:type="spellEnd"/>
      </w:hyperlink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 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Bhalisa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iphrofayeli yakho manje ukuze uqinisekise ukuthi uzokwazi ukubuyisa amafomu entela kalula. Asikho isidingo sokusishayela ucingo, </w:t>
      </w:r>
      <w:r w:rsidRPr="003B76C7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ungabhalisa ku-inthanethi</w:t>
      </w:r>
      <w:r w:rsidRPr="003B76C7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noma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udawunilode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i-</w:t>
      </w:r>
      <w:hyperlink r:id="rId20" w:history="1">
        <w:r w:rsidR="003B76C7" w:rsidRPr="00732C16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MobiApp</w:t>
        </w:r>
        <w:proofErr w:type="spellEnd"/>
      </w:hyperlink>
      <w:r w:rsidR="003B76C7"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efonini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noma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-tablet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yakho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. Ukubeka usuku noSARS sekulula, ungacofa </w:t>
      </w:r>
      <w:r w:rsidRPr="003B76C7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lapha ukubeka usuku</w:t>
      </w: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, uthumele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-SMS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ukucela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ukubeka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usuku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  <w:hyperlink r:id="rId21" w:tgtFrame="_blank" w:history="1"/>
      <w:hyperlink r:id="rId22" w:history="1"/>
      <w:hyperlink r:id="rId23" w:tgtFrame="_blank" w:history="1"/>
      <w:hyperlink r:id="rId24" w:history="1"/>
      <w:hyperlink r:id="rId25" w:history="1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</w:t>
      </w:r>
    </w:p>
    <w:p w14:paraId="3B4964B0" w14:textId="2D05EAE8" w:rsidR="00732C16" w:rsidRPr="00732C16" w:rsidRDefault="00732C16" w:rsidP="00732C1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Ungasithumelela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umbuzo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ngokusebenzisa</w:t>
      </w:r>
      <w:proofErr w:type="spellEnd"/>
      <w:r w:rsidR="003B76C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-</w:t>
      </w:r>
      <w:r w:rsidRPr="003B76C7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SARS Online Query System (</w:t>
      </w:r>
      <w:proofErr w:type="spellStart"/>
      <w:r w:rsidRPr="003B76C7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i</w:t>
      </w:r>
      <w:proofErr w:type="spellEnd"/>
      <w:r w:rsidRPr="003B76C7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-SOQS)</w:t>
      </w:r>
      <w:r w:rsidRPr="003B76C7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lang w:eastAsia="en-ZA"/>
          <w14:ligatures w14:val="none"/>
        </w:rPr>
        <w:t> 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uma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usukhohlwe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inombolonkomba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yakho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yentela, ukuthumela amadokhumenti esekelayo nokunye. I-</w:t>
      </w:r>
      <w:hyperlink r:id="rId26" w:history="1">
        <w:r w:rsidR="003B76C7" w:rsidRPr="003B76C7">
          <w:rPr>
            <w:rStyle w:val="Hyperlink"/>
            <w:rFonts w:ascii="Segoe UI" w:eastAsia="Times New Roman" w:hAnsi="Segoe UI" w:cs="Segoe UI"/>
            <w:kern w:val="0"/>
            <w:sz w:val="24"/>
            <w:szCs w:val="24"/>
            <w:lang w:eastAsia="en-ZA"/>
            <w14:ligatures w14:val="none"/>
          </w:rPr>
          <w:t>SARS Online Query System (SOQS)</w:t>
        </w:r>
      </w:hyperlink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isiza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abakhokhintela abafisa ukubuza imibuzo kwaSARS ngaphandle kokuya egatsheni lakwaSARS. Ukuze ubuze umbuzo, kuzodingeka ukuthi ugcwalisenifomu ku-inthanethi ngokuthi ukhethe uhlobo lombuzo noma isikhalazo ku-Query Type. Ngolwazi olwengeziwe, bheka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-</w:t>
      </w:r>
      <w:hyperlink r:id="rId27" w:history="1">
        <w:r w:rsidR="003B76C7" w:rsidRPr="003B76C7">
          <w:rPr>
            <w:rStyle w:val="Hyperlink"/>
            <w:rFonts w:ascii="Segoe UI" w:eastAsia="Times New Roman" w:hAnsi="Segoe UI" w:cs="Segoe UI"/>
            <w:kern w:val="0"/>
            <w:sz w:val="24"/>
            <w:szCs w:val="24"/>
            <w:lang w:eastAsia="en-ZA"/>
            <w14:ligatures w14:val="none"/>
          </w:rPr>
          <w:t>SARS Online Query System – External Guide</w:t>
        </w:r>
      </w:hyperlink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  <w:hyperlink r:id="rId28" w:history="1"/>
      <w:hyperlink r:id="rId29" w:history="1"/>
      <w:hyperlink r:id="rId30" w:history="1"/>
    </w:p>
    <w:p w14:paraId="09A893B3" w14:textId="30E83301" w:rsidR="00732C16" w:rsidRPr="00732C16" w:rsidRDefault="003B76C7" w:rsidP="00732C1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</w:pPr>
      <w:r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  <w:t>I</w:t>
      </w:r>
      <w:r w:rsidR="00732C16" w:rsidRPr="00732C16"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  <w:t>-SARS USSD Channel</w:t>
      </w:r>
    </w:p>
    <w:p w14:paraId="2336F2C0" w14:textId="77777777" w:rsidR="00732C16" w:rsidRPr="00732C16" w:rsidRDefault="00732C16" w:rsidP="00732C1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Manje usungakwazi ukucela usizo oluqondene nentela yemalingeniso yomuntu siqu ngokuthumela i-USSD kwaSARS. Ukusetshenziswa komgudu we-USSD kubandakanya </w:t>
      </w: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lastRenderedPageBreak/>
        <w:t>ukuthi ubhale okuthile okufaka phakathi nezinto ezifana ne-asterisk (*), bese kulandelwa izinombolo ezimbalwa bese kugcina nge-hashtag (#) bese uyashaya.</w:t>
      </w:r>
    </w:p>
    <w:p w14:paraId="0E0B767C" w14:textId="77777777" w:rsidR="00732C16" w:rsidRPr="00732C16" w:rsidRDefault="00732C16" w:rsidP="00732C1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Lolu sizo olulandelayo luyatholakala kulo mgudu:</w:t>
      </w:r>
    </w:p>
    <w:p w14:paraId="68CD3881" w14:textId="77777777" w:rsidR="00732C16" w:rsidRPr="00732C16" w:rsidRDefault="00732C16" w:rsidP="00732C16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Ithini inombolo yami yentela?</w:t>
      </w:r>
    </w:p>
    <w:p w14:paraId="23FD9551" w14:textId="22B797AC" w:rsidR="00732C16" w:rsidRPr="00732C16" w:rsidRDefault="00732C16" w:rsidP="00732C16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Ukucela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ukwazi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ngoku</w:t>
      </w:r>
      <w:r w:rsidR="003B76C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sele</w:t>
      </w:r>
      <w:proofErr w:type="spellEnd"/>
      <w:r w:rsidR="003B76C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ku-akhawunti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yakho</w:t>
      </w:r>
      <w:proofErr w:type="spellEnd"/>
    </w:p>
    <w:p w14:paraId="5255FFD8" w14:textId="77777777" w:rsidR="00732C16" w:rsidRPr="00732C16" w:rsidRDefault="00732C16" w:rsidP="00732C16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Ngabe ngiyadinga ukuthumela amafomu entela?</w:t>
      </w:r>
    </w:p>
    <w:p w14:paraId="4844DCE2" w14:textId="78425927" w:rsidR="00732C16" w:rsidRPr="00732C16" w:rsidRDefault="00732C16" w:rsidP="00732C16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Ukucela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ukubeka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usuku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ku-eBooking</w:t>
      </w:r>
      <w:proofErr w:type="spellEnd"/>
    </w:p>
    <w:p w14:paraId="14DA94A8" w14:textId="77777777" w:rsidR="00732C16" w:rsidRPr="00732C16" w:rsidRDefault="00732C16" w:rsidP="00732C1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Izinyathelo zendlela yokucela usizo lwentela ngokusebenzisa i-SARS USSD Channel:</w:t>
      </w:r>
    </w:p>
    <w:p w14:paraId="2085C09B" w14:textId="77777777" w:rsidR="00732C16" w:rsidRPr="00732C16" w:rsidRDefault="00732C16" w:rsidP="00732C16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732C1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Isinyathelo</w:t>
      </w:r>
      <w:proofErr w:type="spellEnd"/>
      <w:r w:rsidRPr="00732C1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1:  </w:t>
      </w:r>
      <w:r w:rsidRPr="003B76C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Qalisa </w:t>
      </w:r>
      <w:proofErr w:type="spellStart"/>
      <w:r w:rsidRPr="003B76C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</w:t>
      </w:r>
      <w:proofErr w:type="spellEnd"/>
      <w:r w:rsidRPr="003B76C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-USSD </w:t>
      </w:r>
      <w:proofErr w:type="spellStart"/>
      <w:r w:rsidRPr="003B76C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ngokushayela</w:t>
      </w:r>
      <w:proofErr w:type="spellEnd"/>
      <w:r w:rsidRPr="003B76C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*134*7277#</w:t>
      </w:r>
    </w:p>
    <w:p w14:paraId="463AD067" w14:textId="77777777" w:rsidR="00732C16" w:rsidRPr="00732C16" w:rsidRDefault="00732C16" w:rsidP="00732C16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Isinyathelo 2:  </w:t>
      </w:r>
      <w:r w:rsidRPr="003B76C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Khetha usizo oludingayo.</w:t>
      </w:r>
    </w:p>
    <w:p w14:paraId="5959CDF1" w14:textId="24632BCC" w:rsidR="00732C16" w:rsidRPr="00732C16" w:rsidRDefault="00732C16" w:rsidP="00732C16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Isinyathelo 3:  </w:t>
      </w:r>
      <w:r w:rsidRPr="003B76C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Ukuqinisekiswa komkhokhintela – uSARS uzocela ukuthi ugcwalise phakathi kwenombolo yakho</w:t>
      </w:r>
      <w:r w:rsidRPr="00732C1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B76C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amazisi</w:t>
      </w:r>
      <w:proofErr w:type="spellEnd"/>
      <w:r w:rsidRPr="003B76C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/</w:t>
      </w:r>
      <w:proofErr w:type="spellStart"/>
      <w:r w:rsidRPr="003B76C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yephasiphothi</w:t>
      </w:r>
      <w:proofErr w:type="spellEnd"/>
      <w:r w:rsidRPr="003B76C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/</w:t>
      </w:r>
      <w:proofErr w:type="spellStart"/>
      <w:r w:rsidRPr="003B76C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neyemvume</w:t>
      </w:r>
      <w:proofErr w:type="spellEnd"/>
      <w:r w:rsidRPr="003B76C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yokubhaca</w:t>
      </w:r>
    </w:p>
    <w:p w14:paraId="653E7E2D" w14:textId="77777777" w:rsidR="00732C16" w:rsidRPr="00732C16" w:rsidRDefault="00732C16" w:rsidP="00732C16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Isinyathelo 4:  </w:t>
      </w:r>
      <w:r w:rsidRPr="003B76C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Isisombululo sentela – Uma ukuqinisekiswa sekwenzeke ngempumelelo abakwaSARS, kuzobe sekuvela impendulo.</w:t>
      </w:r>
    </w:p>
    <w:p w14:paraId="297B6635" w14:textId="2815A3C5" w:rsidR="00732C16" w:rsidRPr="00732C16" w:rsidRDefault="003B76C7" w:rsidP="00732C1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</w:pPr>
      <w:r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  <w:t>I</w:t>
      </w:r>
      <w:r w:rsidR="00732C16" w:rsidRPr="00732C16"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  <w:t>-SARS SMS Channel</w:t>
      </w:r>
    </w:p>
    <w:p w14:paraId="7E0CBB45" w14:textId="50A75FB5" w:rsidR="00732C16" w:rsidRPr="00732C16" w:rsidRDefault="00732C16" w:rsidP="00732C1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Abakhokhintela bangakwazi ukucela usizo oluqondene nentela yemalingeniso yomuntu siqu ngokuthumela i-SMS kwaSARS ku-47277. Lolu sizo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olwengeziwe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mayelana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nentela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abakho</w:t>
      </w:r>
      <w:r w:rsidR="003B76C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</w:t>
      </w: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hintela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bayakwazi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ukuluthola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besebenzisa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amadivayisi abo. Lolu sizo luyatholakala unayo noma ungenayo idatha/i-airtime:</w:t>
      </w:r>
    </w:p>
    <w:p w14:paraId="497932DD" w14:textId="77777777" w:rsidR="00732C16" w:rsidRPr="00732C16" w:rsidRDefault="00732C16" w:rsidP="00732C16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732C1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Ukucela</w:t>
      </w:r>
      <w:proofErr w:type="spellEnd"/>
      <w:r w:rsidRPr="00732C1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ukubeka</w:t>
      </w:r>
      <w:proofErr w:type="spellEnd"/>
      <w:r w:rsidRPr="00732C1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usuku</w:t>
      </w:r>
      <w:proofErr w:type="spellEnd"/>
      <w:r w:rsidRPr="00732C1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ku-eBooking</w:t>
      </w:r>
      <w:proofErr w:type="spellEnd"/>
    </w:p>
    <w:p w14:paraId="49A1183C" w14:textId="400F74BA" w:rsidR="00732C16" w:rsidRPr="00732C16" w:rsidRDefault="00732C16" w:rsidP="00732C16">
      <w:pPr>
        <w:numPr>
          <w:ilvl w:val="1"/>
          <w:numId w:val="8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i/>
          <w:iCs/>
          <w:color w:val="333333"/>
          <w:kern w:val="0"/>
          <w:sz w:val="24"/>
          <w:szCs w:val="24"/>
          <w:lang w:eastAsia="en-ZA"/>
          <w14:ligatures w14:val="none"/>
        </w:rPr>
        <w:t xml:space="preserve">Booking </w:t>
      </w:r>
      <w:r w:rsidRPr="003B76C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(</w:t>
      </w:r>
      <w:proofErr w:type="spellStart"/>
      <w:r w:rsidRPr="003B76C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ushiye</w:t>
      </w:r>
      <w:proofErr w:type="spellEnd"/>
      <w:r w:rsidRPr="003B76C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B76C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isikhala</w:t>
      </w:r>
      <w:proofErr w:type="spellEnd"/>
      <w:r w:rsidRPr="003B76C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) </w:t>
      </w:r>
      <w:proofErr w:type="spellStart"/>
      <w:r w:rsidRPr="00732C16">
        <w:rPr>
          <w:rFonts w:ascii="Segoe UI" w:eastAsia="Times New Roman" w:hAnsi="Segoe UI" w:cs="Segoe UI"/>
          <w:i/>
          <w:iCs/>
          <w:color w:val="333333"/>
          <w:kern w:val="0"/>
          <w:sz w:val="24"/>
          <w:szCs w:val="24"/>
          <w:lang w:eastAsia="en-ZA"/>
          <w14:ligatures w14:val="none"/>
        </w:rPr>
        <w:t>inombolo</w:t>
      </w:r>
      <w:proofErr w:type="spellEnd"/>
      <w:r w:rsidRPr="00732C16">
        <w:rPr>
          <w:rFonts w:ascii="Segoe UI" w:eastAsia="Times New Roman" w:hAnsi="Segoe UI" w:cs="Segoe UI"/>
          <w:i/>
          <w:iCs/>
          <w:color w:val="333333"/>
          <w:kern w:val="0"/>
          <w:sz w:val="24"/>
          <w:szCs w:val="24"/>
          <w:lang w:eastAsia="en-ZA"/>
          <w14:ligatures w14:val="none"/>
        </w:rPr>
        <w:t xml:space="preserve"> kamazisi/yephasiphothi/neyemvume yokubhaca</w:t>
      </w:r>
    </w:p>
    <w:p w14:paraId="442B885E" w14:textId="77777777" w:rsidR="00732C16" w:rsidRPr="00732C16" w:rsidRDefault="00732C16" w:rsidP="00732C16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Isicelo sesiqinisekiso sokuthola ukuthi ngabe sikhona na isidingo sokuthumela ifomu lentela yemalingeniso lomuntu (i-PIT) </w:t>
      </w:r>
    </w:p>
    <w:p w14:paraId="551B5E6E" w14:textId="2BFDD279" w:rsidR="00732C16" w:rsidRPr="00732C16" w:rsidRDefault="00732C16" w:rsidP="00732C16">
      <w:pPr>
        <w:numPr>
          <w:ilvl w:val="1"/>
          <w:numId w:val="8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i/>
          <w:iCs/>
          <w:color w:val="333333"/>
          <w:kern w:val="0"/>
          <w:sz w:val="24"/>
          <w:szCs w:val="24"/>
          <w:lang w:eastAsia="en-ZA"/>
          <w14:ligatures w14:val="none"/>
        </w:rPr>
        <w:t xml:space="preserve">File </w:t>
      </w:r>
      <w:r w:rsidRPr="003B76C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(</w:t>
      </w:r>
      <w:proofErr w:type="spellStart"/>
      <w:r w:rsidRPr="003B76C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ushiye</w:t>
      </w:r>
      <w:proofErr w:type="spellEnd"/>
      <w:r w:rsidRPr="003B76C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B76C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isikhala</w:t>
      </w:r>
      <w:proofErr w:type="spellEnd"/>
      <w:r w:rsidRPr="003B76C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)</w:t>
      </w:r>
      <w:r w:rsidRPr="00732C16">
        <w:rPr>
          <w:rFonts w:ascii="Segoe UI" w:eastAsia="Times New Roman" w:hAnsi="Segoe UI" w:cs="Segoe UI"/>
          <w:i/>
          <w:i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i/>
          <w:iCs/>
          <w:color w:val="333333"/>
          <w:kern w:val="0"/>
          <w:sz w:val="24"/>
          <w:szCs w:val="24"/>
          <w:lang w:eastAsia="en-ZA"/>
          <w14:ligatures w14:val="none"/>
        </w:rPr>
        <w:t>inombolo</w:t>
      </w:r>
      <w:proofErr w:type="spellEnd"/>
      <w:r w:rsidRPr="00732C16">
        <w:rPr>
          <w:rFonts w:ascii="Segoe UI" w:eastAsia="Times New Roman" w:hAnsi="Segoe UI" w:cs="Segoe UI"/>
          <w:i/>
          <w:iCs/>
          <w:color w:val="333333"/>
          <w:kern w:val="0"/>
          <w:sz w:val="24"/>
          <w:szCs w:val="24"/>
          <w:lang w:eastAsia="en-ZA"/>
          <w14:ligatures w14:val="none"/>
        </w:rPr>
        <w:t xml:space="preserve"> kamazisi/yephasiphothi/neyemvume yokubhaca</w:t>
      </w:r>
    </w:p>
    <w:p w14:paraId="16028B76" w14:textId="77777777" w:rsidR="00732C16" w:rsidRPr="00732C16" w:rsidRDefault="00732C16" w:rsidP="00732C16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Cela ukunikwa i-IT150 (Inombolo yokubhaliswa kwentela)</w:t>
      </w:r>
    </w:p>
    <w:p w14:paraId="7AACFE1D" w14:textId="438029B3" w:rsidR="00732C16" w:rsidRPr="00732C16" w:rsidRDefault="00732C16" w:rsidP="00732C16">
      <w:pPr>
        <w:numPr>
          <w:ilvl w:val="1"/>
          <w:numId w:val="8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i/>
          <w:iCs/>
          <w:color w:val="333333"/>
          <w:kern w:val="0"/>
          <w:sz w:val="24"/>
          <w:szCs w:val="24"/>
          <w:lang w:eastAsia="en-ZA"/>
          <w14:ligatures w14:val="none"/>
        </w:rPr>
        <w:t xml:space="preserve">TRN </w:t>
      </w:r>
      <w:r w:rsidRPr="003B76C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(</w:t>
      </w:r>
      <w:proofErr w:type="spellStart"/>
      <w:r w:rsidRPr="003B76C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ushiye</w:t>
      </w:r>
      <w:proofErr w:type="spellEnd"/>
      <w:r w:rsidRPr="003B76C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B76C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isikhala</w:t>
      </w:r>
      <w:proofErr w:type="spellEnd"/>
      <w:r w:rsidRPr="003B76C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)</w:t>
      </w:r>
      <w:r w:rsidRPr="00732C16">
        <w:rPr>
          <w:rFonts w:ascii="Segoe UI" w:eastAsia="Times New Roman" w:hAnsi="Segoe UI" w:cs="Segoe UI"/>
          <w:i/>
          <w:i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i/>
          <w:iCs/>
          <w:color w:val="333333"/>
          <w:kern w:val="0"/>
          <w:sz w:val="24"/>
          <w:szCs w:val="24"/>
          <w:lang w:eastAsia="en-ZA"/>
          <w14:ligatures w14:val="none"/>
        </w:rPr>
        <w:t>inombolo</w:t>
      </w:r>
      <w:proofErr w:type="spellEnd"/>
      <w:r w:rsidRPr="00732C16">
        <w:rPr>
          <w:rFonts w:ascii="Segoe UI" w:eastAsia="Times New Roman" w:hAnsi="Segoe UI" w:cs="Segoe UI"/>
          <w:i/>
          <w:iCs/>
          <w:color w:val="333333"/>
          <w:kern w:val="0"/>
          <w:sz w:val="24"/>
          <w:szCs w:val="24"/>
          <w:lang w:eastAsia="en-ZA"/>
          <w14:ligatures w14:val="none"/>
        </w:rPr>
        <w:t xml:space="preserve"> kamazisi/yephasiphothi/neyemvume yokubhaca</w:t>
      </w:r>
    </w:p>
    <w:p w14:paraId="599D8CFA" w14:textId="77777777" w:rsidR="00732C16" w:rsidRPr="00732C16" w:rsidRDefault="00732C16" w:rsidP="00732C16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Imibuzo mayelana ne-akhawunti (isitatimende semali esele) kanye/noma ukuhlinzekwa ngesiTatimende se-Akhawunti (i-SOA)</w:t>
      </w:r>
    </w:p>
    <w:p w14:paraId="0C364923" w14:textId="26CC8548" w:rsidR="00732C16" w:rsidRPr="00732C16" w:rsidRDefault="00732C16" w:rsidP="00732C16">
      <w:pPr>
        <w:numPr>
          <w:ilvl w:val="1"/>
          <w:numId w:val="8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i/>
          <w:iCs/>
          <w:color w:val="333333"/>
          <w:kern w:val="0"/>
          <w:sz w:val="24"/>
          <w:szCs w:val="24"/>
          <w:lang w:eastAsia="en-ZA"/>
          <w14:ligatures w14:val="none"/>
        </w:rPr>
        <w:t xml:space="preserve">Balance </w:t>
      </w:r>
      <w:r w:rsidRPr="003B76C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(</w:t>
      </w:r>
      <w:proofErr w:type="spellStart"/>
      <w:r w:rsidRPr="003B76C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ushiye</w:t>
      </w:r>
      <w:proofErr w:type="spellEnd"/>
      <w:r w:rsidRPr="003B76C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B76C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isikhala</w:t>
      </w:r>
      <w:proofErr w:type="spellEnd"/>
      <w:r w:rsidRPr="003B76C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) </w:t>
      </w:r>
      <w:proofErr w:type="spellStart"/>
      <w:r w:rsidRPr="00732C16">
        <w:rPr>
          <w:rFonts w:ascii="Segoe UI" w:eastAsia="Times New Roman" w:hAnsi="Segoe UI" w:cs="Segoe UI"/>
          <w:i/>
          <w:iCs/>
          <w:color w:val="333333"/>
          <w:kern w:val="0"/>
          <w:sz w:val="24"/>
          <w:szCs w:val="24"/>
          <w:lang w:eastAsia="en-ZA"/>
          <w14:ligatures w14:val="none"/>
        </w:rPr>
        <w:t>inombolo</w:t>
      </w:r>
      <w:proofErr w:type="spellEnd"/>
      <w:r w:rsidRPr="00732C16">
        <w:rPr>
          <w:rFonts w:ascii="Segoe UI" w:eastAsia="Times New Roman" w:hAnsi="Segoe UI" w:cs="Segoe UI"/>
          <w:i/>
          <w:iCs/>
          <w:color w:val="333333"/>
          <w:kern w:val="0"/>
          <w:sz w:val="24"/>
          <w:szCs w:val="24"/>
          <w:lang w:eastAsia="en-ZA"/>
          <w14:ligatures w14:val="none"/>
        </w:rPr>
        <w:t xml:space="preserve"> kamazisi/yephasiphothi/inombolo yemvume yokubhaca</w:t>
      </w:r>
    </w:p>
    <w:p w14:paraId="19A06FED" w14:textId="567D7812" w:rsidR="00732C16" w:rsidRPr="00732C16" w:rsidRDefault="00732C16" w:rsidP="00732C1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Ngemininingwane eyengeziwe, bheka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-</w:t>
      </w:r>
      <w:hyperlink r:id="rId31" w:history="1">
        <w:r w:rsidR="003B76C7" w:rsidRPr="003B76C7">
          <w:rPr>
            <w:rStyle w:val="Hyperlink"/>
            <w:rFonts w:ascii="Segoe UI" w:eastAsia="Times New Roman" w:hAnsi="Segoe UI" w:cs="Segoe UI"/>
            <w:kern w:val="0"/>
            <w:sz w:val="24"/>
            <w:szCs w:val="24"/>
            <w:lang w:eastAsia="en-ZA"/>
            <w14:ligatures w14:val="none"/>
          </w:rPr>
          <w:t>Guide to SARS Mobile Tax Services</w:t>
        </w:r>
      </w:hyperlink>
      <w:r w:rsidR="003B76C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noma</w:t>
      </w:r>
      <w:proofErr w:type="spellEnd"/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B76C7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ubheke</w:t>
      </w:r>
      <w:proofErr w:type="spellEnd"/>
      <w:r w:rsidRPr="003B76C7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3B76C7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amavidiyo</w:t>
      </w:r>
      <w:proofErr w:type="spellEnd"/>
      <w:r w:rsidRPr="003B76C7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3B76C7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okufundisa</w:t>
      </w:r>
      <w:proofErr w:type="spellEnd"/>
      <w:r w:rsidRPr="003B76C7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3B76C7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ngendlela</w:t>
      </w:r>
      <w:proofErr w:type="spellEnd"/>
      <w:r w:rsidRPr="003B76C7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3B76C7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yokusebenzisa</w:t>
      </w:r>
      <w:proofErr w:type="spellEnd"/>
      <w:r w:rsidRPr="003B76C7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3B76C7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usizo</w:t>
      </w:r>
      <w:proofErr w:type="spellEnd"/>
      <w:r w:rsidRPr="003B76C7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3B76C7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lwe</w:t>
      </w:r>
      <w:proofErr w:type="spellEnd"/>
      <w:r w:rsidRPr="003B76C7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-SMS</w:t>
      </w:r>
      <w:r w:rsidRPr="00732C16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  <w:hyperlink r:id="rId32" w:history="1"/>
      <w:hyperlink r:id="rId33" w:tgtFrame="_blank" w:history="1"/>
    </w:p>
    <w:p w14:paraId="3F1F922B" w14:textId="77777777" w:rsidR="00D46495" w:rsidRDefault="00D46495"/>
    <w:sectPr w:rsidR="00D46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B294C"/>
    <w:multiLevelType w:val="multilevel"/>
    <w:tmpl w:val="E870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14D9B"/>
    <w:multiLevelType w:val="multilevel"/>
    <w:tmpl w:val="E404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F057AF"/>
    <w:multiLevelType w:val="multilevel"/>
    <w:tmpl w:val="5728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56D54"/>
    <w:multiLevelType w:val="multilevel"/>
    <w:tmpl w:val="FCA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F65808"/>
    <w:multiLevelType w:val="multilevel"/>
    <w:tmpl w:val="CC34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BC7E16"/>
    <w:multiLevelType w:val="multilevel"/>
    <w:tmpl w:val="DEEA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E65F50"/>
    <w:multiLevelType w:val="multilevel"/>
    <w:tmpl w:val="9ADE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9344DD"/>
    <w:multiLevelType w:val="multilevel"/>
    <w:tmpl w:val="1B20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8939954">
    <w:abstractNumId w:val="7"/>
  </w:num>
  <w:num w:numId="2" w16cid:durableId="2095394808">
    <w:abstractNumId w:val="0"/>
  </w:num>
  <w:num w:numId="3" w16cid:durableId="1946182387">
    <w:abstractNumId w:val="5"/>
  </w:num>
  <w:num w:numId="4" w16cid:durableId="1442650875">
    <w:abstractNumId w:val="3"/>
  </w:num>
  <w:num w:numId="5" w16cid:durableId="949893535">
    <w:abstractNumId w:val="4"/>
  </w:num>
  <w:num w:numId="6" w16cid:durableId="1318724025">
    <w:abstractNumId w:val="2"/>
  </w:num>
  <w:num w:numId="7" w16cid:durableId="1535537366">
    <w:abstractNumId w:val="1"/>
  </w:num>
  <w:num w:numId="8" w16cid:durableId="4986665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16"/>
    <w:rsid w:val="003B76C7"/>
    <w:rsid w:val="0042596D"/>
    <w:rsid w:val="00564134"/>
    <w:rsid w:val="00571609"/>
    <w:rsid w:val="00732C16"/>
    <w:rsid w:val="009F46F4"/>
    <w:rsid w:val="00A26AF1"/>
    <w:rsid w:val="00C142F4"/>
    <w:rsid w:val="00D3704E"/>
    <w:rsid w:val="00D46495"/>
    <w:rsid w:val="00F1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3FE0D"/>
  <w15:chartTrackingRefBased/>
  <w15:docId w15:val="{CA3C330D-5015-4B23-AA08-5284F6DC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A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rs.gov.za/individuals/i-need-help-with-my-tax/your-tax-questions-answered/i-forgot-my-efiling-password/" TargetMode="External"/><Relationship Id="rId18" Type="http://schemas.openxmlformats.org/officeDocument/2006/relationships/hyperlink" Target="https://www.sarsefiling.co.za/" TargetMode="External"/><Relationship Id="rId26" Type="http://schemas.openxmlformats.org/officeDocument/2006/relationships/hyperlink" Target="https://www.sars.gov.za/contact-us/send-us-a-quer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arsefiling.co.za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tools.sars.gov.za/sarsonlinequery/assessmentlookup" TargetMode="External"/><Relationship Id="rId12" Type="http://schemas.openxmlformats.org/officeDocument/2006/relationships/hyperlink" Target="https://secure.sarsefiling.co.za/app/login?redirect=" TargetMode="External"/><Relationship Id="rId17" Type="http://schemas.openxmlformats.org/officeDocument/2006/relationships/hyperlink" Target="https://tools.sars.gov.za/SOQS/?queryType=11" TargetMode="External"/><Relationship Id="rId25" Type="http://schemas.openxmlformats.org/officeDocument/2006/relationships/hyperlink" Target="https://www.sars.gov.za/contact-us/make-an-appointment/" TargetMode="External"/><Relationship Id="rId33" Type="http://schemas.openxmlformats.org/officeDocument/2006/relationships/hyperlink" Target="https://www.youtube.com/watch?v=IVLPrkrjwL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ols.sars.gov.za/SOQS/?queryType=11" TargetMode="External"/><Relationship Id="rId20" Type="http://schemas.openxmlformats.org/officeDocument/2006/relationships/hyperlink" Target="https://www.sars.gov.za/tax-practitioners/sars-mobi-app/" TargetMode="External"/><Relationship Id="rId29" Type="http://schemas.openxmlformats.org/officeDocument/2006/relationships/hyperlink" Target="https://www.sars.gov.za/contact-us/send-us-a-quer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ools.sars.gov.za/sarsonlinequery/visualdashboard" TargetMode="External"/><Relationship Id="rId11" Type="http://schemas.openxmlformats.org/officeDocument/2006/relationships/hyperlink" Target="https://secure.sarsefiling.co.za/app/login?redirect=" TargetMode="External"/><Relationship Id="rId24" Type="http://schemas.openxmlformats.org/officeDocument/2006/relationships/hyperlink" Target="https://www.sars.gov.za/tax-practitioners/sars-mobi-app/" TargetMode="External"/><Relationship Id="rId32" Type="http://schemas.openxmlformats.org/officeDocument/2006/relationships/hyperlink" Target="https://www.sars.gov.za/it-ae-45-g01-guide-to-sars-mobile-tax-services-external-guide/" TargetMode="External"/><Relationship Id="rId5" Type="http://schemas.openxmlformats.org/officeDocument/2006/relationships/hyperlink" Target="https://tools.sars.gov.za/sarsonlinequery/visualdashboard" TargetMode="External"/><Relationship Id="rId15" Type="http://schemas.openxmlformats.org/officeDocument/2006/relationships/hyperlink" Target="https://secure.sarsefiling.co.za/app/login?redirect=" TargetMode="External"/><Relationship Id="rId23" Type="http://schemas.openxmlformats.org/officeDocument/2006/relationships/hyperlink" Target="https://secure.sarsefiling.co.za/app/register" TargetMode="External"/><Relationship Id="rId28" Type="http://schemas.openxmlformats.org/officeDocument/2006/relationships/hyperlink" Target="https://www.sars.gov.za/contact-us/send-us-a-query/" TargetMode="External"/><Relationship Id="rId10" Type="http://schemas.openxmlformats.org/officeDocument/2006/relationships/hyperlink" Target="https://www.sars.gov.za/types-of-tax/personal-income-tax/filingseason/how-does-auto-assessment-work/" TargetMode="External"/><Relationship Id="rId19" Type="http://schemas.openxmlformats.org/officeDocument/2006/relationships/hyperlink" Target="https://www.sars.gov.za/tax-practitioners/sars-mobi-app/" TargetMode="External"/><Relationship Id="rId31" Type="http://schemas.openxmlformats.org/officeDocument/2006/relationships/hyperlink" Target="https://www.sars.gov.za/it-ae-45-g01-guide-to-sars-mobile-tax-services-external-gui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s.gov.za/types-of-tax/personal-income-tax/filingseason/how-does-auto-assessment-work/" TargetMode="External"/><Relationship Id="rId14" Type="http://schemas.openxmlformats.org/officeDocument/2006/relationships/hyperlink" Target="https://secure.sarsefiling.co.za/app/login?redirect=" TargetMode="External"/><Relationship Id="rId22" Type="http://schemas.openxmlformats.org/officeDocument/2006/relationships/hyperlink" Target="https://www.sars.gov.za/tax-practitioners/sars-mobi-app/" TargetMode="External"/><Relationship Id="rId27" Type="http://schemas.openxmlformats.org/officeDocument/2006/relationships/hyperlink" Target="https://www.sars.gov.za/gen-gen-51-g01-sars-online-query-system-external-guide/" TargetMode="External"/><Relationship Id="rId30" Type="http://schemas.openxmlformats.org/officeDocument/2006/relationships/hyperlink" Target="https://www.sars.gov.za/gen-gen-51-g01-sars-online-query-system-external-guide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sars.gov.za/individuals/how-do-i-pay/make-a-pay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1412</Words>
  <Characters>12994</Characters>
  <Application>Microsoft Office Word</Application>
  <DocSecurity>0</DocSecurity>
  <Lines>276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Aletia Ollewagen</dc:creator>
  <cp:keywords/>
  <dc:description/>
  <cp:lastModifiedBy>Lungile Khoza</cp:lastModifiedBy>
  <cp:revision>3</cp:revision>
  <dcterms:created xsi:type="dcterms:W3CDTF">2023-10-05T12:24:00Z</dcterms:created>
  <dcterms:modified xsi:type="dcterms:W3CDTF">2023-10-09T13:21:00Z</dcterms:modified>
</cp:coreProperties>
</file>