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DF46" w14:textId="30F59C7B" w:rsidR="00F751CC" w:rsidRPr="00F751CC" w:rsidRDefault="00A42017" w:rsidP="00F751C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70C0"/>
          <w:kern w:val="0"/>
          <w:sz w:val="36"/>
          <w:szCs w:val="36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b/>
          <w:bCs/>
          <w:color w:val="0070C0"/>
          <w:kern w:val="0"/>
          <w:sz w:val="36"/>
          <w:szCs w:val="36"/>
          <w:lang w:eastAsia="en-ZA"/>
          <w14:ligatures w14:val="none"/>
        </w:rPr>
        <w:t>Ditshenyegelo</w:t>
      </w:r>
      <w:proofErr w:type="spellEnd"/>
      <w:r w:rsidR="00F751CC" w:rsidRPr="00F751CC">
        <w:rPr>
          <w:rFonts w:ascii="Segoe UI" w:eastAsia="Times New Roman" w:hAnsi="Segoe UI" w:cs="Segoe UI"/>
          <w:b/>
          <w:bCs/>
          <w:color w:val="0070C0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="00F751CC" w:rsidRPr="00F751CC">
        <w:rPr>
          <w:rFonts w:ascii="Segoe UI" w:eastAsia="Times New Roman" w:hAnsi="Segoe UI" w:cs="Segoe UI"/>
          <w:b/>
          <w:bCs/>
          <w:color w:val="0070C0"/>
          <w:kern w:val="0"/>
          <w:sz w:val="36"/>
          <w:szCs w:val="36"/>
          <w:lang w:eastAsia="en-ZA"/>
          <w14:ligatures w14:val="none"/>
        </w:rPr>
        <w:t>tša</w:t>
      </w:r>
      <w:proofErr w:type="spellEnd"/>
      <w:r w:rsidR="00F751CC" w:rsidRPr="00F751CC">
        <w:rPr>
          <w:rFonts w:ascii="Segoe UI" w:eastAsia="Times New Roman" w:hAnsi="Segoe UI" w:cs="Segoe UI"/>
          <w:b/>
          <w:bCs/>
          <w:color w:val="0070C0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="00F751CC" w:rsidRPr="00F751CC">
        <w:rPr>
          <w:rFonts w:ascii="Segoe UI" w:eastAsia="Times New Roman" w:hAnsi="Segoe UI" w:cs="Segoe UI"/>
          <w:b/>
          <w:bCs/>
          <w:color w:val="0070C0"/>
          <w:kern w:val="0"/>
          <w:sz w:val="36"/>
          <w:szCs w:val="36"/>
          <w:lang w:eastAsia="en-ZA"/>
          <w14:ligatures w14:val="none"/>
        </w:rPr>
        <w:t>Ofisi</w:t>
      </w:r>
      <w:proofErr w:type="spellEnd"/>
      <w:r w:rsidR="00F751CC" w:rsidRPr="00F751CC">
        <w:rPr>
          <w:rFonts w:ascii="Segoe UI" w:eastAsia="Times New Roman" w:hAnsi="Segoe UI" w:cs="Segoe UI"/>
          <w:b/>
          <w:bCs/>
          <w:color w:val="0070C0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="00F751CC" w:rsidRPr="00F751CC">
        <w:rPr>
          <w:rFonts w:ascii="Segoe UI" w:eastAsia="Times New Roman" w:hAnsi="Segoe UI" w:cs="Segoe UI"/>
          <w:b/>
          <w:bCs/>
          <w:color w:val="0070C0"/>
          <w:kern w:val="0"/>
          <w:sz w:val="36"/>
          <w:szCs w:val="36"/>
          <w:lang w:eastAsia="en-ZA"/>
          <w14:ligatures w14:val="none"/>
        </w:rPr>
        <w:t>ya</w:t>
      </w:r>
      <w:proofErr w:type="spellEnd"/>
      <w:r w:rsidR="00F751CC" w:rsidRPr="00F751CC">
        <w:rPr>
          <w:rFonts w:ascii="Segoe UI" w:eastAsia="Times New Roman" w:hAnsi="Segoe UI" w:cs="Segoe UI"/>
          <w:b/>
          <w:bCs/>
          <w:color w:val="0070C0"/>
          <w:kern w:val="0"/>
          <w:sz w:val="36"/>
          <w:szCs w:val="36"/>
          <w:lang w:eastAsia="en-ZA"/>
          <w14:ligatures w14:val="none"/>
        </w:rPr>
        <w:t xml:space="preserve"> ka Gae</w:t>
      </w:r>
    </w:p>
    <w:p w14:paraId="3C001AB1" w14:textId="1CF5D9F2" w:rsidR="00F751CC" w:rsidRPr="00F751CC" w:rsidRDefault="00F751CC" w:rsidP="00F751C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Ke eng se Sempsha?</w:t>
      </w:r>
    </w:p>
    <w:p w14:paraId="6B0CBAAF" w14:textId="5980F33F" w:rsidR="00F751CC" w:rsidRPr="00F751CC" w:rsidRDefault="00F751CC" w:rsidP="00F751C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26 Phuphu 2023 – Tswala ya bonto bjale ka </w:t>
      </w:r>
      <w:proofErr w:type="spellStart"/>
      <w:r w:rsidRPr="00F751CC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karolo</w:t>
      </w:r>
      <w:proofErr w:type="spellEnd"/>
      <w:r w:rsidRPr="00F751CC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42017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tša</w:t>
      </w:r>
      <w:proofErr w:type="spellEnd"/>
      <w:r w:rsidRPr="00F751CC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ofisi</w:t>
      </w:r>
      <w:proofErr w:type="spellEnd"/>
      <w:r w:rsidRPr="00F751CC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ka gae – ngwaga wa motšhelo wa 2023</w:t>
      </w:r>
    </w:p>
    <w:p w14:paraId="6262C93A" w14:textId="05DB302E" w:rsidR="00F751CC" w:rsidRPr="00F751CC" w:rsidRDefault="00F751CC" w:rsidP="00F751C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Tswala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godimo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ga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bonto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pele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e be e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dumelelwa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go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tshenyagelo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kgogelo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motšhelo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bjale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ka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karolo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420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tša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ofisi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ka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gae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.  Le ge go le bjale, ge e sale ka kgatišo ya la 4 Mopitlo 2022 ya mpshafatšo ya Tlathollo ya Tsebišo ya 28, go šomana le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dikgogelo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tša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420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tša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ofisi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ka gae tšeo di dirilwego ke batho mošomong goba bao ba swerego offisi, go hlalošitšwe gore </w:t>
      </w:r>
      <w:r w:rsidRPr="00DE2ECF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go tloga ka ngwaga wa </w:t>
      </w:r>
      <w:proofErr w:type="spellStart"/>
      <w:r w:rsidRPr="00DE2ECF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motšhelo</w:t>
      </w:r>
      <w:proofErr w:type="spellEnd"/>
      <w:r w:rsidRPr="00DE2ECF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DE2ECF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wa</w:t>
      </w:r>
      <w:proofErr w:type="spellEnd"/>
      <w:r w:rsidRPr="00DE2ECF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2023 </w:t>
      </w:r>
      <w:proofErr w:type="spellStart"/>
      <w:r w:rsidR="00A42017" w:rsidRPr="00DE2ECF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ditshenyegelo</w:t>
      </w:r>
      <w:proofErr w:type="spellEnd"/>
      <w:r w:rsidRPr="00DE2ECF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DE2ECF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tše</w:t>
      </w:r>
      <w:proofErr w:type="spellEnd"/>
      <w:r w:rsidRPr="00DE2ECF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ga di sa gogelwa.</w:t>
      </w:r>
      <w:r w:rsidRPr="00DE2ECF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br/>
      </w: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br/>
        <w:t xml:space="preserve">Ka fao, ge eba o a šoma goba o swere mošomo  ofising gape o fihlelela dinyakwa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tša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go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tleleima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420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tša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ofisi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ka gae tša ngwaga wa motšhelo wa 2023, ga o sa dumelelwa go tleleima tswala ya bonto.</w:t>
      </w:r>
    </w:p>
    <w:p w14:paraId="02CEA771" w14:textId="77777777" w:rsidR="00F751CC" w:rsidRPr="00F751CC" w:rsidRDefault="00F751CC" w:rsidP="00F751C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 </w:t>
      </w:r>
    </w:p>
    <w:p w14:paraId="4CFA46B5" w14:textId="77777777" w:rsidR="00F751CC" w:rsidRPr="00F751CC" w:rsidRDefault="00F751CC" w:rsidP="00F751C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9 Phuphu 2021 – SARS e ile ya tshwara webinara ka ga ‘Dinyakwa tša Motšhelo wa Ofisi ya Gae’:</w:t>
      </w:r>
    </w:p>
    <w:p w14:paraId="3877717D" w14:textId="1192CDC8" w:rsidR="00F751CC" w:rsidRPr="00F751CC" w:rsidRDefault="00F751CC" w:rsidP="00F751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Ge eba o fetilwe ke kgašo ye, </w:t>
      </w:r>
      <w:r w:rsidRPr="00DE2ECF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 xml:space="preserve">gabjale e a </w:t>
      </w:r>
      <w:proofErr w:type="spellStart"/>
      <w:r w:rsidRPr="00DE2ECF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>hwetšagala</w:t>
      </w:r>
      <w:proofErr w:type="spellEnd"/>
      <w:r w:rsidRPr="00DE2ECF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 xml:space="preserve"> go ka </w:t>
      </w:r>
      <w:proofErr w:type="spellStart"/>
      <w:r w:rsidRPr="00DE2ECF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>lebelelwa</w:t>
      </w:r>
      <w:proofErr w:type="spellEnd"/>
      <w:r w:rsidR="006C7A1E" w:rsidRPr="00DE2ECF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 xml:space="preserve"> mo</w:t>
      </w:r>
      <w:r w:rsidRPr="00DE2ECF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 xml:space="preserve">. </w:t>
      </w:r>
      <w:hyperlink r:id="rId5" w:tgtFrame="_blank" w:history="1"/>
    </w:p>
    <w:p w14:paraId="594989D2" w14:textId="77777777" w:rsidR="00F751CC" w:rsidRPr="00DE2ECF" w:rsidRDefault="00F751CC" w:rsidP="00F751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Tlhagišo yeo go rerilwego ka yona go webinara le yona e a </w:t>
      </w:r>
      <w:r w:rsidRPr="00DE2ECF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 xml:space="preserve">hwetšagala go ka lebelelwa goba go e taenelouta. </w:t>
      </w:r>
      <w:hyperlink r:id="rId6" w:history="1"/>
    </w:p>
    <w:p w14:paraId="75392D14" w14:textId="77777777" w:rsidR="00F751CC" w:rsidRPr="00F751CC" w:rsidRDefault="00F751CC" w:rsidP="00F751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Dintlha </w:t>
      </w:r>
      <w:r w:rsidRPr="00DE2ECF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>tše bohlokwa tšeo di botšišitšwego ka nako ya webinara di gatišitšwe mo.</w:t>
      </w:r>
      <w:hyperlink r:id="rId7" w:history="1"/>
    </w:p>
    <w:p w14:paraId="2D8358C5" w14:textId="555AC672" w:rsidR="00F751CC" w:rsidRPr="00F751CC" w:rsidRDefault="00F751CC" w:rsidP="00F751C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Na ke tla kgona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neng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go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tleleima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A42017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tša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ofisi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ka gae?</w:t>
      </w:r>
    </w:p>
    <w:p w14:paraId="22F144D3" w14:textId="44D40D5B" w:rsidR="00F751CC" w:rsidRPr="00F751CC" w:rsidRDefault="00F751CC" w:rsidP="00F75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Ge eba o mošomi yo a šomago ka gae gape o beile kamora ka thoko yeo e tlo dirišwago bakeng sa morero wa “kgwebo”, o tlo dumelelwa go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dira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kgogelo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420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tšeo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di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dirilwego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tša hlokomelo ya ofisi ya ka gae, tšeo di tlo hlakantšhwago ka go lekanyetša: Ge eba o fihlelela dinyakwa bjale ka ge di laeditšwe go Molao wa Motšhelo wa Letseno,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karolo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11(a) e bale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mmogo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le dikarolo tša 23(b) le 23(m). Lebelela mo tlase go hwetša tshedimošo enngwe go karolo ya 23 (b).</w:t>
      </w:r>
    </w:p>
    <w:p w14:paraId="1CEA2287" w14:textId="7842554A" w:rsidR="00F751CC" w:rsidRPr="00F751CC" w:rsidRDefault="00F751CC" w:rsidP="00F751C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Na </w:t>
      </w:r>
      <w:proofErr w:type="spellStart"/>
      <w:r w:rsidR="00DE2ECF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ke</w:t>
      </w:r>
      <w:proofErr w:type="spellEnd"/>
      <w:r w:rsidR="00DE2ECF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DE2ECF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dinyakwa</w:t>
      </w:r>
      <w:proofErr w:type="spellEnd"/>
      <w:r w:rsidR="00DE2ECF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DE2ECF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dife</w:t>
      </w:r>
      <w:proofErr w:type="spellEnd"/>
      <w:r w:rsidR="00DE2ECF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DE2ECF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t</w:t>
      </w:r>
      <w:r w:rsidR="00DE2ECF" w:rsidRPr="00DE2ECF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š</w:t>
      </w:r>
      <w:r w:rsidR="00DE2ECF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a</w:t>
      </w:r>
      <w:proofErr w:type="spellEnd"/>
      <w:r w:rsidR="00DE2ECF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go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tleleima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A42017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tša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ofisi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ka gae? </w:t>
      </w:r>
    </w:p>
    <w:p w14:paraId="5D3B60A5" w14:textId="5B3064C3" w:rsidR="00F751CC" w:rsidRPr="00F751CC" w:rsidRDefault="00F751CC" w:rsidP="00F75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Karolo ya 23(b) ya Molao wa Motšhelo wa Letseno e laetša gore kgogelo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motšhelo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420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tša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ofisi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ka gae e tla lebelelwa fela:</w:t>
      </w:r>
    </w:p>
    <w:p w14:paraId="49F77E58" w14:textId="16114230" w:rsidR="00F751CC" w:rsidRPr="00F751CC" w:rsidRDefault="00F751CC" w:rsidP="00F751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Ge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eba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kamora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e </w:t>
      </w:r>
      <w:proofErr w:type="spellStart"/>
      <w:r w:rsidRPr="00DE2ECF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dirišwa</w:t>
      </w:r>
      <w:proofErr w:type="spellEnd"/>
      <w:r w:rsidRPr="00DE2ECF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ka </w:t>
      </w:r>
      <w:proofErr w:type="spellStart"/>
      <w:r w:rsidRPr="00DE2ECF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mehla</w:t>
      </w:r>
      <w:proofErr w:type="spellEnd"/>
      <w:r w:rsidRPr="00DE2ECF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gape ka go </w:t>
      </w:r>
      <w:proofErr w:type="spellStart"/>
      <w:r w:rsidRPr="00DE2ECF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kgethega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bakeng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morero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kgwego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gago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mohlala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mošomo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gape e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le </w:t>
      </w:r>
      <w:proofErr w:type="spellStart"/>
      <w:r w:rsidRPr="00DE2ECF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didirišwa</w:t>
      </w:r>
      <w:proofErr w:type="spellEnd"/>
      <w:r w:rsidRPr="00DE2ECF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DE2ECF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tše</w:t>
      </w:r>
      <w:proofErr w:type="spellEnd"/>
      <w:r w:rsidRPr="00DE2ECF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DE2ECF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itšeng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tša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go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šoma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morero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woo.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Ofisi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ka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gae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e swanetše go beakanyetšwa fela go dira mošomo wa gago wa kgwebo; </w:t>
      </w:r>
    </w:p>
    <w:p w14:paraId="36B6DF18" w14:textId="45326D1E" w:rsidR="00F751CC" w:rsidRPr="00F751CC" w:rsidRDefault="00F751CC" w:rsidP="00F751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Ge eba mogolo wa gago o bopilwe fela ke mogolo le mogolo wa go swana, mešomo ya gago e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swanetše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go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direlwa</w:t>
      </w:r>
      <w:proofErr w:type="spellEnd"/>
      <w:r w:rsidRPr="00DE2ECF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6C7A1E" w:rsidRPr="00DE2ECF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fela</w:t>
      </w:r>
      <w:proofErr w:type="spellEnd"/>
      <w:r w:rsidR="006C7A1E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ka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karolong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legae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le. Se se ra gore o swanetše go dira mošomo wa gago sebaka sa feta 50% ka ofising ya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gago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ka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gae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;</w:t>
      </w:r>
      <w:r w:rsidR="001D7C8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goba</w:t>
      </w:r>
      <w:proofErr w:type="spellEnd"/>
    </w:p>
    <w:p w14:paraId="20996F7E" w14:textId="77777777" w:rsidR="00F751CC" w:rsidRPr="00F751CC" w:rsidRDefault="00F751CC" w:rsidP="00F751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Ge eba palo ya go feta 50% ya mogolo wa gago e na le khomišene goba e go fa ditefelo tša go fapana go ya ka mošomo wa gago, palo ya go feta 50% ya mešomo yeo e swanetše go dirwa ofising yeo e filwego ke mongmošomo wa gago.</w:t>
      </w:r>
    </w:p>
    <w:p w14:paraId="3956EB19" w14:textId="6A966481" w:rsidR="00F751CC" w:rsidRPr="00F751CC" w:rsidRDefault="00080B5D" w:rsidP="00F75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hyperlink r:id="rId8" w:history="1">
        <w:r w:rsidR="00F751CC" w:rsidRPr="00F751CC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Go bona ge eba o </w:t>
        </w:r>
        <w:proofErr w:type="spellStart"/>
        <w:r w:rsidR="00F751CC" w:rsidRPr="00F751CC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khwalifaya</w:t>
        </w:r>
        <w:proofErr w:type="spellEnd"/>
        <w:r w:rsidR="00F751CC" w:rsidRPr="00F751CC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go </w:t>
        </w:r>
        <w:proofErr w:type="spellStart"/>
        <w:r w:rsidR="00F751CC" w:rsidRPr="00F751CC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tleleima</w:t>
        </w:r>
        <w:proofErr w:type="spellEnd"/>
        <w:r w:rsidR="00F751CC" w:rsidRPr="00F751CC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A42017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ditshenyegelo</w:t>
        </w:r>
        <w:proofErr w:type="spellEnd"/>
        <w:r w:rsidR="00F751CC" w:rsidRPr="00F751CC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F751CC" w:rsidRPr="00F751CC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tša</w:t>
        </w:r>
        <w:proofErr w:type="spellEnd"/>
        <w:r w:rsidR="00F751CC" w:rsidRPr="00F751CC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F751CC" w:rsidRPr="00F751CC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ofisi</w:t>
        </w:r>
        <w:proofErr w:type="spellEnd"/>
        <w:r w:rsidR="00F751CC" w:rsidRPr="00F751CC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</w:t>
        </w:r>
        <w:proofErr w:type="spellStart"/>
        <w:r w:rsidR="00F751CC" w:rsidRPr="00F751CC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>ya</w:t>
        </w:r>
        <w:proofErr w:type="spellEnd"/>
        <w:r w:rsidR="00F751CC" w:rsidRPr="00F751CC">
          <w:rPr>
            <w:rFonts w:ascii="Segoe UI" w:eastAsia="Times New Roman" w:hAnsi="Segoe UI" w:cs="Segoe UI"/>
            <w:color w:val="0000FF"/>
            <w:kern w:val="0"/>
            <w:sz w:val="20"/>
            <w:szCs w:val="20"/>
            <w:u w:val="single"/>
            <w:lang w:eastAsia="en-ZA"/>
            <w14:ligatures w14:val="none"/>
          </w:rPr>
          <w:t xml:space="preserve"> ka gae, kgotla mo.</w:t>
        </w:r>
      </w:hyperlink>
    </w:p>
    <w:p w14:paraId="5685EC02" w14:textId="269A96A3" w:rsidR="00F751CC" w:rsidRPr="00F751CC" w:rsidRDefault="00F751CC" w:rsidP="00F751C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Na ke eng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tšeo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di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akaretšago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A42017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tša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ofisi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ka gae?</w:t>
      </w:r>
    </w:p>
    <w:p w14:paraId="6ABBDEF7" w14:textId="37D88288" w:rsidR="00F751CC" w:rsidRPr="00F751CC" w:rsidRDefault="00F751CC" w:rsidP="00F75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Ka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tlwaelo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mehuta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420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tša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ofisi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ka gae tšeo di šupeditšwego go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karolo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23(b),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ke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tšeo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di nyalelanago le meago, e lego:</w:t>
      </w:r>
    </w:p>
    <w:p w14:paraId="4465AC8E" w14:textId="77777777" w:rsidR="00F751CC" w:rsidRPr="00F751CC" w:rsidRDefault="00F751CC" w:rsidP="00F751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rente ya meago;</w:t>
      </w:r>
    </w:p>
    <w:p w14:paraId="0B99A2F9" w14:textId="77777777" w:rsidR="00F751CC" w:rsidRPr="00F751CC" w:rsidRDefault="00F751CC" w:rsidP="00F751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ditefelo tša ditokišo tša meago; le</w:t>
      </w:r>
    </w:p>
    <w:p w14:paraId="200DE6B4" w14:textId="551A171E" w:rsidR="00F751CC" w:rsidRPr="00F751CC" w:rsidRDefault="00A42017" w:rsidP="00F751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ditshenyegelo</w:t>
      </w:r>
      <w:proofErr w:type="spellEnd"/>
      <w:r w:rsidR="00F751CC"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751CC"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tša</w:t>
      </w:r>
      <w:proofErr w:type="spellEnd"/>
      <w:r w:rsidR="00F751CC"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go </w:t>
      </w:r>
      <w:proofErr w:type="spellStart"/>
      <w:r w:rsidR="00F751CC"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nyalelana</w:t>
      </w:r>
      <w:proofErr w:type="spellEnd"/>
      <w:r w:rsidR="00F751CC"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le meago, tšeo di ka akaretšago:</w:t>
      </w:r>
    </w:p>
    <w:p w14:paraId="50583C5D" w14:textId="77777777" w:rsidR="00F751CC" w:rsidRPr="00F751CC" w:rsidRDefault="00F751CC" w:rsidP="00F751C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ditefišo tša ditirelo tša masepala le metšhelo;</w:t>
      </w:r>
    </w:p>
    <w:p w14:paraId="6410A5BB" w14:textId="77777777" w:rsidR="00F751CC" w:rsidRPr="00F751CC" w:rsidRDefault="00F751CC" w:rsidP="00F751C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ditefišo tša go hlwekiša; le </w:t>
      </w:r>
    </w:p>
    <w:p w14:paraId="6DB2F0FD" w14:textId="77777777" w:rsidR="00F751CC" w:rsidRPr="00F751CC" w:rsidRDefault="00F751CC" w:rsidP="00F751C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mohlagase.</w:t>
      </w:r>
    </w:p>
    <w:p w14:paraId="04D415FF" w14:textId="64F5BF0D" w:rsidR="00F751CC" w:rsidRPr="00F751CC" w:rsidRDefault="00A42017" w:rsidP="00F75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proofErr w:type="spellStart"/>
      <w:r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Ditshenyegelo</w:t>
      </w:r>
      <w:proofErr w:type="spellEnd"/>
      <w:r w:rsidR="00F751CC"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751CC"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tše</w:t>
      </w:r>
      <w:proofErr w:type="spellEnd"/>
      <w:r w:rsidR="00F751CC"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751CC"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dingwe</w:t>
      </w:r>
      <w:proofErr w:type="spellEnd"/>
      <w:r w:rsidR="00F751CC"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F751CC"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tše</w:t>
      </w:r>
      <w:proofErr w:type="spellEnd"/>
      <w:r w:rsidR="00F751CC"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di tlwaelegilego tšeo di ka khalifayago go kgogelo ya go arogana mabapi le hlokomelo ya ofisi ya ka gae, di akaretša:</w:t>
      </w:r>
    </w:p>
    <w:p w14:paraId="575C8352" w14:textId="77777777" w:rsidR="00F751CC" w:rsidRPr="00F751CC" w:rsidRDefault="00F751CC" w:rsidP="00F751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tshenyego le go tšofala ga dilo tšeo di dirišwago bakeng sa morero wa ofisi; </w:t>
      </w:r>
    </w:p>
    <w:p w14:paraId="1326B6A9" w14:textId="77777777" w:rsidR="00F751CC" w:rsidRPr="00F751CC" w:rsidRDefault="00F751CC" w:rsidP="00F751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didirišwa tša ofisi, fenitšhara le ditlabakelo, le tokišo ya tšona;</w:t>
      </w:r>
    </w:p>
    <w:p w14:paraId="4F3A2B04" w14:textId="77777777" w:rsidR="00F751CC" w:rsidRPr="00F751CC" w:rsidRDefault="00F751CC" w:rsidP="00F751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difounu;</w:t>
      </w:r>
    </w:p>
    <w:p w14:paraId="05910615" w14:textId="77777777" w:rsidR="00F751CC" w:rsidRPr="00F751CC" w:rsidRDefault="00F751CC" w:rsidP="00F751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inthanete;</w:t>
      </w:r>
    </w:p>
    <w:p w14:paraId="27A30E00" w14:textId="77777777" w:rsidR="00F751CC" w:rsidRPr="00F751CC" w:rsidRDefault="00F751CC" w:rsidP="00F751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dingwalelo.</w:t>
      </w:r>
    </w:p>
    <w:p w14:paraId="355CDC95" w14:textId="56FCAAC2" w:rsidR="00F751CC" w:rsidRPr="00F751CC" w:rsidRDefault="00F751CC" w:rsidP="00F75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Lemoga gore mananeo a mabedi ka godimo ga a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laetše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420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tšeo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di ka gogelwago. Mananeo a laetša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fela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mehuta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420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tšeo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di ka dirwago mabapi le go hlokomela ofisi ya ka gae. </w:t>
      </w:r>
    </w:p>
    <w:p w14:paraId="46871E04" w14:textId="362FB4E9" w:rsidR="00F751CC" w:rsidRPr="00F751CC" w:rsidRDefault="00F751CC" w:rsidP="00F751C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Na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nka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hlakantšha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bjang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A42017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tša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ofisi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ka gae?</w:t>
      </w:r>
    </w:p>
    <w:p w14:paraId="489749C8" w14:textId="40497D07" w:rsidR="00F751CC" w:rsidRPr="00F751CC" w:rsidRDefault="00F751CC" w:rsidP="00F75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Ka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kakaretšo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="00A420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tša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go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nyalelana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le rente, tefelo ya ditokišo tša go nyalelana le meago, e šongwa go ya ka </w:t>
      </w:r>
      <w:r w:rsidRPr="00080B5D">
        <w:rPr>
          <w:rFonts w:ascii="Segoe UI" w:eastAsia="Times New Roman" w:hAnsi="Segoe UI" w:cs="Segoe UI"/>
          <w:b/>
          <w:bCs/>
          <w:color w:val="333333"/>
          <w:kern w:val="0"/>
          <w:sz w:val="20"/>
          <w:szCs w:val="20"/>
          <w:lang w:eastAsia="en-ZA"/>
          <w14:ligatures w14:val="none"/>
        </w:rPr>
        <w:t>kabo</w:t>
      </w: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.  Go ka ba le mabaka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mohuta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420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o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angwego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ke kabelo ye gomme, mohlala, ga e akaretšwe ka botlalo goba go akaretšwa ka botlalo (lebelela tše dingwe mo tlase). SARS e amogela gore mokgwa wa maleba wa kabelo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go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hlakantšha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420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tšeo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di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hlaoletšwego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go karolo ya moago wo o dirišwago bakeng sa morero wa kgwebo, o abelwa go ya ka sekgoba sa lebato la moago (di-square meter tša sekgoba sa ofisi ya ka gae go bapetšwa le palomoka ya di-square meter tša legae la gago). </w:t>
      </w:r>
    </w:p>
    <w:p w14:paraId="6EF65EB0" w14:textId="5E4E3E4C" w:rsidR="00F751CC" w:rsidRPr="00F751CC" w:rsidRDefault="00F751CC" w:rsidP="00F751C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Na ke mokgwa ofe wo o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dirišwago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go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hlakantšha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A42017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tša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ofisi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ka gae?</w:t>
      </w:r>
    </w:p>
    <w:p w14:paraId="7C9B6864" w14:textId="7AB8D1C2" w:rsidR="00F751CC" w:rsidRPr="00F751CC" w:rsidRDefault="00F751CC" w:rsidP="00F75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Ge o ka khwalifaya bakeng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kgogelo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420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tša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ofisi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ka gae, palo e swanetše go hlakantšhwa go ya ka motheo wo: A / B x palomoka ya ditheko, fao:</w:t>
      </w:r>
    </w:p>
    <w:p w14:paraId="7100B83D" w14:textId="77777777" w:rsidR="00F751CC" w:rsidRPr="00F751CC" w:rsidRDefault="00F751CC" w:rsidP="00F751C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 = sekgoba go ya ka m² sa karolo yeo e beakanyeditšwego gape e dirišwa ka mehla gape ka mo go kgethegilego bakeng sa kgwebo (elego, ofisi ya ka gae ya go khwalifaya)</w:t>
      </w:r>
    </w:p>
    <w:p w14:paraId="43A8FC5D" w14:textId="77777777" w:rsidR="00F751CC" w:rsidRPr="00F751CC" w:rsidRDefault="00F751CC" w:rsidP="00F751C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B = palomoka ya sekgoba go ya ka m² ya bodulo (go akaretša meago efe goba efe ya ka ntle le sekgoba seo se dirišetšwago kgwebo ka gare ga bodulo)</w:t>
      </w:r>
    </w:p>
    <w:p w14:paraId="44E64D88" w14:textId="1F53EBC0" w:rsidR="00F751CC" w:rsidRPr="00F751CC" w:rsidRDefault="00F751CC" w:rsidP="00F751C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Palomoka ya ditheko = ditheko tšeo di dirilwego tša go kgokaganywa le meago (tše bjale ka rente, ditefišo tša ditirelo tša masepala le metšhelo, ditokišo, le mohlagase), go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sa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akaretšwe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420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tša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mohuta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wa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matlotlo,*</w:t>
      </w:r>
    </w:p>
    <w:p w14:paraId="52393AC3" w14:textId="06369B73" w:rsidR="00F751CC" w:rsidRPr="00F751CC" w:rsidRDefault="00F751CC" w:rsidP="00F75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lastRenderedPageBreak/>
        <w:t xml:space="preserve">*Lemoga gore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ke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fela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="00A420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tša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go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nyalelana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le moago di swanetšego kabelo go ya ka sekgoba sa lebato (mohlala, rente, ditefišo tša ditirelo tša masepala le metšhelo, go hlwekiša, bjale le bjale.) </w:t>
      </w:r>
      <w:proofErr w:type="spellStart"/>
      <w:r w:rsidR="00A420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tšeo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di se nago kamano le meago (bjalo ka go senyega le go tšofala ga didirišwa le fenitšhara tšeo di dirišetšwago kgwebo) ga di hloke go arolwa go ya ka sekgoba sa lebato.</w:t>
      </w:r>
    </w:p>
    <w:p w14:paraId="78903B4E" w14:textId="77F63DF3" w:rsidR="00F751CC" w:rsidRPr="00F751CC" w:rsidRDefault="00F751CC" w:rsidP="00F751C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Na ke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tla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tleleima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kae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A42017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ta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ofisi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ka gae go Pušetšo ya ka ya Motšhelo wa Letseno (ITR12)?</w:t>
      </w:r>
    </w:p>
    <w:p w14:paraId="504011D3" w14:textId="77777777" w:rsidR="00F751CC" w:rsidRPr="00F751CC" w:rsidRDefault="00F751CC" w:rsidP="00F75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Ge o ka khwalifaya go dikgogelo tša ofisi ya ka gae; tsenya palo yeo e hlakantšhitšwego kgauswi le khoutu ya mothopo ya 4028 (Home Office Expenses) ka go khontheina ya “Other Deduction” go Pušetšo ya gago ya Motšhelo wa Letseno.</w:t>
      </w:r>
    </w:p>
    <w:p w14:paraId="44F8BA79" w14:textId="3CB395CE" w:rsidR="00F751CC" w:rsidRPr="00F751CC" w:rsidRDefault="00F751CC" w:rsidP="00F751C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Ke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nyaka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go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tlatša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A42017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tša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ofisi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ka ge eupša ga di tlhagelele go foromong ya lenaneo la dipotšišo tša wizard?</w:t>
      </w:r>
    </w:p>
    <w:p w14:paraId="1516803D" w14:textId="5086C37F" w:rsidR="00F751CC" w:rsidRPr="00F751CC" w:rsidRDefault="00F751CC" w:rsidP="00F75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Ge o tlatša foromo ya wizard go pušetšo ya Motšhelo wa Letseno (ITR12), araba dipotšišo  “Na o bile le </w:t>
      </w:r>
      <w:proofErr w:type="spellStart"/>
      <w:r w:rsidR="00A42017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ditshenyegelo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tšeo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o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ratago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go di tleleima bjale ka kgogelo yeo e bego e sa elwa hloko go potšišo ya go feta?” (Kgetha ‘Ee’ goba ‘Aowa’). Ge eba ke ee, karolo ya ‘Other Deductions’ e tla tsentšhiwa ka pušetšong.</w:t>
      </w:r>
    </w:p>
    <w:p w14:paraId="1B425431" w14:textId="0FDAD1FD" w:rsidR="00F751CC" w:rsidRPr="00F751CC" w:rsidRDefault="00F751CC" w:rsidP="00F751C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Na ke ditlamorago dife t</w:t>
      </w:r>
      <w:bookmarkStart w:id="0" w:name="_Hlk151479931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š</w:t>
      </w:r>
      <w:bookmarkEnd w:id="0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a Motšhelo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wa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Poelo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Matlotlo</w:t>
      </w:r>
      <w:proofErr w:type="spellEnd"/>
      <w:r w:rsidR="00E24E5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="00E24E5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t</w:t>
      </w:r>
      <w:r w:rsidR="00E24E51" w:rsidRPr="00E24E5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š</w:t>
      </w:r>
      <w:r w:rsidR="00E24E5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e</w:t>
      </w:r>
      <w:proofErr w:type="spellEnd"/>
      <w:r w:rsidR="00E24E5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di ka </w:t>
      </w:r>
      <w:proofErr w:type="spellStart"/>
      <w:r w:rsidR="00E24E5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lemogwago</w:t>
      </w:r>
      <w:proofErr w:type="spellEnd"/>
      <w:r w:rsidR="00E24E51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ge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eba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ke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rekiša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ntlo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ka yeo e dirišwago seripa bjale ka kgwebo?</w:t>
      </w:r>
    </w:p>
    <w:p w14:paraId="5AA49FD6" w14:textId="11D1045B" w:rsidR="00F751CC" w:rsidRPr="00F751CC" w:rsidRDefault="00F751CC" w:rsidP="00F75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Ge karolo ya ntlo ya gago e dirišwa bjale ka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ofisi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ya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ka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gae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, </w:t>
      </w:r>
      <w:proofErr w:type="spellStart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>karolo</w:t>
      </w:r>
      <w:proofErr w:type="spellEnd"/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 yeo e tšewa bjale ka “tshenyo” ya bodulo bja pele bja go se akaretšwe bakeng sa morero wa CGT.</w:t>
      </w:r>
    </w:p>
    <w:p w14:paraId="7894ABE1" w14:textId="77777777" w:rsidR="00F751CC" w:rsidRPr="00F751CC" w:rsidRDefault="00F751CC" w:rsidP="00F75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</w:pPr>
      <w:r w:rsidRPr="00F751CC">
        <w:rPr>
          <w:rFonts w:ascii="Segoe UI" w:eastAsia="Times New Roman" w:hAnsi="Segoe UI" w:cs="Segoe UI"/>
          <w:color w:val="333333"/>
          <w:kern w:val="0"/>
          <w:sz w:val="20"/>
          <w:szCs w:val="20"/>
          <w:lang w:eastAsia="en-ZA"/>
          <w14:ligatures w14:val="none"/>
        </w:rPr>
        <w:t xml:space="preserve">Morago ga thekišo ya ntlo, poelo ya matlotlo goba tshenyagelo ka moka di swanetše go arolwa magareng ga tše senyegilego le tšeo di sa senyegago. Kabelo e dirwa ka go lemoga karolo ya ntlo yeo e dirišwago bjale ka ofisi ya ka gae (go ya ka sekgoba sa lebato) le sebaka seo karolo e dirišitšwego bjale ka ofisi ya ka gae. Dikgethollo tša madulo a pele tša R2 million di ka ntšhiwa kgahlanong le karolo ya go se senyege ya poelo ya matlotlo le tshenyagelo. Karolo yeo e senyegilego ya poelo ya matlotlo e swanetše go lebeledišwa ka botlalo. </w:t>
      </w:r>
      <w:r w:rsidRPr="00080B5D">
        <w:rPr>
          <w:rFonts w:ascii="Segoe UI" w:eastAsia="Times New Roman" w:hAnsi="Segoe UI" w:cs="Segoe UI"/>
          <w:color w:val="0000FF"/>
          <w:kern w:val="0"/>
          <w:sz w:val="20"/>
          <w:szCs w:val="20"/>
          <w:u w:val="single"/>
          <w:lang w:eastAsia="en-ZA"/>
          <w14:ligatures w14:val="none"/>
        </w:rPr>
        <w:t xml:space="preserve">Go hwetša dintlha ka botlalo, kgotla mo. </w:t>
      </w:r>
      <w:hyperlink r:id="rId9" w:history="1"/>
    </w:p>
    <w:p w14:paraId="6DED240D" w14:textId="77777777" w:rsidR="00D46495" w:rsidRDefault="00D46495" w:rsidP="00F751CC">
      <w:pPr>
        <w:jc w:val="both"/>
      </w:pPr>
    </w:p>
    <w:sectPr w:rsidR="00D46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293E"/>
    <w:multiLevelType w:val="multilevel"/>
    <w:tmpl w:val="B632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063AB"/>
    <w:multiLevelType w:val="multilevel"/>
    <w:tmpl w:val="DE0A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F00B2"/>
    <w:multiLevelType w:val="multilevel"/>
    <w:tmpl w:val="A300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5C3E68"/>
    <w:multiLevelType w:val="multilevel"/>
    <w:tmpl w:val="D212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17D9F"/>
    <w:multiLevelType w:val="multilevel"/>
    <w:tmpl w:val="0958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7E4F9D"/>
    <w:multiLevelType w:val="multilevel"/>
    <w:tmpl w:val="1874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6351672">
    <w:abstractNumId w:val="0"/>
  </w:num>
  <w:num w:numId="2" w16cid:durableId="1133602565">
    <w:abstractNumId w:val="1"/>
  </w:num>
  <w:num w:numId="3" w16cid:durableId="1945919362">
    <w:abstractNumId w:val="2"/>
  </w:num>
  <w:num w:numId="4" w16cid:durableId="1409764297">
    <w:abstractNumId w:val="3"/>
  </w:num>
  <w:num w:numId="5" w16cid:durableId="813569472">
    <w:abstractNumId w:val="5"/>
  </w:num>
  <w:num w:numId="6" w16cid:durableId="255479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CC"/>
    <w:rsid w:val="00080B5D"/>
    <w:rsid w:val="001D7C8C"/>
    <w:rsid w:val="003E2A71"/>
    <w:rsid w:val="0042596D"/>
    <w:rsid w:val="006C7A1E"/>
    <w:rsid w:val="009F46F4"/>
    <w:rsid w:val="00A42017"/>
    <w:rsid w:val="00D3704E"/>
    <w:rsid w:val="00D46495"/>
    <w:rsid w:val="00DE2ECF"/>
    <w:rsid w:val="00E24E51"/>
    <w:rsid w:val="00F7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1F42"/>
  <w15:chartTrackingRefBased/>
  <w15:docId w15:val="{18B0913E-339D-4371-B417-FD9E4629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42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types-of-tax/personal-income-tax/filingseason/home-office-expenses-questionnai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rs.gov.za/home-office-expense-faqs-updated-17-nov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rs.gov.za/wp-content/uploads/Docs/Presentations/Home-Office-Expense-presentation-at-SARS-webinar-8-July-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OCnHA7FFz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wp-content/uploads/Legal/Drafts/LPrep-Draft-2021-22-Draft-IN-28-Issue-3-Deductions-of-home-office-expenses-incurred-by-persons-in-employment-or-persons-holding-an-office-14-May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GMK</cp:lastModifiedBy>
  <cp:revision>3</cp:revision>
  <dcterms:created xsi:type="dcterms:W3CDTF">2023-11-21T15:44:00Z</dcterms:created>
  <dcterms:modified xsi:type="dcterms:W3CDTF">2023-11-21T15:44:00Z</dcterms:modified>
</cp:coreProperties>
</file>