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8BE0" w14:textId="77777777" w:rsidR="00A92DD0" w:rsidRPr="00A92DD0" w:rsidRDefault="00A92DD0" w:rsidP="00A92DD0">
      <w:pPr>
        <w:shd w:val="clear" w:color="auto" w:fill="FFFFFF"/>
        <w:spacing w:after="0" w:line="240" w:lineRule="auto"/>
        <w:outlineLvl w:val="0"/>
        <w:rPr>
          <w:rFonts w:ascii="Arial" w:eastAsia="Times New Roman" w:hAnsi="Arial" w:cs="Arial"/>
          <w:b/>
          <w:bCs/>
          <w:kern w:val="36"/>
          <w:sz w:val="28"/>
          <w:szCs w:val="28"/>
          <w:lang w:eastAsia="en-ZA"/>
          <w14:ligatures w14:val="none"/>
        </w:rPr>
      </w:pPr>
      <w:r w:rsidRPr="00A92DD0">
        <w:rPr>
          <w:rFonts w:ascii="Arial" w:eastAsia="Times New Roman" w:hAnsi="Arial" w:cs="Arial"/>
          <w:b/>
          <w:bCs/>
          <w:kern w:val="36"/>
          <w:sz w:val="28"/>
          <w:szCs w:val="28"/>
          <w:lang w:eastAsia="en-ZA"/>
          <w14:ligatures w14:val="none"/>
        </w:rPr>
        <w:t>Intela nofuduko</w:t>
      </w:r>
    </w:p>
    <w:p w14:paraId="7B6C5F59" w14:textId="614E966D" w:rsidR="00A92DD0" w:rsidRPr="00A92DD0" w:rsidRDefault="00A92DD0" w:rsidP="00A92DD0">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b/>
          <w:bCs/>
          <w:color w:val="333333"/>
          <w:kern w:val="0"/>
          <w:sz w:val="24"/>
          <w:szCs w:val="24"/>
          <w:lang w:eastAsia="en-ZA"/>
          <w14:ligatures w14:val="none"/>
        </w:rPr>
        <w:t>Isungqangi: </w:t>
      </w:r>
      <w:r w:rsidRPr="00180A0D">
        <w:rPr>
          <w:rFonts w:ascii="Segoe UI" w:eastAsia="Times New Roman" w:hAnsi="Segoe UI" w:cs="Segoe UI"/>
          <w:color w:val="333333"/>
          <w:kern w:val="0"/>
          <w:sz w:val="24"/>
          <w:szCs w:val="24"/>
          <w:lang w:eastAsia="en-ZA"/>
          <w14:ligatures w14:val="none"/>
        </w:rPr>
        <w:t xml:space="preserve">Ngabe udinga ukufaka isicelo somyalelo wokuphunyuzwa kuntela yemalingeniso kumpesheni naku-anyuwithi  yaseNingizimu Afrika noma ufuna ukubuyelwa yimali kuntela owawuyibanjelwe, cofa lapha ngolwazi </w:t>
      </w:r>
      <w:proofErr w:type="spellStart"/>
      <w:r w:rsidRPr="00180A0D">
        <w:rPr>
          <w:rFonts w:ascii="Segoe UI" w:eastAsia="Times New Roman" w:hAnsi="Segoe UI" w:cs="Segoe UI"/>
          <w:color w:val="333333"/>
          <w:kern w:val="0"/>
          <w:sz w:val="24"/>
          <w:szCs w:val="24"/>
          <w:lang w:eastAsia="en-ZA"/>
          <w14:ligatures w14:val="none"/>
        </w:rPr>
        <w:t>olwengeziwe</w:t>
      </w:r>
      <w:proofErr w:type="spellEnd"/>
      <w:r w:rsidRPr="00180A0D">
        <w:rPr>
          <w:rFonts w:ascii="Segoe UI" w:eastAsia="Times New Roman" w:hAnsi="Segoe UI" w:cs="Segoe UI"/>
          <w:color w:val="333333"/>
          <w:kern w:val="0"/>
          <w:sz w:val="24"/>
          <w:szCs w:val="24"/>
          <w:lang w:eastAsia="en-ZA"/>
          <w14:ligatures w14:val="none"/>
        </w:rPr>
        <w:t>.</w:t>
      </w:r>
      <w:hyperlink r:id="rId5" w:history="1"/>
      <w:r w:rsidRPr="00180A0D">
        <w:rPr>
          <w:rFonts w:ascii="Segoe UI" w:eastAsia="Times New Roman" w:hAnsi="Segoe UI" w:cs="Segoe UI"/>
          <w:color w:val="333333"/>
          <w:kern w:val="0"/>
          <w:sz w:val="24"/>
          <w:szCs w:val="24"/>
          <w:lang w:eastAsia="en-ZA"/>
          <w14:ligatures w14:val="none"/>
        </w:rPr>
        <w:t xml:space="preserve">  </w:t>
      </w:r>
    </w:p>
    <w:p w14:paraId="0792C6F5" w14:textId="77777777" w:rsidR="00A92DD0" w:rsidRPr="00A92DD0" w:rsidRDefault="00A92DD0" w:rsidP="00A92DD0">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color w:val="333333"/>
          <w:kern w:val="0"/>
          <w:sz w:val="24"/>
          <w:szCs w:val="24"/>
          <w:lang w:eastAsia="en-ZA"/>
          <w14:ligatures w14:val="none"/>
        </w:rPr>
        <w:t>Umfuduki ubhekana nezidingo ngokomthetho ezifanayo; lapho kufanele khona, nezomhambi ophumayo eNingizimu Afrika.  </w:t>
      </w:r>
    </w:p>
    <w:p w14:paraId="24E74E97" w14:textId="77777777" w:rsidR="00A92DD0" w:rsidRPr="00A92DD0" w:rsidRDefault="00A92DD0" w:rsidP="00A92DD0">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color w:val="333333"/>
          <w:kern w:val="0"/>
          <w:sz w:val="24"/>
          <w:szCs w:val="24"/>
          <w:lang w:eastAsia="en-ZA"/>
          <w14:ligatures w14:val="none"/>
        </w:rPr>
        <w:t>Uma kungukuthi uphethe izimpahla zakho kuphela kuwe ungakwazi ukuphuma kuRiphabhulikhi ngaphandle kokudalula kufomu TC-01 naku-TRD1.</w:t>
      </w:r>
      <w:hyperlink r:id="rId6" w:history="1"/>
      <w:r w:rsidRPr="00A92DD0">
        <w:rPr>
          <w:rFonts w:ascii="Segoe UI" w:eastAsia="Times New Roman" w:hAnsi="Segoe UI" w:cs="Segoe UI"/>
          <w:color w:val="333333"/>
          <w:kern w:val="0"/>
          <w:sz w:val="24"/>
          <w:szCs w:val="24"/>
          <w:lang w:eastAsia="en-ZA"/>
          <w14:ligatures w14:val="none"/>
        </w:rPr>
        <w:t xml:space="preserve">  </w:t>
      </w:r>
    </w:p>
    <w:p w14:paraId="58BEC96D" w14:textId="77777777" w:rsidR="00A92DD0" w:rsidRPr="00A92DD0" w:rsidRDefault="00A92DD0" w:rsidP="00A92DD0">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color w:val="333333"/>
          <w:kern w:val="0"/>
          <w:sz w:val="24"/>
          <w:szCs w:val="24"/>
          <w:lang w:eastAsia="en-ZA"/>
          <w14:ligatures w14:val="none"/>
        </w:rPr>
        <w:t xml:space="preserve">Kodwa-ke kumele udalule kumafomu TC-01 ne-TRD1, kulelo elisebenzayo, naziphi izimpahla oziphethe kuwe okudingeka ukuba zidalulwe kulawo mafomu ngaphambi kokushiya indawo evinjelwe endaweni lapho uphuma khona </w:t>
      </w:r>
      <w:proofErr w:type="spellStart"/>
      <w:r w:rsidRPr="00A92DD0">
        <w:rPr>
          <w:rFonts w:ascii="Segoe UI" w:eastAsia="Times New Roman" w:hAnsi="Segoe UI" w:cs="Segoe UI"/>
          <w:color w:val="333333"/>
          <w:kern w:val="0"/>
          <w:sz w:val="24"/>
          <w:szCs w:val="24"/>
          <w:lang w:eastAsia="en-ZA"/>
          <w14:ligatures w14:val="none"/>
        </w:rPr>
        <w:t>kuRiphabhulikhi</w:t>
      </w:r>
      <w:proofErr w:type="spellEnd"/>
      <w:r w:rsidRPr="00A92DD0">
        <w:rPr>
          <w:rFonts w:ascii="Segoe UI" w:eastAsia="Times New Roman" w:hAnsi="Segoe UI" w:cs="Segoe UI"/>
          <w:color w:val="333333"/>
          <w:kern w:val="0"/>
          <w:sz w:val="24"/>
          <w:szCs w:val="24"/>
          <w:lang w:eastAsia="en-ZA"/>
          <w14:ligatures w14:val="none"/>
        </w:rPr>
        <w:t>.</w:t>
      </w:r>
      <w:hyperlink r:id="rId7" w:history="1"/>
      <w:r w:rsidRPr="00A92DD0">
        <w:rPr>
          <w:rFonts w:ascii="Segoe UI" w:eastAsia="Times New Roman" w:hAnsi="Segoe UI" w:cs="Segoe UI"/>
          <w:color w:val="333333"/>
          <w:kern w:val="0"/>
          <w:sz w:val="24"/>
          <w:szCs w:val="24"/>
          <w:lang w:eastAsia="en-ZA"/>
          <w14:ligatures w14:val="none"/>
        </w:rPr>
        <w:t xml:space="preserve">  </w:t>
      </w:r>
    </w:p>
    <w:p w14:paraId="2A423AE2" w14:textId="77777777" w:rsidR="00A92DD0" w:rsidRPr="00A92DD0" w:rsidRDefault="00A92DD0" w:rsidP="00A92DD0">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color w:val="333333"/>
          <w:kern w:val="0"/>
          <w:sz w:val="24"/>
          <w:szCs w:val="24"/>
          <w:lang w:eastAsia="en-ZA"/>
          <w14:ligatures w14:val="none"/>
        </w:rPr>
        <w:t xml:space="preserve">Uma unezimpahla ngaphandle kwezingezakho isib. izimpahla zasendlini kanye nezinye izinto zendlu, ezintsha noma ezisetshenzisiwe kumele ugunyaze ngokusemthethweni izimpahla ngaphandle kwalezi okungezakho isib izimpahla zasendlini kanye nezinye izimpahla zendlu, ezintsha noma ezisetshenzisiwe kumele uzigunyaze ngokusemthethweni. Bheka amadokhumenti esekelayo adingekayo uma </w:t>
      </w:r>
      <w:proofErr w:type="spellStart"/>
      <w:r w:rsidRPr="00A92DD0">
        <w:rPr>
          <w:rFonts w:ascii="Segoe UI" w:eastAsia="Times New Roman" w:hAnsi="Segoe UI" w:cs="Segoe UI"/>
          <w:color w:val="333333"/>
          <w:kern w:val="0"/>
          <w:sz w:val="24"/>
          <w:szCs w:val="24"/>
          <w:lang w:eastAsia="en-ZA"/>
          <w14:ligatures w14:val="none"/>
        </w:rPr>
        <w:t>ufuduka</w:t>
      </w:r>
      <w:proofErr w:type="spellEnd"/>
      <w:r w:rsidRPr="00A92DD0">
        <w:rPr>
          <w:rFonts w:ascii="Segoe UI" w:eastAsia="Times New Roman" w:hAnsi="Segoe UI" w:cs="Segoe UI"/>
          <w:color w:val="333333"/>
          <w:kern w:val="0"/>
          <w:sz w:val="24"/>
          <w:szCs w:val="24"/>
          <w:lang w:eastAsia="en-ZA"/>
          <w14:ligatures w14:val="none"/>
        </w:rPr>
        <w:t>.</w:t>
      </w:r>
      <w:hyperlink r:id="rId8" w:history="1"/>
    </w:p>
    <w:p w14:paraId="49D9B33D" w14:textId="77777777" w:rsidR="00A92DD0" w:rsidRPr="00A92DD0" w:rsidRDefault="00A92DD0" w:rsidP="00A92DD0">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color w:val="333333"/>
          <w:kern w:val="0"/>
          <w:sz w:val="24"/>
          <w:szCs w:val="24"/>
          <w:lang w:eastAsia="en-ZA"/>
          <w14:ligatures w14:val="none"/>
        </w:rPr>
        <w:t>Izidingo zokugunyaza lezi zimpahla ngokomthetho yilezi:</w:t>
      </w:r>
    </w:p>
    <w:p w14:paraId="3FBDFB69" w14:textId="77777777" w:rsidR="00A92DD0" w:rsidRPr="00A92DD0" w:rsidRDefault="00A92DD0" w:rsidP="00A92DD0">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color w:val="333333"/>
          <w:kern w:val="0"/>
          <w:sz w:val="24"/>
          <w:szCs w:val="24"/>
          <w:lang w:eastAsia="en-ZA"/>
          <w14:ligatures w14:val="none"/>
        </w:rPr>
        <w:t>Kumele kube ukuthi ubhalisile eHhovisi Elilawula Impahla Emngceleni njengomthelekisi.</w:t>
      </w:r>
    </w:p>
    <w:p w14:paraId="7662B339" w14:textId="77777777" w:rsidR="00A92DD0" w:rsidRPr="00A92DD0" w:rsidRDefault="00A92DD0" w:rsidP="00A92DD0">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color w:val="333333"/>
          <w:kern w:val="0"/>
          <w:sz w:val="24"/>
          <w:szCs w:val="24"/>
          <w:lang w:eastAsia="en-ZA"/>
          <w14:ligatures w14:val="none"/>
        </w:rPr>
        <w:t>Uma usubhalisile uzobe usukwazi ukugunyaza izimpahla egameni lakho noma uqoke isisebenzeli esigunyaziwe seHhovisi Elilawula Impahla Emngceleni ukuba likugunyazele egameni lakho.</w:t>
      </w:r>
    </w:p>
    <w:p w14:paraId="438287DE" w14:textId="77777777" w:rsidR="00A92DD0" w:rsidRPr="00A92DD0" w:rsidRDefault="00A92DD0" w:rsidP="00A92DD0">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color w:val="333333"/>
          <w:kern w:val="0"/>
          <w:sz w:val="24"/>
          <w:szCs w:val="24"/>
          <w:lang w:eastAsia="en-ZA"/>
          <w14:ligatures w14:val="none"/>
        </w:rPr>
        <w:t xml:space="preserve">Ngolwazi olwengeziwe ekugunyazweni komhambi sicela uvakashele isigaba esikhuluma ngesihambi </w:t>
      </w:r>
      <w:proofErr w:type="spellStart"/>
      <w:r w:rsidRPr="00A92DD0">
        <w:rPr>
          <w:rFonts w:ascii="Segoe UI" w:eastAsia="Times New Roman" w:hAnsi="Segoe UI" w:cs="Segoe UI"/>
          <w:color w:val="333333"/>
          <w:kern w:val="0"/>
          <w:sz w:val="24"/>
          <w:szCs w:val="24"/>
          <w:lang w:eastAsia="en-ZA"/>
          <w14:ligatures w14:val="none"/>
        </w:rPr>
        <w:t>kusizindalwazi</w:t>
      </w:r>
      <w:proofErr w:type="spellEnd"/>
      <w:r w:rsidRPr="00A92DD0">
        <w:rPr>
          <w:rFonts w:ascii="Segoe UI" w:eastAsia="Times New Roman" w:hAnsi="Segoe UI" w:cs="Segoe UI"/>
          <w:color w:val="333333"/>
          <w:kern w:val="0"/>
          <w:sz w:val="24"/>
          <w:szCs w:val="24"/>
          <w:lang w:eastAsia="en-ZA"/>
          <w14:ligatures w14:val="none"/>
        </w:rPr>
        <w:t>.</w:t>
      </w:r>
      <w:hyperlink r:id="rId9" w:history="1"/>
      <w:r w:rsidRPr="00A92DD0">
        <w:rPr>
          <w:rFonts w:ascii="Segoe UI" w:eastAsia="Times New Roman" w:hAnsi="Segoe UI" w:cs="Segoe UI"/>
          <w:color w:val="333333"/>
          <w:kern w:val="0"/>
          <w:sz w:val="24"/>
          <w:szCs w:val="24"/>
          <w:lang w:eastAsia="en-ZA"/>
          <w14:ligatures w14:val="none"/>
        </w:rPr>
        <w:t xml:space="preserve">  </w:t>
      </w:r>
    </w:p>
    <w:p w14:paraId="01A33ABA" w14:textId="77777777" w:rsidR="00A92DD0" w:rsidRPr="00A92DD0" w:rsidRDefault="00A92DD0" w:rsidP="00A92DD0">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color w:val="333333"/>
          <w:kern w:val="0"/>
          <w:sz w:val="24"/>
          <w:szCs w:val="24"/>
          <w:lang w:eastAsia="en-ZA"/>
          <w14:ligatures w14:val="none"/>
        </w:rPr>
        <w:t xml:space="preserve">Ngolwazi olwengeziwe ngenqubo nendlela yokubhalisa ehhovisi elilawula impahla emngceleni, landela leli </w:t>
      </w:r>
      <w:proofErr w:type="spellStart"/>
      <w:r w:rsidRPr="00A92DD0">
        <w:rPr>
          <w:rFonts w:ascii="Segoe UI" w:eastAsia="Times New Roman" w:hAnsi="Segoe UI" w:cs="Segoe UI"/>
          <w:color w:val="333333"/>
          <w:kern w:val="0"/>
          <w:sz w:val="24"/>
          <w:szCs w:val="24"/>
          <w:lang w:eastAsia="en-ZA"/>
          <w14:ligatures w14:val="none"/>
        </w:rPr>
        <w:t>khonco</w:t>
      </w:r>
      <w:proofErr w:type="spellEnd"/>
      <w:r w:rsidRPr="00A92DD0">
        <w:rPr>
          <w:rFonts w:ascii="Segoe UI" w:eastAsia="Times New Roman" w:hAnsi="Segoe UI" w:cs="Segoe UI"/>
          <w:color w:val="333333"/>
          <w:kern w:val="0"/>
          <w:sz w:val="24"/>
          <w:szCs w:val="24"/>
          <w:lang w:eastAsia="en-ZA"/>
          <w14:ligatures w14:val="none"/>
        </w:rPr>
        <w:t>.</w:t>
      </w:r>
      <w:hyperlink r:id="rId10" w:history="1"/>
      <w:r w:rsidRPr="00A92DD0">
        <w:rPr>
          <w:rFonts w:ascii="Segoe UI" w:eastAsia="Times New Roman" w:hAnsi="Segoe UI" w:cs="Segoe UI"/>
          <w:color w:val="333333"/>
          <w:kern w:val="0"/>
          <w:sz w:val="24"/>
          <w:szCs w:val="24"/>
          <w:lang w:eastAsia="en-ZA"/>
          <w14:ligatures w14:val="none"/>
        </w:rPr>
        <w:t>  </w:t>
      </w:r>
    </w:p>
    <w:p w14:paraId="6E109456" w14:textId="77777777" w:rsidR="00A92DD0" w:rsidRPr="00A92DD0" w:rsidRDefault="00A92DD0" w:rsidP="00A92DD0">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color w:val="333333"/>
          <w:kern w:val="0"/>
          <w:sz w:val="24"/>
          <w:szCs w:val="24"/>
          <w:lang w:eastAsia="en-ZA"/>
          <w14:ligatures w14:val="none"/>
        </w:rPr>
        <w:t xml:space="preserve">Ngolwazi olwengeziwe ngenqubo nendlela yokugunyaza intengiselwano ekulawulweni kwempahla emngceleni, bheka kuziqondiso ezingezansi noma ulandele leli </w:t>
      </w:r>
      <w:proofErr w:type="spellStart"/>
      <w:r w:rsidRPr="00A92DD0">
        <w:rPr>
          <w:rFonts w:ascii="Segoe UI" w:eastAsia="Times New Roman" w:hAnsi="Segoe UI" w:cs="Segoe UI"/>
          <w:color w:val="333333"/>
          <w:kern w:val="0"/>
          <w:sz w:val="24"/>
          <w:szCs w:val="24"/>
          <w:lang w:eastAsia="en-ZA"/>
          <w14:ligatures w14:val="none"/>
        </w:rPr>
        <w:t>khonco</w:t>
      </w:r>
      <w:proofErr w:type="spellEnd"/>
      <w:r w:rsidRPr="00A92DD0">
        <w:rPr>
          <w:rFonts w:ascii="Segoe UI" w:eastAsia="Times New Roman" w:hAnsi="Segoe UI" w:cs="Segoe UI"/>
          <w:color w:val="333333"/>
          <w:kern w:val="0"/>
          <w:sz w:val="24"/>
          <w:szCs w:val="24"/>
          <w:lang w:eastAsia="en-ZA"/>
          <w14:ligatures w14:val="none"/>
        </w:rPr>
        <w:t>.</w:t>
      </w:r>
      <w:hyperlink r:id="rId11" w:history="1"/>
      <w:r w:rsidRPr="00A92DD0">
        <w:rPr>
          <w:rFonts w:ascii="Segoe UI" w:eastAsia="Times New Roman" w:hAnsi="Segoe UI" w:cs="Segoe UI"/>
          <w:color w:val="333333"/>
          <w:kern w:val="0"/>
          <w:sz w:val="24"/>
          <w:szCs w:val="24"/>
          <w:lang w:eastAsia="en-ZA"/>
          <w14:ligatures w14:val="none"/>
        </w:rPr>
        <w:t>   </w:t>
      </w:r>
    </w:p>
    <w:p w14:paraId="0D178BE0" w14:textId="77777777" w:rsidR="00A92DD0" w:rsidRPr="00A92DD0" w:rsidRDefault="00A92DD0" w:rsidP="00A92DD0">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color w:val="333333"/>
          <w:kern w:val="0"/>
          <w:sz w:val="24"/>
          <w:szCs w:val="24"/>
          <w:lang w:eastAsia="en-ZA"/>
          <w14:ligatures w14:val="none"/>
        </w:rPr>
        <w:t>Phinda ubheke amaphosta eHhovisi Elilawula Impahla Emngceleni kwaSARS kanye nezimpawu lapho uphuma kuRiphabhulikhi ukuze uthole olunye ulwazi. Ukungathobeli imithetho yeRiphabhulikhi yokulawulwa kwempahla emngceleni kuyicala ngokomthetho.  </w:t>
      </w:r>
    </w:p>
    <w:p w14:paraId="5B5DCD4A" w14:textId="77777777" w:rsidR="00A92DD0" w:rsidRPr="00A92DD0" w:rsidRDefault="00A92DD0" w:rsidP="00A92DD0">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color w:val="333333"/>
          <w:kern w:val="0"/>
          <w:sz w:val="24"/>
          <w:szCs w:val="24"/>
          <w:lang w:eastAsia="en-ZA"/>
          <w14:ligatures w14:val="none"/>
        </w:rPr>
        <w:lastRenderedPageBreak/>
        <w:t>Ngakho-ke, uma unokungabaza cela isisebenzi somnyango wokulawulwa kwempahla emngceleni sikusize.  </w:t>
      </w:r>
    </w:p>
    <w:p w14:paraId="38998393" w14:textId="77777777" w:rsidR="00A92DD0" w:rsidRPr="00A92DD0" w:rsidRDefault="00A92DD0" w:rsidP="00A92DD0">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color w:val="333333"/>
          <w:kern w:val="0"/>
          <w:sz w:val="24"/>
          <w:szCs w:val="24"/>
          <w:lang w:eastAsia="en-ZA"/>
          <w14:ligatures w14:val="none"/>
        </w:rPr>
        <w:t>Uhambe kahle (Bon voyage)  </w:t>
      </w:r>
    </w:p>
    <w:p w14:paraId="74596342" w14:textId="77777777" w:rsidR="00A92DD0" w:rsidRPr="00A92DD0" w:rsidRDefault="00A92DD0" w:rsidP="00A92DD0">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color w:val="333333"/>
          <w:kern w:val="0"/>
          <w:sz w:val="24"/>
          <w:szCs w:val="24"/>
          <w:lang w:eastAsia="en-ZA"/>
          <w14:ligatures w14:val="none"/>
        </w:rPr>
        <w:t>Uhlala wemukelekile eNingizimu Afrika ethandekayo nefudumele.</w:t>
      </w:r>
    </w:p>
    <w:p w14:paraId="38C86DBF" w14:textId="77777777" w:rsidR="00DE7990" w:rsidRDefault="00DE7990"/>
    <w:sectPr w:rsidR="00DE7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D5837"/>
    <w:multiLevelType w:val="multilevel"/>
    <w:tmpl w:val="0CB0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8242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D0"/>
    <w:rsid w:val="00123254"/>
    <w:rsid w:val="00180A0D"/>
    <w:rsid w:val="00357F20"/>
    <w:rsid w:val="00442F98"/>
    <w:rsid w:val="004A1278"/>
    <w:rsid w:val="00A92DD0"/>
    <w:rsid w:val="00DE7990"/>
    <w:rsid w:val="00E87B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7CA7"/>
  <w15:chartTrackingRefBased/>
  <w15:docId w15:val="{8BF3CEA9-A059-4D70-8D9D-1A6CCDD7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9050">
      <w:bodyDiv w:val="1"/>
      <w:marLeft w:val="0"/>
      <w:marRight w:val="0"/>
      <w:marTop w:val="0"/>
      <w:marBottom w:val="0"/>
      <w:divBdr>
        <w:top w:val="none" w:sz="0" w:space="0" w:color="auto"/>
        <w:left w:val="none" w:sz="0" w:space="0" w:color="auto"/>
        <w:bottom w:val="none" w:sz="0" w:space="0" w:color="auto"/>
        <w:right w:val="none" w:sz="0" w:space="0" w:color="auto"/>
      </w:divBdr>
    </w:div>
    <w:div w:id="17998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individuals/manage-your-tax-compliance-status/supporting-documents-for-obtaining-approval-international-transf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rs.gov.za/wp-content/uploads/Legal/SecLegis/LAPD-LSec-CE-RA-2012-21-Notice-R753-GG-35668-Form-TC01-14-September-201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wp-content/uploads/Legal/SecLegis/LAPD-LSec-CE-RA-2012-21-Notice-R753-GG-35668-Form-TC01-14-September-2012.pdf" TargetMode="External"/><Relationship Id="rId11" Type="http://schemas.openxmlformats.org/officeDocument/2006/relationships/hyperlink" Target="https://www.sars.gov.za/customs-and-excise/customs-offices-and-contacts/" TargetMode="External"/><Relationship Id="rId5" Type="http://schemas.openxmlformats.org/officeDocument/2006/relationships/hyperlink" Target="https://www.sars.gov.za/individuals/tax-during-all-life-stages-and-events/tax-and-non-residents/relief-from-south-african-tax-for-pension-and-annuity-income/" TargetMode="External"/><Relationship Id="rId10" Type="http://schemas.openxmlformats.org/officeDocument/2006/relationships/hyperlink" Target="https://www.sars.gov.za/customs-and-excise/registration-licensing-and-accreditation/" TargetMode="External"/><Relationship Id="rId4" Type="http://schemas.openxmlformats.org/officeDocument/2006/relationships/webSettings" Target="webSettings.xml"/><Relationship Id="rId9" Type="http://schemas.openxmlformats.org/officeDocument/2006/relationships/hyperlink" Target="https://www.sars.gov.za/customs-and-excise/trave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331</Words>
  <Characters>2789</Characters>
  <Application>Microsoft Office Word</Application>
  <DocSecurity>0</DocSecurity>
  <Lines>44</Lines>
  <Paragraphs>8</Paragraphs>
  <ScaleCrop>false</ScaleCrop>
  <Company>SARS</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GMK</dc:creator>
  <cp:keywords/>
  <dc:description/>
  <cp:lastModifiedBy>Lungile Khoza</cp:lastModifiedBy>
  <cp:revision>2</cp:revision>
  <dcterms:created xsi:type="dcterms:W3CDTF">2023-10-23T14:01:00Z</dcterms:created>
  <dcterms:modified xsi:type="dcterms:W3CDTF">2023-10-23T14:01:00Z</dcterms:modified>
</cp:coreProperties>
</file>