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151E" w14:textId="77777777" w:rsidR="00AF7C89" w:rsidRPr="00AF7C89" w:rsidRDefault="00AF7C89" w:rsidP="00AF7C89">
      <w:pPr>
        <w:spacing w:line="240" w:lineRule="auto"/>
        <w:jc w:val="both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</w:pPr>
      <w:r w:rsidRPr="00AF7C89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Izimali ezibuyiswayo zedizili kwezolimo</w:t>
      </w:r>
    </w:p>
    <w:p w14:paraId="70710A34" w14:textId="77777777" w:rsidR="00AF7C89" w:rsidRPr="00AF7C89" w:rsidRDefault="00AF7C89" w:rsidP="00AF7C8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Ngingena kanjani ohlelweni lezimali ezibuyiswayo zedizili i-Diesel Refund Scheme?</w:t>
      </w:r>
    </w:p>
    <w:p w14:paraId="3BA16CCB" w14:textId="77777777" w:rsidR="00AF7C89" w:rsidRPr="00AF7C89" w:rsidRDefault="00AF7C89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AF7C89">
        <w:rPr>
          <w:rFonts w:eastAsia="Times New Roman" w:cstheme="minorHAnsi"/>
          <w:sz w:val="24"/>
          <w:szCs w:val="24"/>
          <w:lang w:eastAsia="en-ZA"/>
        </w:rPr>
        <w:t>Isikhwama sikadizili silawulwa uMthetho i-Customs and Excise Act, kodwa sisebenza ngohlelo lokuphatha iNtelantengo, oludinga ukuba umuntu abhalisele i-VAT.</w:t>
      </w:r>
    </w:p>
    <w:p w14:paraId="3AD783FC" w14:textId="0799ACF8" w:rsidR="00AF7C89" w:rsidRPr="00AF7C89" w:rsidRDefault="00AF7C89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AF7C89">
        <w:rPr>
          <w:rFonts w:eastAsia="Times New Roman" w:cstheme="minorHAnsi"/>
          <w:sz w:val="24"/>
          <w:szCs w:val="24"/>
          <w:lang w:eastAsia="en-ZA"/>
        </w:rPr>
        <w:t xml:space="preserve">Anabhizinisi afanelekayo enza imisebenzi esemthethweni futhi abhaliselwe i-VAT, angafaka isicelo sokubhalisela ukubuyiselwa imali kadizili. Ezolimo umsebenzi ofanelekayo ngaphansi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ko</w:t>
      </w:r>
      <w:r w:rsidR="009C1E07">
        <w:rPr>
          <w:rFonts w:eastAsia="Times New Roman" w:cstheme="minorHAnsi"/>
          <w:sz w:val="24"/>
          <w:szCs w:val="24"/>
          <w:lang w:eastAsia="en-ZA"/>
        </w:rPr>
        <w:t>Hlelo</w:t>
      </w:r>
      <w:proofErr w:type="spellEnd"/>
      <w:r w:rsidR="009C1E0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9C1E07">
        <w:rPr>
          <w:rFonts w:eastAsia="Times New Roman" w:cstheme="minorHAnsi"/>
          <w:sz w:val="24"/>
          <w:szCs w:val="24"/>
          <w:lang w:eastAsia="en-ZA"/>
        </w:rPr>
        <w:t>Lemali</w:t>
      </w:r>
      <w:proofErr w:type="spellEnd"/>
      <w:r w:rsidR="009C1E0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9C1E07">
        <w:rPr>
          <w:rFonts w:eastAsia="Times New Roman" w:cstheme="minorHAnsi"/>
          <w:sz w:val="24"/>
          <w:szCs w:val="24"/>
          <w:lang w:eastAsia="en-ZA"/>
        </w:rPr>
        <w:t>Ebuyiswayo</w:t>
      </w:r>
      <w:proofErr w:type="spellEnd"/>
      <w:r w:rsidR="009C1E0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9C1E07">
        <w:rPr>
          <w:rFonts w:eastAsia="Times New Roman" w:cstheme="minorHAnsi"/>
          <w:sz w:val="24"/>
          <w:szCs w:val="24"/>
          <w:lang w:eastAsia="en-ZA"/>
        </w:rPr>
        <w:t>kaDizili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="009C1E07">
        <w:rPr>
          <w:rFonts w:eastAsia="Times New Roman" w:cstheme="minorHAnsi"/>
          <w:sz w:val="24"/>
          <w:szCs w:val="24"/>
          <w:lang w:eastAsia="en-ZA"/>
        </w:rPr>
        <w:t>(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i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>-</w:t>
      </w:r>
      <w:hyperlink r:id="rId5" w:history="1">
        <w:r w:rsidR="009C1E07" w:rsidRPr="009C1E07">
          <w:rPr>
            <w:rStyle w:val="Hyperlink"/>
            <w:rFonts w:eastAsia="Times New Roman" w:cstheme="minorHAnsi"/>
            <w:sz w:val="24"/>
            <w:szCs w:val="24"/>
            <w:lang w:eastAsia="en-ZA"/>
          </w:rPr>
          <w:t>Diesel Refund Scheme</w:t>
        </w:r>
      </w:hyperlink>
      <w:r w:rsidR="009C1E07">
        <w:rPr>
          <w:rFonts w:eastAsia="Times New Roman" w:cstheme="minorHAnsi"/>
          <w:sz w:val="24"/>
          <w:szCs w:val="24"/>
          <w:lang w:eastAsia="en-ZA"/>
        </w:rPr>
        <w:t>)</w:t>
      </w:r>
      <w:r w:rsidRPr="00AF7C89">
        <w:rPr>
          <w:rFonts w:eastAsia="Times New Roman" w:cstheme="minorHAnsi"/>
          <w:sz w:val="24"/>
          <w:szCs w:val="24"/>
          <w:lang w:eastAsia="en-ZA"/>
        </w:rPr>
        <w:t> </w:t>
      </w:r>
      <w:proofErr w:type="spellStart"/>
      <w:r w:rsidRPr="009C1E07">
        <w:rPr>
          <w:rFonts w:eastAsia="Times New Roman" w:cstheme="minorHAnsi"/>
          <w:sz w:val="24"/>
          <w:szCs w:val="24"/>
          <w:u w:val="single"/>
          <w:lang w:eastAsia="en-ZA"/>
        </w:rPr>
        <w:t>kanti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9C1E0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amabhizinisi</w:t>
      </w:r>
      <w:proofErr w:type="spellEnd"/>
      <w:r w:rsidRPr="009C1E0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9C1E0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amaningi</w:t>
      </w:r>
      <w:proofErr w:type="spellEnd"/>
      <w:r w:rsidRPr="009C1E0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="009C1E07" w:rsidRPr="009C1E0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ezolimo</w:t>
      </w:r>
      <w:proofErr w:type="spellEnd"/>
      <w:r w:rsidR="009C1E07" w:rsidRPr="009C1E0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azofaneleka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ukubhalisela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i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>-</w:t>
      </w:r>
      <w:hyperlink r:id="rId6" w:history="1">
        <w:r w:rsidR="009C1E07" w:rsidRPr="009C1E07">
          <w:rPr>
            <w:rStyle w:val="Hyperlink"/>
            <w:rFonts w:eastAsia="Times New Roman" w:cstheme="minorHAnsi"/>
            <w:sz w:val="24"/>
            <w:szCs w:val="24"/>
            <w:lang w:eastAsia="en-ZA"/>
          </w:rPr>
          <w:t>Diesel Refund Scheme</w:t>
        </w:r>
      </w:hyperlink>
      <w:r w:rsidRPr="00AF7C89">
        <w:rPr>
          <w:rFonts w:eastAsia="Times New Roman" w:cstheme="minorHAnsi"/>
          <w:sz w:val="24"/>
          <w:szCs w:val="24"/>
          <w:lang w:eastAsia="en-ZA"/>
        </w:rPr>
        <w:t xml:space="preserve">. Umuntu onebhizinisi lezolimo kumele afake isicelo sokubhalisela uhlelo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i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>-</w:t>
      </w:r>
      <w:hyperlink r:id="rId7" w:history="1">
        <w:r w:rsidR="009C1E07" w:rsidRPr="009C1E07">
          <w:rPr>
            <w:rStyle w:val="Hyperlink"/>
            <w:rFonts w:eastAsia="Times New Roman" w:cstheme="minorHAnsi"/>
            <w:sz w:val="24"/>
            <w:szCs w:val="24"/>
            <w:lang w:eastAsia="en-ZA"/>
          </w:rPr>
          <w:t>Diesel Refund Scheme</w:t>
        </w:r>
      </w:hyperlink>
      <w:r w:rsidRPr="00AF7C89">
        <w:rPr>
          <w:rFonts w:eastAsia="Times New Roman" w:cstheme="minorHAnsi"/>
          <w:sz w:val="24"/>
          <w:szCs w:val="24"/>
          <w:lang w:eastAsia="en-ZA"/>
        </w:rPr>
        <w:t>.</w:t>
      </w:r>
      <w:hyperlink r:id="rId8" w:history="1"/>
      <w:hyperlink r:id="rId9" w:history="1"/>
      <w:hyperlink r:id="rId10" w:history="1"/>
      <w:hyperlink r:id="rId11" w:history="1"/>
    </w:p>
    <w:p w14:paraId="78EF2506" w14:textId="7FBC92E3" w:rsidR="00AF7C89" w:rsidRPr="00AF7C89" w:rsidRDefault="00AF7C89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Uhlelo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i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>-</w:t>
      </w:r>
      <w:hyperlink r:id="rId12" w:history="1">
        <w:r w:rsidR="009C1E07" w:rsidRPr="009C1E07">
          <w:rPr>
            <w:rStyle w:val="Hyperlink"/>
            <w:rFonts w:eastAsia="Times New Roman" w:cstheme="minorHAnsi"/>
            <w:sz w:val="24"/>
            <w:szCs w:val="24"/>
            <w:lang w:eastAsia="en-ZA"/>
          </w:rPr>
          <w:t>Diesel Refund Scheme</w:t>
        </w:r>
      </w:hyperlink>
      <w:r w:rsidR="009C1E0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okwamanje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luphethwe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ngohlelo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lwe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-VAT, yingakho ukubhaliselwa i-VAT kuyisidingo uma ufuna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ukubamba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iqhaza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kulolu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hlelo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>.</w:t>
      </w:r>
      <w:hyperlink r:id="rId13" w:history="1"/>
    </w:p>
    <w:p w14:paraId="096C4627" w14:textId="3032F00C" w:rsidR="00AF7C89" w:rsidRPr="00AF7C89" w:rsidRDefault="00AF7C89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AF7C89">
        <w:rPr>
          <w:rFonts w:eastAsia="Times New Roman" w:cstheme="minorHAnsi"/>
          <w:sz w:val="24"/>
          <w:szCs w:val="24"/>
          <w:lang w:eastAsia="en-ZA"/>
        </w:rPr>
        <w:t xml:space="preserve">Uma umuntu engumthengisi obhalisele i-VAT, kusho ukuthi ukubhalisela i-Diesel Refund Scheme kungenziwa ngokugcwalisa bese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uthumela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ifomu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elibizwa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nge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>-</w:t>
      </w:r>
      <w:r w:rsidR="009C1E07" w:rsidRPr="009C1E07">
        <w:t xml:space="preserve"> </w:t>
      </w:r>
      <w:hyperlink r:id="rId14" w:history="1">
        <w:r w:rsidR="009C1E07" w:rsidRPr="009C1E07">
          <w:rPr>
            <w:rStyle w:val="Hyperlink"/>
            <w:rFonts w:eastAsia="Times New Roman" w:cstheme="minorHAnsi"/>
            <w:sz w:val="24"/>
            <w:szCs w:val="24"/>
            <w:lang w:eastAsia="en-ZA"/>
          </w:rPr>
          <w:t>VAT 101D form</w:t>
        </w:r>
      </w:hyperlink>
      <w:r w:rsidRPr="00AF7C89">
        <w:rPr>
          <w:rFonts w:eastAsia="Times New Roman" w:cstheme="minorHAnsi"/>
          <w:sz w:val="24"/>
          <w:szCs w:val="24"/>
          <w:lang w:eastAsia="en-ZA"/>
        </w:rPr>
        <w:t>.</w:t>
      </w:r>
      <w:hyperlink r:id="rId15" w:history="1"/>
      <w:r w:rsidRPr="00AF7C89">
        <w:rPr>
          <w:rFonts w:eastAsia="Times New Roman" w:cstheme="minorHAnsi"/>
          <w:sz w:val="24"/>
          <w:szCs w:val="24"/>
          <w:lang w:eastAsia="en-ZA"/>
        </w:rPr>
        <w:t> </w:t>
      </w:r>
    </w:p>
    <w:p w14:paraId="19CBFA19" w14:textId="54CFA365" w:rsidR="00AF7C89" w:rsidRPr="00AF7C89" w:rsidRDefault="00AF7C89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AF7C89">
        <w:rPr>
          <w:rFonts w:eastAsia="Times New Roman" w:cstheme="minorHAnsi"/>
          <w:sz w:val="24"/>
          <w:szCs w:val="24"/>
          <w:lang w:eastAsia="en-ZA"/>
        </w:rPr>
        <w:t xml:space="preserve">Uma umuntu engumthengisi ongabhalisele i-VAT, kusho ukuthi ukubhalisela i-VAT ne-Diesel Refund Scheme kungenziwa ngesikhathi esisodwa ngokugcwalisa bese uthumela ifomu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elibizwa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nge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>-</w:t>
      </w:r>
      <w:r w:rsidR="009C1E07" w:rsidRPr="009C1E07">
        <w:rPr>
          <w:rFonts w:eastAsia="Times New Roman" w:cstheme="minorHAnsi"/>
          <w:sz w:val="24"/>
          <w:szCs w:val="24"/>
          <w:lang w:eastAsia="en-ZA"/>
        </w:rPr>
        <w:t> </w:t>
      </w:r>
      <w:hyperlink r:id="rId16" w:history="1">
        <w:r w:rsidR="009C1E07" w:rsidRPr="009C1E07">
          <w:rPr>
            <w:rStyle w:val="Hyperlink"/>
            <w:rFonts w:eastAsia="Times New Roman" w:cstheme="minorHAnsi"/>
            <w:sz w:val="24"/>
            <w:szCs w:val="24"/>
            <w:lang w:eastAsia="en-ZA"/>
          </w:rPr>
          <w:t>VAT 101</w:t>
        </w:r>
      </w:hyperlink>
      <w:r w:rsidR="009C1E0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kanye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ne-</w:t>
      </w:r>
      <w:hyperlink r:id="rId17" w:history="1">
        <w:r w:rsidR="009C1E07" w:rsidRPr="009C1E07">
          <w:rPr>
            <w:rStyle w:val="Hyperlink"/>
            <w:rFonts w:eastAsia="Times New Roman" w:cstheme="minorHAnsi"/>
            <w:sz w:val="24"/>
            <w:szCs w:val="24"/>
            <w:lang w:eastAsia="en-ZA"/>
          </w:rPr>
          <w:t>VAT 101D</w:t>
        </w:r>
      </w:hyperlink>
      <w:r w:rsidRPr="00AF7C89">
        <w:rPr>
          <w:rFonts w:eastAsia="Times New Roman" w:cstheme="minorHAnsi"/>
          <w:sz w:val="24"/>
          <w:szCs w:val="24"/>
          <w:lang w:eastAsia="en-ZA"/>
        </w:rPr>
        <w:t xml:space="preserve">. Sicela uqaphele ukuthi lokhu kubhalisa kuzoncika ekufezweni kwezinye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izidingo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ezisele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zokubhaliswa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kwe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>-VAT</w:t>
      </w:r>
      <w:r w:rsidR="009C1E0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9C1E07">
        <w:rPr>
          <w:rFonts w:eastAsia="Times New Roman" w:cstheme="minorHAnsi"/>
          <w:sz w:val="24"/>
          <w:szCs w:val="24"/>
          <w:lang w:eastAsia="en-ZA"/>
        </w:rPr>
        <w:t>i</w:t>
      </w:r>
      <w:proofErr w:type="spellEnd"/>
      <w:r w:rsidR="009C1E07">
        <w:rPr>
          <w:rFonts w:eastAsia="Times New Roman" w:cstheme="minorHAnsi"/>
          <w:sz w:val="24"/>
          <w:szCs w:val="24"/>
          <w:lang w:eastAsia="en-ZA"/>
        </w:rPr>
        <w:t>-</w:t>
      </w:r>
      <w:r w:rsidR="009C1E07" w:rsidRPr="009C1E07">
        <w:rPr>
          <w:rFonts w:eastAsia="Times New Roman" w:cstheme="minorHAnsi"/>
          <w:sz w:val="24"/>
          <w:szCs w:val="24"/>
          <w:lang w:eastAsia="en-ZA"/>
        </w:rPr>
        <w:t> </w:t>
      </w:r>
      <w:hyperlink r:id="rId18" w:history="1">
        <w:r w:rsidR="009C1E07" w:rsidRPr="009C1E07">
          <w:rPr>
            <w:rStyle w:val="Hyperlink"/>
            <w:rFonts w:eastAsia="Times New Roman" w:cstheme="minorHAnsi"/>
            <w:sz w:val="24"/>
            <w:szCs w:val="24"/>
            <w:lang w:eastAsia="en-ZA"/>
          </w:rPr>
          <w:t>VAT registration</w:t>
        </w:r>
      </w:hyperlink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kanye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ne-</w:t>
      </w:r>
      <w:hyperlink r:id="rId19" w:history="1">
        <w:r w:rsidR="009C1E07" w:rsidRPr="009C1E07">
          <w:rPr>
            <w:rStyle w:val="Hyperlink"/>
            <w:rFonts w:eastAsia="Times New Roman" w:cstheme="minorHAnsi"/>
            <w:sz w:val="24"/>
            <w:szCs w:val="24"/>
            <w:lang w:eastAsia="en-ZA"/>
          </w:rPr>
          <w:t>Diesel Refund Scheme</w:t>
        </w:r>
      </w:hyperlink>
      <w:r w:rsidR="009C1E07" w:rsidRPr="009C1E07">
        <w:rPr>
          <w:rFonts w:eastAsia="Times New Roman" w:cstheme="minorHAnsi"/>
          <w:sz w:val="24"/>
          <w:szCs w:val="24"/>
          <w:lang w:eastAsia="en-ZA"/>
        </w:rPr>
        <w:t> </w:t>
      </w:r>
      <w:r w:rsidRPr="00AF7C89">
        <w:rPr>
          <w:rFonts w:eastAsia="Times New Roman" w:cstheme="minorHAnsi"/>
          <w:sz w:val="24"/>
          <w:szCs w:val="24"/>
          <w:lang w:eastAsia="en-ZA"/>
        </w:rPr>
        <w:t>.</w:t>
      </w:r>
      <w:hyperlink r:id="rId20" w:history="1"/>
      <w:hyperlink r:id="rId21" w:history="1"/>
      <w:hyperlink r:id="rId22" w:history="1"/>
      <w:hyperlink r:id="rId23" w:history="1"/>
      <w:r w:rsidRPr="00AF7C89">
        <w:rPr>
          <w:rFonts w:eastAsia="Times New Roman" w:cstheme="minorHAnsi"/>
          <w:sz w:val="24"/>
          <w:szCs w:val="24"/>
          <w:lang w:eastAsia="en-ZA"/>
        </w:rPr>
        <w:t> </w:t>
      </w:r>
    </w:p>
    <w:p w14:paraId="41463FD6" w14:textId="12EDEF28" w:rsidR="00AF7C89" w:rsidRPr="00AF7C89" w:rsidRDefault="00AF7C89" w:rsidP="00AF7C8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Ngisifaka</w:t>
      </w:r>
      <w:proofErr w:type="spellEnd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kanjani</w:t>
      </w:r>
      <w:proofErr w:type="spellEnd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isicelo</w:t>
      </w:r>
      <w:proofErr w:type="spellEnd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sokubuyiselwa</w:t>
      </w:r>
      <w:proofErr w:type="spellEnd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imali</w:t>
      </w:r>
      <w:proofErr w:type="spellEnd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="00B16BBC">
        <w:rPr>
          <w:rFonts w:eastAsia="Times New Roman" w:cstheme="minorHAnsi"/>
          <w:b/>
          <w:bCs/>
          <w:sz w:val="36"/>
          <w:szCs w:val="36"/>
          <w:lang w:eastAsia="en-ZA"/>
        </w:rPr>
        <w:t>ka</w:t>
      </w:r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dizili</w:t>
      </w:r>
      <w:proofErr w:type="spellEnd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?</w:t>
      </w:r>
    </w:p>
    <w:p w14:paraId="3F0BDBC5" w14:textId="60C47DEF" w:rsidR="00AF7C89" w:rsidRPr="00AF7C89" w:rsidRDefault="00AF7C89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AF7C89">
        <w:rPr>
          <w:rFonts w:eastAsia="Times New Roman" w:cstheme="minorHAnsi"/>
          <w:sz w:val="24"/>
          <w:szCs w:val="24"/>
          <w:lang w:eastAsia="en-ZA"/>
        </w:rPr>
        <w:t xml:space="preserve">Izimali ezibuyiswayo zediizili ngaphansi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kwe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>-</w:t>
      </w:r>
      <w:hyperlink r:id="rId24" w:history="1">
        <w:r w:rsidR="009C1E07" w:rsidRPr="009C1E07">
          <w:rPr>
            <w:rStyle w:val="Hyperlink"/>
            <w:rFonts w:eastAsia="Times New Roman" w:cstheme="minorHAnsi"/>
            <w:sz w:val="24"/>
            <w:szCs w:val="24"/>
            <w:lang w:eastAsia="en-ZA"/>
          </w:rPr>
          <w:t>Diesel Refund Scheme</w:t>
        </w:r>
      </w:hyperlink>
      <w:r w:rsidR="009C1E07" w:rsidRPr="009C1E07">
        <w:rPr>
          <w:rFonts w:eastAsia="Times New Roman" w:cstheme="minorHAnsi"/>
          <w:sz w:val="24"/>
          <w:szCs w:val="24"/>
          <w:lang w:eastAsia="en-ZA"/>
        </w:rPr>
        <w:t> </w:t>
      </w:r>
      <w:r w:rsidR="009C1E07" w:rsidRPr="009C1E0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sisetshenzwa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ngokusebenzisa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uhlelo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lokuphatha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iNtelantengo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>.</w:t>
      </w:r>
      <w:hyperlink r:id="rId25" w:history="1"/>
    </w:p>
    <w:p w14:paraId="44FAE50A" w14:textId="6109CC05" w:rsidR="00AF7C89" w:rsidRPr="00AF7C89" w:rsidRDefault="00AF7C89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AF7C89">
        <w:rPr>
          <w:rFonts w:eastAsia="Times New Roman" w:cstheme="minorHAnsi"/>
          <w:sz w:val="24"/>
          <w:szCs w:val="24"/>
          <w:lang w:eastAsia="en-ZA"/>
        </w:rPr>
        <w:t xml:space="preserve">Isicelo sokubyiselwa imali yedizili sizokwenziwa kusetshenziswa ifomu ebizwa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nge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-VAT 201,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elitholakalayo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ku-</w:t>
      </w:r>
      <w:hyperlink r:id="rId26" w:history="1">
        <w:r w:rsidR="009C1E07" w:rsidRPr="009C1E07">
          <w:rPr>
            <w:rStyle w:val="Hyperlink"/>
            <w:rFonts w:eastAsia="Times New Roman" w:cstheme="minorHAnsi"/>
            <w:sz w:val="24"/>
            <w:szCs w:val="24"/>
            <w:lang w:eastAsia="en-ZA"/>
          </w:rPr>
          <w:t>eFiling</w:t>
        </w:r>
        <w:proofErr w:type="spellEnd"/>
      </w:hyperlink>
      <w:r w:rsidRPr="00AF7C89">
        <w:rPr>
          <w:rFonts w:eastAsia="Times New Roman" w:cstheme="minorHAnsi"/>
          <w:sz w:val="24"/>
          <w:szCs w:val="24"/>
          <w:lang w:eastAsia="en-ZA"/>
        </w:rPr>
        <w:t xml:space="preserve">. Isicelo sokukhokhelwa imali ebuyiswayo yedizili sizohleshulwa esikweletinisibopho se-VAT esikhokhwayo sangaleso sikhathi sentela, noma kungenjalo, isicelo sokukhokhelwa imali ebuyiswayo ye-VAT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sizokwenyusa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nayiphi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imali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ebuyiswayo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okumele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itholwe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umthengisi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>.</w:t>
      </w:r>
      <w:hyperlink r:id="rId27" w:history="1"/>
    </w:p>
    <w:p w14:paraId="68318D9E" w14:textId="77777777" w:rsidR="00AF7C89" w:rsidRPr="00AF7C89" w:rsidRDefault="00AF7C89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AF7C89">
        <w:rPr>
          <w:rFonts w:eastAsia="Times New Roman" w:cstheme="minorHAnsi"/>
          <w:sz w:val="24"/>
          <w:szCs w:val="24"/>
          <w:lang w:eastAsia="en-ZA"/>
        </w:rPr>
        <w:t>Kubalulekile ukuthi wonke amadokhumenti afanele mayelana nokuthengwa kukadizili uwathole futhi uwagcine kanjalo nokubhalwa ku-logbook noma amanye amalekhodi aveza amanani ayiwo kadizili othathwe esitokweni ukuze asetshenziselwe okusemthethweni nokungekho emthethweni ngesikhathi sentela.</w:t>
      </w:r>
    </w:p>
    <w:p w14:paraId="1308097D" w14:textId="4D55C57F" w:rsidR="007C1CDF" w:rsidRDefault="00AF7C89" w:rsidP="000A52A0">
      <w:pPr>
        <w:spacing w:before="100" w:beforeAutospacing="1" w:after="100" w:afterAutospacing="1" w:line="240" w:lineRule="auto"/>
        <w:jc w:val="both"/>
      </w:pPr>
      <w:r w:rsidRPr="00AF7C89">
        <w:rPr>
          <w:rFonts w:eastAsia="Times New Roman" w:cstheme="minorHAnsi"/>
          <w:sz w:val="24"/>
          <w:szCs w:val="24"/>
          <w:lang w:eastAsia="en-ZA"/>
        </w:rPr>
        <w:t>Naliphi inani lemali ebuyiswayo yedizili okutholakale ukuthi ibuyiswe kungafanele kuzomele ibuyiswe kwaSARS, ihambisane nezinhlawulo kanye nenzalo esebenzayo.</w:t>
      </w:r>
    </w:p>
    <w:sectPr w:rsidR="007C1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14299"/>
    <w:multiLevelType w:val="multilevel"/>
    <w:tmpl w:val="38CA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89"/>
    <w:rsid w:val="000A52A0"/>
    <w:rsid w:val="007C1CDF"/>
    <w:rsid w:val="009C1E07"/>
    <w:rsid w:val="009F46F4"/>
    <w:rsid w:val="00AF7C89"/>
    <w:rsid w:val="00B16BBC"/>
    <w:rsid w:val="00D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D6EE"/>
  <w15:chartTrackingRefBased/>
  <w15:docId w15:val="{08288E32-F936-47B5-B5CD-66A0F782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1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4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0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27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15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45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16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86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831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63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664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customs-and-excise/excise/diesel-refund-system/" TargetMode="External"/><Relationship Id="rId13" Type="http://schemas.openxmlformats.org/officeDocument/2006/relationships/hyperlink" Target="https://www.sars.gov.za/customs-and-excise/excise/diesel-refund-system/" TargetMode="External"/><Relationship Id="rId18" Type="http://schemas.openxmlformats.org/officeDocument/2006/relationships/hyperlink" Target="https://www.sars.gov.za/businesses-and-employers/my-business-and-tax/register-for-vat/" TargetMode="External"/><Relationship Id="rId26" Type="http://schemas.openxmlformats.org/officeDocument/2006/relationships/hyperlink" Target="http://www.sarsefiling.co.z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rs.gov.za/vat101d-application-for-registration-of-diesel-refund-external-form/" TargetMode="External"/><Relationship Id="rId7" Type="http://schemas.openxmlformats.org/officeDocument/2006/relationships/hyperlink" Target="https://www.sars.gov.za/customs-and-excise/excise/diesel-refund-system/" TargetMode="External"/><Relationship Id="rId12" Type="http://schemas.openxmlformats.org/officeDocument/2006/relationships/hyperlink" Target="https://www.sars.gov.za/customs-and-excise/excise/diesel-refund-system/" TargetMode="External"/><Relationship Id="rId17" Type="http://schemas.openxmlformats.org/officeDocument/2006/relationships/hyperlink" Target="https://www.sars.gov.za/vat101d-application-for-registration-of-diesel-refund-external-form/" TargetMode="External"/><Relationship Id="rId25" Type="http://schemas.openxmlformats.org/officeDocument/2006/relationships/hyperlink" Target="https://www.sars.gov.za/customs-and-excise/excise/diesel-refund-syste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rs.gov.za/vat101-value-added-tax-registration-application-external-form/" TargetMode="External"/><Relationship Id="rId20" Type="http://schemas.openxmlformats.org/officeDocument/2006/relationships/hyperlink" Target="https://www.sars.gov.za/vat101-value-added-tax-registration-application-external-for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ars.gov.za/customs-and-excise/excise/diesel-refund-system/" TargetMode="External"/><Relationship Id="rId11" Type="http://schemas.openxmlformats.org/officeDocument/2006/relationships/hyperlink" Target="https://www.sars.gov.za/customs-and-excise/excise/diesel-refund-system/" TargetMode="External"/><Relationship Id="rId24" Type="http://schemas.openxmlformats.org/officeDocument/2006/relationships/hyperlink" Target="https://www.sars.gov.za/customs-and-excise/excise/diesel-refund-system/" TargetMode="External"/><Relationship Id="rId5" Type="http://schemas.openxmlformats.org/officeDocument/2006/relationships/hyperlink" Target="https://www.sars.gov.za/customs-and-excise/excise/diesel-refund-system/" TargetMode="External"/><Relationship Id="rId15" Type="http://schemas.openxmlformats.org/officeDocument/2006/relationships/hyperlink" Target="https://www.sars.gov.za/vat101d-application-for-registration-of-diesel-refund-external-form/" TargetMode="External"/><Relationship Id="rId23" Type="http://schemas.openxmlformats.org/officeDocument/2006/relationships/hyperlink" Target="https://www.sars.gov.za/customs-and-excise/excise/diesel-refund-syste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ars.gov.za/customs-and-excise/excise/diesel-refund-system/" TargetMode="External"/><Relationship Id="rId19" Type="http://schemas.openxmlformats.org/officeDocument/2006/relationships/hyperlink" Target="https://www.sars.gov.za/customs-and-excise/excise/diesel-refund-syst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types-of-tax/value-added-tax/farming/" TargetMode="External"/><Relationship Id="rId14" Type="http://schemas.openxmlformats.org/officeDocument/2006/relationships/hyperlink" Target="https://www.sars.gov.za/vat101d-application-for-registration-of-diesel-refund-external-form/" TargetMode="External"/><Relationship Id="rId22" Type="http://schemas.openxmlformats.org/officeDocument/2006/relationships/hyperlink" Target="https://www.sars.gov.za/businesses-and-employers/my-business-and-tax/register-for-vat/" TargetMode="External"/><Relationship Id="rId27" Type="http://schemas.openxmlformats.org/officeDocument/2006/relationships/hyperlink" Target="http://www.sarsefiling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Lungile Khoza</cp:lastModifiedBy>
  <cp:revision>4</cp:revision>
  <dcterms:created xsi:type="dcterms:W3CDTF">2021-11-30T13:47:00Z</dcterms:created>
  <dcterms:modified xsi:type="dcterms:W3CDTF">2021-11-30T13:54:00Z</dcterms:modified>
</cp:coreProperties>
</file>