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E2BC" w14:textId="68816A7A" w:rsidR="006B499F" w:rsidRPr="006B499F" w:rsidRDefault="006B499F" w:rsidP="006B49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6B49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Gereelde vra vir BTW-ondernemers</w:t>
      </w:r>
    </w:p>
    <w:tbl>
      <w:tblPr>
        <w:tblW w:w="11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9"/>
      </w:tblGrid>
      <w:tr w:rsidR="006B499F" w:rsidRPr="006B499F" w14:paraId="4F321C19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A006D0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t>V: Hoe kan ek nagaan of ek nakomend is?</w:t>
            </w:r>
          </w:p>
        </w:tc>
      </w:tr>
      <w:tr w:rsidR="006B499F" w:rsidRPr="006B499F" w14:paraId="2F5EC754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6CD04F" w14:textId="086BFE68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 xml:space="preserve">A: Om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te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bepaal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of jy belastingnakomend is, kan jy:</w:t>
            </w:r>
          </w:p>
          <w:p w14:paraId="79804FBF" w14:textId="0249D438" w:rsidR="006B499F" w:rsidRPr="006B499F" w:rsidRDefault="006B499F" w:rsidP="006B4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Jou belastingnakomingprofiel besigtig deur die “My Compliance Profile”</w:t>
            </w:r>
            <w:r w:rsidR="00A22FB2">
              <w:rPr>
                <w:rFonts w:eastAsia="Times New Roman" w:cstheme="minorHAnsi"/>
                <w:lang w:eastAsia="en-ZA"/>
              </w:rPr>
              <w:t>-</w:t>
            </w:r>
            <w:proofErr w:type="gramStart"/>
            <w:r w:rsidRPr="006B499F">
              <w:rPr>
                <w:rFonts w:eastAsia="Times New Roman" w:cstheme="minorHAnsi"/>
                <w:lang w:eastAsia="en-ZA"/>
              </w:rPr>
              <w:t>blad;</w:t>
            </w:r>
            <w:proofErr w:type="gramEnd"/>
            <w:r w:rsidRPr="006B499F">
              <w:rPr>
                <w:rFonts w:eastAsia="Times New Roman" w:cstheme="minorHAnsi"/>
                <w:lang w:eastAsia="en-ZA"/>
              </w:rPr>
              <w:t xml:space="preserve">  </w:t>
            </w:r>
          </w:p>
          <w:p w14:paraId="4A80458D" w14:textId="77777777" w:rsidR="006B499F" w:rsidRPr="006B499F" w:rsidRDefault="006B499F" w:rsidP="006B4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 xml:space="preserve">Die nuutste rekeningstaat versoek vir die belastings waarvoor jy geregistreer </w:t>
            </w:r>
            <w:proofErr w:type="gramStart"/>
            <w:r w:rsidRPr="006B499F">
              <w:rPr>
                <w:rFonts w:eastAsia="Times New Roman" w:cstheme="minorHAnsi"/>
                <w:lang w:eastAsia="en-ZA"/>
              </w:rPr>
              <w:t>is;</w:t>
            </w:r>
            <w:proofErr w:type="gramEnd"/>
          </w:p>
          <w:p w14:paraId="35F9131B" w14:textId="77777777" w:rsidR="006B499F" w:rsidRPr="006B499F" w:rsidRDefault="006B499F" w:rsidP="006B49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Skakel die SARS-kontaksentrum om jou nakomingstatus te versoek.</w:t>
            </w:r>
          </w:p>
        </w:tc>
      </w:tr>
      <w:tr w:rsidR="006B499F" w:rsidRPr="006B499F" w14:paraId="5CAC6AF9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211B728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t>V: Watter BTW-opgawe indiengstydperke sal toegelaat word volgens my indieningskategorie?</w:t>
            </w:r>
          </w:p>
        </w:tc>
      </w:tr>
      <w:tr w:rsidR="006B499F" w:rsidRPr="006B499F" w14:paraId="5137F312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90AC72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A: Kategorie A indieningstydperk:</w:t>
            </w:r>
          </w:p>
          <w:p w14:paraId="12347107" w14:textId="77777777" w:rsidR="006B499F" w:rsidRPr="006B499F" w:rsidRDefault="006B499F" w:rsidP="006B49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Voorbeeld vir 2020 indiening:</w:t>
            </w:r>
          </w:p>
          <w:tbl>
            <w:tblPr>
              <w:tblW w:w="110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3025"/>
              <w:gridCol w:w="3987"/>
            </w:tblGrid>
            <w:tr w:rsidR="006B499F" w:rsidRPr="006B499F" w14:paraId="3347D8A4" w14:textId="77777777">
              <w:trPr>
                <w:tblHeader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0E0C455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Vir tydperk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9D8997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Dien in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5853B7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0E2BE658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64EE83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Des 2019 - Jan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C2E66C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Feb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B28FAD8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563AB113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5308873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lastRenderedPageBreak/>
                    <w:t>Feb 2020 – Mar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1EF6C6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Apr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91DC5D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78B80926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4A8110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April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EA2EFD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Mei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BD72BCC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1 van versagting </w:t>
                  </w:r>
                </w:p>
              </w:tc>
            </w:tr>
            <w:tr w:rsidR="006B499F" w:rsidRPr="006B499F" w14:paraId="1855A703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743E10E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Mei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21D9F7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Jun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57A853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2 van versagting</w:t>
                  </w:r>
                </w:p>
              </w:tc>
            </w:tr>
            <w:tr w:rsidR="006B499F" w:rsidRPr="006B499F" w14:paraId="0BF5A46A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8F4E69F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Jun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640350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Jul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83E5FFF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3 van versagting</w:t>
                  </w:r>
                </w:p>
              </w:tc>
            </w:tr>
            <w:tr w:rsidR="006B499F" w:rsidRPr="006B499F" w14:paraId="2BB23CE6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9B123D6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Jul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BB8C4D3" w14:textId="655F1C6B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Aug 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A63A4B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4 van versagting</w:t>
                  </w:r>
                </w:p>
              </w:tc>
            </w:tr>
            <w:tr w:rsidR="006B499F" w:rsidRPr="006B499F" w14:paraId="0067FF63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FD6FD2C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Aug 2020 – Sep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5BB74FA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Okt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383553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35FB33ED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0BD307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Okt 2020 - Nov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4F9F5B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Des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455431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</w:tbl>
          <w:p w14:paraId="0103E6E4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lang w:eastAsia="en-ZA"/>
              </w:rPr>
              <w:t>Kategorie B-indieningstydperk:</w:t>
            </w:r>
          </w:p>
          <w:p w14:paraId="0DBD5980" w14:textId="77777777" w:rsidR="006B499F" w:rsidRPr="006B499F" w:rsidRDefault="006B499F" w:rsidP="006B4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Voorbeeld vir 2020 indiening:</w:t>
            </w:r>
          </w:p>
          <w:tbl>
            <w:tblPr>
              <w:tblW w:w="110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3025"/>
              <w:gridCol w:w="3987"/>
            </w:tblGrid>
            <w:tr w:rsidR="006B499F" w:rsidRPr="006B499F" w14:paraId="2ED270FA" w14:textId="77777777">
              <w:trPr>
                <w:tblHeader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41F3E7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lastRenderedPageBreak/>
                    <w:t>Vir tydperk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DAC651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b/>
                      <w:bCs/>
                      <w:color w:val="FFFFFF"/>
                      <w:lang w:eastAsia="en-ZA"/>
                    </w:rPr>
                    <w:t>Dien in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15289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9ADE26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 </w:t>
                  </w:r>
                </w:p>
              </w:tc>
            </w:tr>
            <w:tr w:rsidR="006B499F" w:rsidRPr="006B499F" w14:paraId="26E171D5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A44FEC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Jan 2020 – Feb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3EF484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Mar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DB57F4D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  <w:tr w:rsidR="006B499F" w:rsidRPr="006B499F" w14:paraId="1DC57F32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1D8CF7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Mar 2020 – Apr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59B24CC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Mei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BDFA4E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  <w:tr w:rsidR="006B499F" w:rsidRPr="006B499F" w14:paraId="1454B5D9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CAD55C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Mei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60C0074F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Jun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1E54A0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1 van versagting </w:t>
                  </w:r>
                </w:p>
              </w:tc>
            </w:tr>
            <w:tr w:rsidR="006B499F" w:rsidRPr="006B499F" w14:paraId="4D31DCB4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0D1032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Jun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D71AC6E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Jul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CF0CE9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2 van versagting</w:t>
                  </w:r>
                </w:p>
              </w:tc>
            </w:tr>
            <w:tr w:rsidR="006B499F" w:rsidRPr="006B499F" w14:paraId="6F897ECF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CECD68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Jul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4EF03E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Aug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074E533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3 van versagting</w:t>
                  </w:r>
                </w:p>
              </w:tc>
            </w:tr>
            <w:tr w:rsidR="006B499F" w:rsidRPr="006B499F" w14:paraId="1576F91D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8D2CEA1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Aug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A4D9AAE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Sept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2E33D4C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* </w:t>
                  </w:r>
                  <w:proofErr w:type="gramStart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maand</w:t>
                  </w:r>
                  <w:proofErr w:type="gramEnd"/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 xml:space="preserve"> 4 van versagting</w:t>
                  </w:r>
                </w:p>
              </w:tc>
            </w:tr>
            <w:tr w:rsidR="006B499F" w:rsidRPr="006B499F" w14:paraId="644B3201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103F9C10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Sep 2020 - Okt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352D31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Nov 2020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B7861C2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  <w:tr w:rsidR="006B499F" w:rsidRPr="006B499F" w14:paraId="2AD237A2" w14:textId="77777777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3CA4B1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Nov 2020 - Des 2020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2AFC5C9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lang w:eastAsia="en-ZA"/>
                    </w:rPr>
                    <w:t>Jan 2021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5C43A9B4" w14:textId="77777777" w:rsidR="006B499F" w:rsidRPr="006B499F" w:rsidRDefault="006B499F" w:rsidP="006B499F">
                  <w:pPr>
                    <w:spacing w:after="225" w:line="240" w:lineRule="auto"/>
                    <w:jc w:val="both"/>
                    <w:rPr>
                      <w:rFonts w:eastAsia="Times New Roman" w:cstheme="minorHAnsi"/>
                      <w:lang w:eastAsia="en-ZA"/>
                    </w:rPr>
                  </w:pPr>
                  <w:r w:rsidRPr="006B499F">
                    <w:rPr>
                      <w:rFonts w:eastAsia="Times New Roman" w:cstheme="minorHAnsi"/>
                      <w:i/>
                      <w:iCs/>
                      <w:lang w:eastAsia="en-ZA"/>
                    </w:rPr>
                    <w:t> </w:t>
                  </w:r>
                </w:p>
              </w:tc>
            </w:tr>
          </w:tbl>
          <w:p w14:paraId="5DAD0223" w14:textId="77777777" w:rsidR="006B499F" w:rsidRPr="006B499F" w:rsidRDefault="006B499F" w:rsidP="006B499F">
            <w:pPr>
              <w:spacing w:after="0" w:line="240" w:lineRule="auto"/>
              <w:jc w:val="both"/>
              <w:rPr>
                <w:rFonts w:eastAsia="Times New Roman" w:cstheme="minorHAnsi"/>
                <w:lang w:eastAsia="en-ZA"/>
              </w:rPr>
            </w:pPr>
          </w:p>
        </w:tc>
      </w:tr>
    </w:tbl>
    <w:p w14:paraId="6A74EB21" w14:textId="77777777" w:rsidR="006B499F" w:rsidRPr="006B499F" w:rsidRDefault="006B499F" w:rsidP="006B499F">
      <w:pPr>
        <w:spacing w:line="240" w:lineRule="auto"/>
        <w:jc w:val="both"/>
        <w:rPr>
          <w:rFonts w:eastAsia="Times New Roman" w:cstheme="minorHAnsi"/>
          <w:vanish/>
          <w:sz w:val="24"/>
          <w:szCs w:val="24"/>
          <w:lang w:eastAsia="en-ZA"/>
        </w:rPr>
      </w:pPr>
    </w:p>
    <w:tbl>
      <w:tblPr>
        <w:tblW w:w="11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9"/>
      </w:tblGrid>
      <w:tr w:rsidR="006B499F" w:rsidRPr="006B499F" w14:paraId="532D4060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6D38EA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lastRenderedPageBreak/>
              <w:t>V: Hoe dien ek my BTW-opgawe in?</w:t>
            </w:r>
          </w:p>
        </w:tc>
      </w:tr>
      <w:tr w:rsidR="006B499F" w:rsidRPr="006B499F" w14:paraId="2A4DBB26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0B74C6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 xml:space="preserve">A: Ondernemers kan die BTW-opgawe deur eFiling indien op of voor die laaste werksdag van die maand, en by enige SARS-tak teen die 25ste (of laaste werksdag voor) na die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einde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 xml:space="preserve"> van die </w:t>
            </w:r>
            <w:proofErr w:type="spellStart"/>
            <w:r w:rsidRPr="006B499F">
              <w:rPr>
                <w:rFonts w:eastAsia="Times New Roman" w:cstheme="minorHAnsi"/>
                <w:lang w:eastAsia="en-ZA"/>
              </w:rPr>
              <w:t>belastingtydperk</w:t>
            </w:r>
            <w:proofErr w:type="spellEnd"/>
            <w:r w:rsidRPr="006B499F">
              <w:rPr>
                <w:rFonts w:eastAsia="Times New Roman" w:cstheme="minorHAnsi"/>
                <w:lang w:eastAsia="en-ZA"/>
              </w:rPr>
              <w:t>.</w:t>
            </w:r>
          </w:p>
          <w:p w14:paraId="748B97DC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Let wel:  BTW gehef op leweransies gemaak (uitsetbelasting) minus BTW betaal aan jou verskaffers (insetbelasting) en ander toelaatbare aftrekkings = die BTW-bedrag betaalbaar/terugbetaalbaar.</w:t>
            </w:r>
          </w:p>
        </w:tc>
      </w:tr>
      <w:tr w:rsidR="006B499F" w:rsidRPr="006B499F" w14:paraId="4EAC73DB" w14:textId="77777777" w:rsidTr="006B499F">
        <w:trPr>
          <w:trHeight w:val="840"/>
        </w:trPr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116DC3" w14:textId="77777777" w:rsidR="006B499F" w:rsidRPr="006B499F" w:rsidRDefault="006B499F" w:rsidP="006B499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en-ZA"/>
              </w:rPr>
            </w:pPr>
            <w:r w:rsidRPr="006B499F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ZA"/>
              </w:rPr>
              <w:t>V: Wanneer is ek geregtig op 'n terugbetaling? </w:t>
            </w:r>
          </w:p>
        </w:tc>
      </w:tr>
      <w:tr w:rsidR="006B499F" w:rsidRPr="006B499F" w14:paraId="280EBCF4" w14:textId="77777777" w:rsidTr="006B499F">
        <w:tc>
          <w:tcPr>
            <w:tcW w:w="1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8E5843C" w14:textId="77777777" w:rsidR="006B499F" w:rsidRPr="006B499F" w:rsidRDefault="006B499F" w:rsidP="006B499F">
            <w:pPr>
              <w:spacing w:after="0" w:line="240" w:lineRule="auto"/>
              <w:jc w:val="both"/>
              <w:rPr>
                <w:rFonts w:eastAsia="Times New Roman" w:cstheme="minorHAnsi"/>
                <w:lang w:eastAsia="en-ZA"/>
              </w:rPr>
            </w:pPr>
            <w:r w:rsidRPr="006B499F">
              <w:rPr>
                <w:rFonts w:eastAsia="Times New Roman" w:cstheme="minorHAnsi"/>
                <w:lang w:eastAsia="en-ZA"/>
              </w:rPr>
              <w:t>A: Indien 'n ondernemer geregtig is op 'n BTW-terugbetaling, word SARS vereis om sodanige BTW-terugbetaling binne 21 werksdae uit te betaal, vanaf ontvangs van die korrek-voltooide BTW-opgawe ten opsigte van sodanige BTW-terugbetaling, sonder dat enige rente op sodanige BTW-terugbetaling gehef word.</w:t>
            </w:r>
          </w:p>
        </w:tc>
      </w:tr>
    </w:tbl>
    <w:p w14:paraId="7B821118" w14:textId="77777777" w:rsidR="0051660C" w:rsidRPr="006B499F" w:rsidRDefault="0051660C" w:rsidP="006B499F">
      <w:pPr>
        <w:jc w:val="both"/>
        <w:rPr>
          <w:rFonts w:cstheme="minorHAnsi"/>
        </w:rPr>
      </w:pPr>
    </w:p>
    <w:sectPr w:rsidR="0051660C" w:rsidRPr="006B499F" w:rsidSect="006B499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D5D9" w14:textId="77777777" w:rsidR="00414A94" w:rsidRDefault="00414A94" w:rsidP="00414A94">
      <w:pPr>
        <w:spacing w:after="0" w:line="240" w:lineRule="auto"/>
      </w:pPr>
      <w:r>
        <w:separator/>
      </w:r>
    </w:p>
  </w:endnote>
  <w:endnote w:type="continuationSeparator" w:id="0">
    <w:p w14:paraId="1997DAAE" w14:textId="77777777" w:rsidR="00414A94" w:rsidRDefault="00414A94" w:rsidP="0041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A714" w14:textId="77F3DB10" w:rsidR="00414A94" w:rsidRDefault="00414A94">
    <w:pPr>
      <w:pStyle w:val="Footer"/>
    </w:pPr>
    <w:r>
      <w:t>Translated on 29 November 2021 (AO)</w:t>
    </w:r>
  </w:p>
  <w:p w14:paraId="3DBDDB24" w14:textId="77777777" w:rsidR="00414A94" w:rsidRDefault="0041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F2BA" w14:textId="77777777" w:rsidR="00414A94" w:rsidRDefault="00414A94" w:rsidP="00414A94">
      <w:pPr>
        <w:spacing w:after="0" w:line="240" w:lineRule="auto"/>
      </w:pPr>
      <w:r>
        <w:separator/>
      </w:r>
    </w:p>
  </w:footnote>
  <w:footnote w:type="continuationSeparator" w:id="0">
    <w:p w14:paraId="3EED8E9B" w14:textId="77777777" w:rsidR="00414A94" w:rsidRDefault="00414A94" w:rsidP="0041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605"/>
    <w:multiLevelType w:val="multilevel"/>
    <w:tmpl w:val="4B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63C38"/>
    <w:multiLevelType w:val="multilevel"/>
    <w:tmpl w:val="D34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965E0"/>
    <w:multiLevelType w:val="multilevel"/>
    <w:tmpl w:val="3B2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C7DC3"/>
    <w:multiLevelType w:val="multilevel"/>
    <w:tmpl w:val="EF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339B4"/>
    <w:multiLevelType w:val="multilevel"/>
    <w:tmpl w:val="F24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5554A"/>
    <w:multiLevelType w:val="multilevel"/>
    <w:tmpl w:val="A1A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25ABF"/>
    <w:multiLevelType w:val="multilevel"/>
    <w:tmpl w:val="151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F4573"/>
    <w:multiLevelType w:val="multilevel"/>
    <w:tmpl w:val="1F0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F"/>
    <w:rsid w:val="00191F59"/>
    <w:rsid w:val="00414A94"/>
    <w:rsid w:val="0051660C"/>
    <w:rsid w:val="006B499F"/>
    <w:rsid w:val="009F46F4"/>
    <w:rsid w:val="00A22FB2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E0B0"/>
  <w15:chartTrackingRefBased/>
  <w15:docId w15:val="{E7E1B242-B2D9-4732-8F68-4F21AE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94"/>
  </w:style>
  <w:style w:type="paragraph" w:styleId="Footer">
    <w:name w:val="footer"/>
    <w:basedOn w:val="Normal"/>
    <w:link w:val="FooterChar"/>
    <w:uiPriority w:val="99"/>
    <w:unhideWhenUsed/>
    <w:rsid w:val="0041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8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04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193501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78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2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134663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4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9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3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7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04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50312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31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0B0B0"/>
                                                                            <w:left w:val="single" w:sz="6" w:space="0" w:color="B0B0B0"/>
                                                                            <w:bottom w:val="single" w:sz="6" w:space="0" w:color="B0B0B0"/>
                                                                            <w:right w:val="single" w:sz="6" w:space="0" w:color="B0B0B0"/>
                                                                          </w:divBdr>
                                                                          <w:divsChild>
                                                                            <w:div w:id="32166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Aletia Ollewagen</cp:lastModifiedBy>
  <cp:revision>2</cp:revision>
  <dcterms:created xsi:type="dcterms:W3CDTF">2021-11-29T10:34:00Z</dcterms:created>
  <dcterms:modified xsi:type="dcterms:W3CDTF">2021-11-29T10:34:00Z</dcterms:modified>
</cp:coreProperties>
</file>