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7EED1A" w14:textId="77777777" w:rsidR="009331E9" w:rsidRPr="009331E9" w:rsidRDefault="009331E9" w:rsidP="009331E9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b/>
          <w:bCs/>
          <w:kern w:val="36"/>
          <w:sz w:val="36"/>
          <w:szCs w:val="36"/>
          <w:lang w:eastAsia="en-ZA"/>
          <w14:ligatures w14:val="none"/>
        </w:rPr>
      </w:pPr>
      <w:proofErr w:type="spellStart"/>
      <w:r w:rsidRPr="009331E9">
        <w:rPr>
          <w:rFonts w:ascii="Arial" w:eastAsia="Times New Roman" w:hAnsi="Arial" w:cs="Arial"/>
          <w:b/>
          <w:bCs/>
          <w:kern w:val="36"/>
          <w:sz w:val="36"/>
          <w:szCs w:val="36"/>
          <w:lang w:eastAsia="en-ZA"/>
          <w14:ligatures w14:val="none"/>
        </w:rPr>
        <w:t>Terughoubelasting</w:t>
      </w:r>
      <w:proofErr w:type="spellEnd"/>
      <w:r w:rsidRPr="009331E9">
        <w:rPr>
          <w:rFonts w:ascii="Arial" w:eastAsia="Times New Roman" w:hAnsi="Arial" w:cs="Arial"/>
          <w:b/>
          <w:bCs/>
          <w:kern w:val="36"/>
          <w:sz w:val="36"/>
          <w:szCs w:val="36"/>
          <w:lang w:eastAsia="en-ZA"/>
          <w14:ligatures w14:val="none"/>
        </w:rPr>
        <w:t xml:space="preserve"> </w:t>
      </w:r>
      <w:proofErr w:type="spellStart"/>
      <w:r w:rsidRPr="009331E9">
        <w:rPr>
          <w:rFonts w:ascii="Arial" w:eastAsia="Times New Roman" w:hAnsi="Arial" w:cs="Arial"/>
          <w:b/>
          <w:bCs/>
          <w:kern w:val="36"/>
          <w:sz w:val="36"/>
          <w:szCs w:val="36"/>
          <w:lang w:eastAsia="en-ZA"/>
          <w14:ligatures w14:val="none"/>
        </w:rPr>
        <w:t>vir</w:t>
      </w:r>
      <w:proofErr w:type="spellEnd"/>
      <w:r w:rsidRPr="009331E9">
        <w:rPr>
          <w:rFonts w:ascii="Arial" w:eastAsia="Times New Roman" w:hAnsi="Arial" w:cs="Arial"/>
          <w:b/>
          <w:bCs/>
          <w:kern w:val="36"/>
          <w:sz w:val="36"/>
          <w:szCs w:val="36"/>
          <w:lang w:eastAsia="en-ZA"/>
          <w14:ligatures w14:val="none"/>
        </w:rPr>
        <w:t xml:space="preserve"> </w:t>
      </w:r>
      <w:proofErr w:type="spellStart"/>
      <w:r w:rsidRPr="009331E9">
        <w:rPr>
          <w:rFonts w:ascii="Arial" w:eastAsia="Times New Roman" w:hAnsi="Arial" w:cs="Arial"/>
          <w:b/>
          <w:bCs/>
          <w:kern w:val="36"/>
          <w:sz w:val="36"/>
          <w:szCs w:val="36"/>
          <w:lang w:eastAsia="en-ZA"/>
          <w14:ligatures w14:val="none"/>
        </w:rPr>
        <w:t>nie-inwonende</w:t>
      </w:r>
      <w:proofErr w:type="spellEnd"/>
      <w:r w:rsidRPr="009331E9">
        <w:rPr>
          <w:rFonts w:ascii="Arial" w:eastAsia="Times New Roman" w:hAnsi="Arial" w:cs="Arial"/>
          <w:b/>
          <w:bCs/>
          <w:kern w:val="36"/>
          <w:sz w:val="36"/>
          <w:szCs w:val="36"/>
          <w:lang w:eastAsia="en-ZA"/>
          <w14:ligatures w14:val="none"/>
        </w:rPr>
        <w:t xml:space="preserve"> </w:t>
      </w:r>
      <w:proofErr w:type="spellStart"/>
      <w:r w:rsidRPr="009331E9">
        <w:rPr>
          <w:rFonts w:ascii="Arial" w:eastAsia="Times New Roman" w:hAnsi="Arial" w:cs="Arial"/>
          <w:b/>
          <w:bCs/>
          <w:kern w:val="36"/>
          <w:sz w:val="36"/>
          <w:szCs w:val="36"/>
          <w:lang w:eastAsia="en-ZA"/>
          <w14:ligatures w14:val="none"/>
        </w:rPr>
        <w:t>vermaak</w:t>
      </w:r>
      <w:proofErr w:type="spellEnd"/>
      <w:r w:rsidRPr="009331E9">
        <w:rPr>
          <w:rFonts w:ascii="Arial" w:eastAsia="Times New Roman" w:hAnsi="Arial" w:cs="Arial"/>
          <w:b/>
          <w:bCs/>
          <w:kern w:val="36"/>
          <w:sz w:val="36"/>
          <w:szCs w:val="36"/>
          <w:lang w:eastAsia="en-ZA"/>
          <w14:ligatures w14:val="none"/>
        </w:rPr>
        <w:t xml:space="preserve">- en </w:t>
      </w:r>
      <w:proofErr w:type="spellStart"/>
      <w:r w:rsidRPr="009331E9">
        <w:rPr>
          <w:rFonts w:ascii="Arial" w:eastAsia="Times New Roman" w:hAnsi="Arial" w:cs="Arial"/>
          <w:b/>
          <w:bCs/>
          <w:kern w:val="36"/>
          <w:sz w:val="36"/>
          <w:szCs w:val="36"/>
          <w:lang w:eastAsia="en-ZA"/>
          <w14:ligatures w14:val="none"/>
        </w:rPr>
        <w:t>sportpersone</w:t>
      </w:r>
      <w:proofErr w:type="spellEnd"/>
    </w:p>
    <w:p w14:paraId="35E9CF41" w14:textId="3DF38009" w:rsidR="009331E9" w:rsidRPr="009331E9" w:rsidRDefault="009331E9" w:rsidP="009331E9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b/>
          <w:bCs/>
          <w:kern w:val="0"/>
          <w:sz w:val="28"/>
          <w:szCs w:val="28"/>
          <w:lang w:eastAsia="en-ZA"/>
          <w14:ligatures w14:val="none"/>
        </w:rPr>
      </w:pPr>
      <w:r w:rsidRPr="009331E9">
        <w:rPr>
          <w:rFonts w:ascii="Segoe UI" w:eastAsia="Times New Roman" w:hAnsi="Segoe UI" w:cs="Segoe UI"/>
          <w:b/>
          <w:bCs/>
          <w:kern w:val="0"/>
          <w:sz w:val="28"/>
          <w:szCs w:val="28"/>
          <w:lang w:eastAsia="en-ZA"/>
          <w14:ligatures w14:val="none"/>
        </w:rPr>
        <w:t xml:space="preserve">Wat is </w:t>
      </w:r>
      <w:proofErr w:type="spellStart"/>
      <w:r w:rsidRPr="009331E9">
        <w:rPr>
          <w:rFonts w:ascii="Segoe UI" w:eastAsia="Times New Roman" w:hAnsi="Segoe UI" w:cs="Segoe UI"/>
          <w:b/>
          <w:bCs/>
          <w:kern w:val="0"/>
          <w:sz w:val="28"/>
          <w:szCs w:val="28"/>
          <w:lang w:eastAsia="en-ZA"/>
          <w14:ligatures w14:val="none"/>
        </w:rPr>
        <w:t>dit</w:t>
      </w:r>
      <w:proofErr w:type="spellEnd"/>
      <w:r w:rsidRPr="009331E9">
        <w:rPr>
          <w:rFonts w:ascii="Segoe UI" w:eastAsia="Times New Roman" w:hAnsi="Segoe UI" w:cs="Segoe UI"/>
          <w:b/>
          <w:bCs/>
          <w:kern w:val="0"/>
          <w:sz w:val="28"/>
          <w:szCs w:val="28"/>
          <w:lang w:eastAsia="en-ZA"/>
          <w14:ligatures w14:val="none"/>
        </w:rPr>
        <w:t>?</w:t>
      </w:r>
    </w:p>
    <w:p w14:paraId="65C0C7D4" w14:textId="4C6487F1" w:rsidR="009331E9" w:rsidRPr="009331E9" w:rsidRDefault="009331E9" w:rsidP="00CA1C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Enige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betaling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aan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nie-inwonende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vermaak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- en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sportpersone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,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vir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bepaalde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aktiwiteite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wat in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Suid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-Afrika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plaasvind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, is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aan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'n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terughoubelasting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van 15%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onderhewig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. Die </w:t>
      </w:r>
      <w:proofErr w:type="spellStart"/>
      <w:r w:rsidRPr="00CA1CAC">
        <w:rPr>
          <w:rFonts w:ascii="Segoe UI" w:eastAsia="Times New Roman" w:hAnsi="Segoe UI" w:cs="Segoe UI"/>
          <w:color w:val="0070C0"/>
          <w:kern w:val="0"/>
          <w:sz w:val="24"/>
          <w:szCs w:val="24"/>
          <w:u w:val="single"/>
          <w:lang w:eastAsia="en-ZA"/>
          <w14:ligatures w14:val="none"/>
        </w:rPr>
        <w:t>inwoner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(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bv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. promotor,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borg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,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persoon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wat die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funksie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of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geleentheid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reël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) wat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verantwoordelik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is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vir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die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betaling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aan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die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buitelandse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vermaak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- of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sportpersoon</w:t>
      </w:r>
      <w:proofErr w:type="spellEnd"/>
      <w:r w:rsidR="009717C8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,</w:t>
      </w:r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moet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die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belasting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van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sodan</w:t>
      </w:r>
      <w:r w:rsidR="009717C8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</w:t>
      </w:r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ge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betaling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terughou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en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dit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aan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SARS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oorbetaal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.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Waar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daar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geen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inwoner-betrokkenheid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is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nie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, word die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belastingaanspreeklikheid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direk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op die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buitelandse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vermaak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- en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sportpersone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geplaas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. Die 15%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terughoubelasting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is 'n finale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belasting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en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geen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uitgawes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of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toelae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mag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afgetrek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word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nie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.</w:t>
      </w:r>
      <w:hyperlink r:id="rId7" w:history="1"/>
    </w:p>
    <w:p w14:paraId="2FBEFA57" w14:textId="77777777" w:rsidR="009331E9" w:rsidRPr="009331E9" w:rsidRDefault="009331E9" w:rsidP="00CA1CAC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Segoe UI" w:eastAsia="Times New Roman" w:hAnsi="Segoe UI" w:cs="Segoe UI"/>
          <w:b/>
          <w:bCs/>
          <w:kern w:val="0"/>
          <w:sz w:val="28"/>
          <w:szCs w:val="28"/>
          <w:lang w:eastAsia="en-ZA"/>
          <w14:ligatures w14:val="none"/>
        </w:rPr>
      </w:pPr>
      <w:r w:rsidRPr="009331E9">
        <w:rPr>
          <w:rFonts w:ascii="Segoe UI" w:eastAsia="Times New Roman" w:hAnsi="Segoe UI" w:cs="Segoe UI"/>
          <w:b/>
          <w:bCs/>
          <w:kern w:val="0"/>
          <w:sz w:val="28"/>
          <w:szCs w:val="28"/>
          <w:lang w:eastAsia="en-ZA"/>
          <w14:ligatures w14:val="none"/>
        </w:rPr>
        <w:t xml:space="preserve">Wie is </w:t>
      </w:r>
      <w:proofErr w:type="spellStart"/>
      <w:r w:rsidRPr="009331E9">
        <w:rPr>
          <w:rFonts w:ascii="Segoe UI" w:eastAsia="Times New Roman" w:hAnsi="Segoe UI" w:cs="Segoe UI"/>
          <w:b/>
          <w:bCs/>
          <w:kern w:val="0"/>
          <w:sz w:val="28"/>
          <w:szCs w:val="28"/>
          <w:lang w:eastAsia="en-ZA"/>
          <w14:ligatures w14:val="none"/>
        </w:rPr>
        <w:t>verantwoordelik</w:t>
      </w:r>
      <w:proofErr w:type="spellEnd"/>
      <w:r w:rsidRPr="009331E9">
        <w:rPr>
          <w:rFonts w:ascii="Segoe UI" w:eastAsia="Times New Roman" w:hAnsi="Segoe UI" w:cs="Segoe UI"/>
          <w:b/>
          <w:bCs/>
          <w:kern w:val="0"/>
          <w:sz w:val="28"/>
          <w:szCs w:val="28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b/>
          <w:bCs/>
          <w:kern w:val="0"/>
          <w:sz w:val="28"/>
          <w:szCs w:val="28"/>
          <w:lang w:eastAsia="en-ZA"/>
          <w14:ligatures w14:val="none"/>
        </w:rPr>
        <w:t>vir</w:t>
      </w:r>
      <w:proofErr w:type="spellEnd"/>
      <w:r w:rsidRPr="009331E9">
        <w:rPr>
          <w:rFonts w:ascii="Segoe UI" w:eastAsia="Times New Roman" w:hAnsi="Segoe UI" w:cs="Segoe UI"/>
          <w:b/>
          <w:bCs/>
          <w:kern w:val="0"/>
          <w:sz w:val="28"/>
          <w:szCs w:val="28"/>
          <w:lang w:eastAsia="en-ZA"/>
          <w14:ligatures w14:val="none"/>
        </w:rPr>
        <w:t xml:space="preserve"> die </w:t>
      </w:r>
      <w:proofErr w:type="spellStart"/>
      <w:r w:rsidRPr="009331E9">
        <w:rPr>
          <w:rFonts w:ascii="Segoe UI" w:eastAsia="Times New Roman" w:hAnsi="Segoe UI" w:cs="Segoe UI"/>
          <w:b/>
          <w:bCs/>
          <w:kern w:val="0"/>
          <w:sz w:val="28"/>
          <w:szCs w:val="28"/>
          <w:lang w:eastAsia="en-ZA"/>
          <w14:ligatures w14:val="none"/>
        </w:rPr>
        <w:t>betaal</w:t>
      </w:r>
      <w:proofErr w:type="spellEnd"/>
      <w:r w:rsidRPr="009331E9">
        <w:rPr>
          <w:rFonts w:ascii="Segoe UI" w:eastAsia="Times New Roman" w:hAnsi="Segoe UI" w:cs="Segoe UI"/>
          <w:b/>
          <w:bCs/>
          <w:kern w:val="0"/>
          <w:sz w:val="28"/>
          <w:szCs w:val="28"/>
          <w:lang w:eastAsia="en-ZA"/>
          <w14:ligatures w14:val="none"/>
        </w:rPr>
        <w:t xml:space="preserve"> van die </w:t>
      </w:r>
      <w:proofErr w:type="spellStart"/>
      <w:r w:rsidRPr="009331E9">
        <w:rPr>
          <w:rFonts w:ascii="Segoe UI" w:eastAsia="Times New Roman" w:hAnsi="Segoe UI" w:cs="Segoe UI"/>
          <w:b/>
          <w:bCs/>
          <w:kern w:val="0"/>
          <w:sz w:val="28"/>
          <w:szCs w:val="28"/>
          <w:lang w:eastAsia="en-ZA"/>
          <w14:ligatures w14:val="none"/>
        </w:rPr>
        <w:t>belasting</w:t>
      </w:r>
      <w:proofErr w:type="spellEnd"/>
      <w:r w:rsidRPr="009331E9">
        <w:rPr>
          <w:rFonts w:ascii="Segoe UI" w:eastAsia="Times New Roman" w:hAnsi="Segoe UI" w:cs="Segoe UI"/>
          <w:b/>
          <w:bCs/>
          <w:kern w:val="0"/>
          <w:sz w:val="28"/>
          <w:szCs w:val="28"/>
          <w:lang w:eastAsia="en-ZA"/>
          <w14:ligatures w14:val="none"/>
        </w:rPr>
        <w:t>?</w:t>
      </w:r>
    </w:p>
    <w:p w14:paraId="4C96ABC7" w14:textId="1D788841" w:rsidR="009331E9" w:rsidRPr="009331E9" w:rsidRDefault="009331E9" w:rsidP="00CA1C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Die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inwoner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wat die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byeenkoms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reël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of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aanbied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en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vergoeding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aan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die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nie-inwonende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kunstenaar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of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sportpersoon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betaal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,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moet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die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belasting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aan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SARS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oorbetaal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. 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Waar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'n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nie-inwoner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vergoedeing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aan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die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nie-inwonende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vermaak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- of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sportpersone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betaal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, is die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vermaak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- en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sportpersone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direk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vir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die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belasting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verantwoordelik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.     </w:t>
      </w:r>
    </w:p>
    <w:p w14:paraId="4B48D8C5" w14:textId="77777777" w:rsidR="009331E9" w:rsidRPr="009331E9" w:rsidRDefault="009331E9" w:rsidP="00CA1CAC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Segoe UI" w:eastAsia="Times New Roman" w:hAnsi="Segoe UI" w:cs="Segoe UI"/>
          <w:b/>
          <w:bCs/>
          <w:kern w:val="0"/>
          <w:sz w:val="28"/>
          <w:szCs w:val="28"/>
          <w:lang w:eastAsia="en-ZA"/>
          <w14:ligatures w14:val="none"/>
        </w:rPr>
      </w:pPr>
      <w:r w:rsidRPr="009331E9">
        <w:rPr>
          <w:rFonts w:ascii="Segoe UI" w:eastAsia="Times New Roman" w:hAnsi="Segoe UI" w:cs="Segoe UI"/>
          <w:b/>
          <w:bCs/>
          <w:kern w:val="0"/>
          <w:sz w:val="28"/>
          <w:szCs w:val="28"/>
          <w:lang w:eastAsia="en-ZA"/>
          <w14:ligatures w14:val="none"/>
        </w:rPr>
        <w:t xml:space="preserve">Wat </w:t>
      </w:r>
      <w:proofErr w:type="spellStart"/>
      <w:r w:rsidRPr="009331E9">
        <w:rPr>
          <w:rFonts w:ascii="Segoe UI" w:eastAsia="Times New Roman" w:hAnsi="Segoe UI" w:cs="Segoe UI"/>
          <w:b/>
          <w:bCs/>
          <w:kern w:val="0"/>
          <w:sz w:val="28"/>
          <w:szCs w:val="28"/>
          <w:lang w:eastAsia="en-ZA"/>
          <w14:ligatures w14:val="none"/>
        </w:rPr>
        <w:t>sal</w:t>
      </w:r>
      <w:proofErr w:type="spellEnd"/>
      <w:r w:rsidRPr="009331E9">
        <w:rPr>
          <w:rFonts w:ascii="Segoe UI" w:eastAsia="Times New Roman" w:hAnsi="Segoe UI" w:cs="Segoe UI"/>
          <w:b/>
          <w:bCs/>
          <w:kern w:val="0"/>
          <w:sz w:val="28"/>
          <w:szCs w:val="28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b/>
          <w:bCs/>
          <w:kern w:val="0"/>
          <w:sz w:val="28"/>
          <w:szCs w:val="28"/>
          <w:lang w:eastAsia="en-ZA"/>
          <w14:ligatures w14:val="none"/>
        </w:rPr>
        <w:t>gebeur</w:t>
      </w:r>
      <w:proofErr w:type="spellEnd"/>
      <w:r w:rsidRPr="009331E9">
        <w:rPr>
          <w:rFonts w:ascii="Segoe UI" w:eastAsia="Times New Roman" w:hAnsi="Segoe UI" w:cs="Segoe UI"/>
          <w:b/>
          <w:bCs/>
          <w:kern w:val="0"/>
          <w:sz w:val="28"/>
          <w:szCs w:val="28"/>
          <w:lang w:eastAsia="en-ZA"/>
          <w14:ligatures w14:val="none"/>
        </w:rPr>
        <w:t xml:space="preserve"> as ek </w:t>
      </w:r>
      <w:proofErr w:type="spellStart"/>
      <w:r w:rsidRPr="009331E9">
        <w:rPr>
          <w:rFonts w:ascii="Segoe UI" w:eastAsia="Times New Roman" w:hAnsi="Segoe UI" w:cs="Segoe UI"/>
          <w:b/>
          <w:bCs/>
          <w:kern w:val="0"/>
          <w:sz w:val="28"/>
          <w:szCs w:val="28"/>
          <w:lang w:eastAsia="en-ZA"/>
          <w14:ligatures w14:val="none"/>
        </w:rPr>
        <w:t>dit</w:t>
      </w:r>
      <w:proofErr w:type="spellEnd"/>
      <w:r w:rsidRPr="009331E9">
        <w:rPr>
          <w:rFonts w:ascii="Segoe UI" w:eastAsia="Times New Roman" w:hAnsi="Segoe UI" w:cs="Segoe UI"/>
          <w:b/>
          <w:bCs/>
          <w:kern w:val="0"/>
          <w:sz w:val="28"/>
          <w:szCs w:val="28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b/>
          <w:bCs/>
          <w:kern w:val="0"/>
          <w:sz w:val="28"/>
          <w:szCs w:val="28"/>
          <w:lang w:eastAsia="en-ZA"/>
          <w14:ligatures w14:val="none"/>
        </w:rPr>
        <w:t>nie</w:t>
      </w:r>
      <w:proofErr w:type="spellEnd"/>
      <w:r w:rsidRPr="009331E9">
        <w:rPr>
          <w:rFonts w:ascii="Segoe UI" w:eastAsia="Times New Roman" w:hAnsi="Segoe UI" w:cs="Segoe UI"/>
          <w:b/>
          <w:bCs/>
          <w:kern w:val="0"/>
          <w:sz w:val="28"/>
          <w:szCs w:val="28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b/>
          <w:bCs/>
          <w:kern w:val="0"/>
          <w:sz w:val="28"/>
          <w:szCs w:val="28"/>
          <w:lang w:eastAsia="en-ZA"/>
          <w14:ligatures w14:val="none"/>
        </w:rPr>
        <w:t>nakom</w:t>
      </w:r>
      <w:proofErr w:type="spellEnd"/>
      <w:r w:rsidRPr="009331E9">
        <w:rPr>
          <w:rFonts w:ascii="Segoe UI" w:eastAsia="Times New Roman" w:hAnsi="Segoe UI" w:cs="Segoe UI"/>
          <w:b/>
          <w:bCs/>
          <w:kern w:val="0"/>
          <w:sz w:val="28"/>
          <w:szCs w:val="28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b/>
          <w:bCs/>
          <w:kern w:val="0"/>
          <w:sz w:val="28"/>
          <w:szCs w:val="28"/>
          <w:lang w:eastAsia="en-ZA"/>
          <w14:ligatures w14:val="none"/>
        </w:rPr>
        <w:t>nie</w:t>
      </w:r>
      <w:proofErr w:type="spellEnd"/>
      <w:r w:rsidRPr="009331E9">
        <w:rPr>
          <w:rFonts w:ascii="Segoe UI" w:eastAsia="Times New Roman" w:hAnsi="Segoe UI" w:cs="Segoe UI"/>
          <w:b/>
          <w:bCs/>
          <w:kern w:val="0"/>
          <w:sz w:val="28"/>
          <w:szCs w:val="28"/>
          <w:lang w:eastAsia="en-ZA"/>
          <w14:ligatures w14:val="none"/>
        </w:rPr>
        <w:t>?</w:t>
      </w:r>
    </w:p>
    <w:p w14:paraId="44B0D17C" w14:textId="77777777" w:rsidR="009331E9" w:rsidRPr="009331E9" w:rsidRDefault="009331E9" w:rsidP="00CA1C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'n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Inwoner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kan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aan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'n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oortreding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skuldig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bevind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word en 'n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boete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betaal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of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tronk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toe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gaan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vir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'n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tydperk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van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nie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meer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as twee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jaar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nie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,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indien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hulle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versuim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om:  </w:t>
      </w:r>
    </w:p>
    <w:p w14:paraId="4E616CAB" w14:textId="77777777" w:rsidR="009331E9" w:rsidRPr="009331E9" w:rsidRDefault="009331E9" w:rsidP="00CA1C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SARS van die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beplande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aangeleentheid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in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te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proofErr w:type="gram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lig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;</w:t>
      </w:r>
      <w:proofErr w:type="gramEnd"/>
    </w:p>
    <w:p w14:paraId="0A92C82C" w14:textId="77777777" w:rsidR="009331E9" w:rsidRPr="009331E9" w:rsidRDefault="009331E9" w:rsidP="00CA1C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Die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belasting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van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nie-inwonende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vermaak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- en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sportpersone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terug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te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proofErr w:type="gram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hou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;</w:t>
      </w:r>
      <w:proofErr w:type="gramEnd"/>
    </w:p>
    <w:p w14:paraId="3C15F09D" w14:textId="77777777" w:rsidR="009331E9" w:rsidRPr="009331E9" w:rsidRDefault="009331E9" w:rsidP="00CA1CAC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Die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belasting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aan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SARS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oor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te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betaal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.</w:t>
      </w:r>
    </w:p>
    <w:p w14:paraId="30BC8C74" w14:textId="494EC33E" w:rsidR="009331E9" w:rsidRPr="009331E9" w:rsidRDefault="009331E9" w:rsidP="00CA1C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 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Versuim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om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dit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te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kom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kan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ook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lei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tot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die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inwoner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wat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persoonlik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vir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die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betaling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van die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terughoubelasting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aanspreeklik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gehou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word.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Waar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die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nie-inwonende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vermaak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- en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sportpersone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vergoeding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van 'n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nie-inwoner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ontvang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en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nie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belastings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verklaar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nie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,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kan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sodanige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vermaak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- of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sportpersone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, met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hulle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terugkeer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Suid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-Afrika,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toegang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tot die land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geweier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word.     </w:t>
      </w:r>
    </w:p>
    <w:p w14:paraId="4C651AAD" w14:textId="77777777" w:rsidR="009331E9" w:rsidRPr="009331E9" w:rsidRDefault="009331E9" w:rsidP="00CA1CAC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Segoe UI" w:eastAsia="Times New Roman" w:hAnsi="Segoe UI" w:cs="Segoe UI"/>
          <w:b/>
          <w:bCs/>
          <w:kern w:val="0"/>
          <w:sz w:val="28"/>
          <w:szCs w:val="28"/>
          <w:lang w:eastAsia="en-ZA"/>
          <w14:ligatures w14:val="none"/>
        </w:rPr>
      </w:pPr>
      <w:proofErr w:type="spellStart"/>
      <w:r w:rsidRPr="009331E9">
        <w:rPr>
          <w:rFonts w:ascii="Segoe UI" w:eastAsia="Times New Roman" w:hAnsi="Segoe UI" w:cs="Segoe UI"/>
          <w:b/>
          <w:bCs/>
          <w:kern w:val="0"/>
          <w:sz w:val="28"/>
          <w:szCs w:val="28"/>
          <w:lang w:eastAsia="en-ZA"/>
          <w14:ligatures w14:val="none"/>
        </w:rPr>
        <w:t>Wanneer</w:t>
      </w:r>
      <w:proofErr w:type="spellEnd"/>
      <w:r w:rsidRPr="009331E9">
        <w:rPr>
          <w:rFonts w:ascii="Segoe UI" w:eastAsia="Times New Roman" w:hAnsi="Segoe UI" w:cs="Segoe UI"/>
          <w:b/>
          <w:bCs/>
          <w:kern w:val="0"/>
          <w:sz w:val="28"/>
          <w:szCs w:val="28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b/>
          <w:bCs/>
          <w:kern w:val="0"/>
          <w:sz w:val="28"/>
          <w:szCs w:val="28"/>
          <w:lang w:eastAsia="en-ZA"/>
          <w14:ligatures w14:val="none"/>
        </w:rPr>
        <w:t>sal</w:t>
      </w:r>
      <w:proofErr w:type="spellEnd"/>
      <w:r w:rsidRPr="009331E9">
        <w:rPr>
          <w:rFonts w:ascii="Segoe UI" w:eastAsia="Times New Roman" w:hAnsi="Segoe UI" w:cs="Segoe UI"/>
          <w:b/>
          <w:bCs/>
          <w:kern w:val="0"/>
          <w:sz w:val="28"/>
          <w:szCs w:val="28"/>
          <w:lang w:eastAsia="en-ZA"/>
          <w14:ligatures w14:val="none"/>
        </w:rPr>
        <w:t xml:space="preserve"> die </w:t>
      </w:r>
      <w:proofErr w:type="spellStart"/>
      <w:r w:rsidRPr="009331E9">
        <w:rPr>
          <w:rFonts w:ascii="Segoe UI" w:eastAsia="Times New Roman" w:hAnsi="Segoe UI" w:cs="Segoe UI"/>
          <w:b/>
          <w:bCs/>
          <w:kern w:val="0"/>
          <w:sz w:val="28"/>
          <w:szCs w:val="28"/>
          <w:lang w:eastAsia="en-ZA"/>
          <w14:ligatures w14:val="none"/>
        </w:rPr>
        <w:t>terughoubelastingkoers</w:t>
      </w:r>
      <w:proofErr w:type="spellEnd"/>
      <w:r w:rsidRPr="009331E9">
        <w:rPr>
          <w:rFonts w:ascii="Segoe UI" w:eastAsia="Times New Roman" w:hAnsi="Segoe UI" w:cs="Segoe UI"/>
          <w:b/>
          <w:bCs/>
          <w:kern w:val="0"/>
          <w:sz w:val="28"/>
          <w:szCs w:val="28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b/>
          <w:bCs/>
          <w:kern w:val="0"/>
          <w:sz w:val="28"/>
          <w:szCs w:val="28"/>
          <w:lang w:eastAsia="en-ZA"/>
          <w14:ligatures w14:val="none"/>
        </w:rPr>
        <w:t>nie</w:t>
      </w:r>
      <w:proofErr w:type="spellEnd"/>
      <w:r w:rsidRPr="009331E9">
        <w:rPr>
          <w:rFonts w:ascii="Segoe UI" w:eastAsia="Times New Roman" w:hAnsi="Segoe UI" w:cs="Segoe UI"/>
          <w:b/>
          <w:bCs/>
          <w:kern w:val="0"/>
          <w:sz w:val="28"/>
          <w:szCs w:val="28"/>
          <w:lang w:eastAsia="en-ZA"/>
          <w14:ligatures w14:val="none"/>
        </w:rPr>
        <w:t xml:space="preserve"> van </w:t>
      </w:r>
      <w:proofErr w:type="spellStart"/>
      <w:r w:rsidRPr="009331E9">
        <w:rPr>
          <w:rFonts w:ascii="Segoe UI" w:eastAsia="Times New Roman" w:hAnsi="Segoe UI" w:cs="Segoe UI"/>
          <w:b/>
          <w:bCs/>
          <w:kern w:val="0"/>
          <w:sz w:val="28"/>
          <w:szCs w:val="28"/>
          <w:lang w:eastAsia="en-ZA"/>
          <w14:ligatures w14:val="none"/>
        </w:rPr>
        <w:t>toepassing</w:t>
      </w:r>
      <w:proofErr w:type="spellEnd"/>
      <w:r w:rsidRPr="009331E9">
        <w:rPr>
          <w:rFonts w:ascii="Segoe UI" w:eastAsia="Times New Roman" w:hAnsi="Segoe UI" w:cs="Segoe UI"/>
          <w:b/>
          <w:bCs/>
          <w:kern w:val="0"/>
          <w:sz w:val="28"/>
          <w:szCs w:val="28"/>
          <w:lang w:eastAsia="en-ZA"/>
          <w14:ligatures w14:val="none"/>
        </w:rPr>
        <w:t xml:space="preserve"> wees </w:t>
      </w:r>
      <w:proofErr w:type="spellStart"/>
      <w:r w:rsidRPr="009331E9">
        <w:rPr>
          <w:rFonts w:ascii="Segoe UI" w:eastAsia="Times New Roman" w:hAnsi="Segoe UI" w:cs="Segoe UI"/>
          <w:b/>
          <w:bCs/>
          <w:kern w:val="0"/>
          <w:sz w:val="28"/>
          <w:szCs w:val="28"/>
          <w:lang w:eastAsia="en-ZA"/>
          <w14:ligatures w14:val="none"/>
        </w:rPr>
        <w:t>nie</w:t>
      </w:r>
      <w:proofErr w:type="spellEnd"/>
      <w:r w:rsidRPr="009331E9">
        <w:rPr>
          <w:rFonts w:ascii="Segoe UI" w:eastAsia="Times New Roman" w:hAnsi="Segoe UI" w:cs="Segoe UI"/>
          <w:b/>
          <w:bCs/>
          <w:kern w:val="0"/>
          <w:sz w:val="28"/>
          <w:szCs w:val="28"/>
          <w:lang w:eastAsia="en-ZA"/>
          <w14:ligatures w14:val="none"/>
        </w:rPr>
        <w:t>?</w:t>
      </w:r>
    </w:p>
    <w:p w14:paraId="5DBD4533" w14:textId="77777777" w:rsidR="009331E9" w:rsidRPr="009331E9" w:rsidRDefault="009331E9" w:rsidP="00CA1C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Normale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belastingkoerse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sal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van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toepassing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wees in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plaas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van die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terughoubelastingkoers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in die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gevalle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waar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die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vermaak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- of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sportpersoon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:</w:t>
      </w:r>
    </w:p>
    <w:p w14:paraId="41149403" w14:textId="77777777" w:rsidR="009331E9" w:rsidRPr="009331E9" w:rsidRDefault="009331E9" w:rsidP="00CA1CA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'n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Werknemer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of 'n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inwoner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gram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is;</w:t>
      </w:r>
      <w:proofErr w:type="gram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en</w:t>
      </w:r>
    </w:p>
    <w:p w14:paraId="4D7F12CD" w14:textId="7602081A" w:rsidR="009331E9" w:rsidRPr="009331E9" w:rsidRDefault="009331E9" w:rsidP="00CA1CAC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lastRenderedPageBreak/>
        <w:t>Fisies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in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Suid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-Afrika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teenwoordig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is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vir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'n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tydperk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wat 183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dae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in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enige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12-maandetydperk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oorskry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wat begin of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eindig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in die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belastingjaar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wat die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optrede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in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Suid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-Afrika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plaasgevind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het.</w:t>
      </w:r>
    </w:p>
    <w:p w14:paraId="1F0128E7" w14:textId="77777777" w:rsidR="009331E9" w:rsidRPr="009331E9" w:rsidRDefault="009331E9" w:rsidP="00CA1CAC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Segoe UI" w:eastAsia="Times New Roman" w:hAnsi="Segoe UI" w:cs="Segoe UI"/>
          <w:kern w:val="0"/>
          <w:sz w:val="28"/>
          <w:szCs w:val="28"/>
          <w:lang w:eastAsia="en-ZA"/>
          <w14:ligatures w14:val="none"/>
        </w:rPr>
      </w:pPr>
      <w:r w:rsidRPr="009331E9">
        <w:rPr>
          <w:rFonts w:ascii="Segoe UI" w:eastAsia="Times New Roman" w:hAnsi="Segoe UI" w:cs="Segoe UI"/>
          <w:kern w:val="0"/>
          <w:sz w:val="28"/>
          <w:szCs w:val="28"/>
          <w:lang w:eastAsia="en-ZA"/>
          <w14:ligatures w14:val="none"/>
        </w:rPr>
        <w:t xml:space="preserve">Hoe </w:t>
      </w:r>
      <w:proofErr w:type="gramStart"/>
      <w:r w:rsidRPr="009331E9">
        <w:rPr>
          <w:rFonts w:ascii="Segoe UI" w:eastAsia="Times New Roman" w:hAnsi="Segoe UI" w:cs="Segoe UI"/>
          <w:kern w:val="0"/>
          <w:sz w:val="28"/>
          <w:szCs w:val="28"/>
          <w:lang w:eastAsia="en-ZA"/>
          <w14:ligatures w14:val="none"/>
        </w:rPr>
        <w:t>om</w:t>
      </w:r>
      <w:proofErr w:type="gramEnd"/>
      <w:r w:rsidRPr="009331E9">
        <w:rPr>
          <w:rFonts w:ascii="Segoe UI" w:eastAsia="Times New Roman" w:hAnsi="Segoe UI" w:cs="Segoe UI"/>
          <w:kern w:val="0"/>
          <w:sz w:val="28"/>
          <w:szCs w:val="28"/>
          <w:lang w:eastAsia="en-ZA"/>
          <w14:ligatures w14:val="none"/>
        </w:rPr>
        <w:t xml:space="preserve"> die </w:t>
      </w:r>
      <w:proofErr w:type="spellStart"/>
      <w:r w:rsidRPr="009331E9">
        <w:rPr>
          <w:rFonts w:ascii="Segoe UI" w:eastAsia="Times New Roman" w:hAnsi="Segoe UI" w:cs="Segoe UI"/>
          <w:kern w:val="0"/>
          <w:sz w:val="28"/>
          <w:szCs w:val="28"/>
          <w:lang w:eastAsia="en-ZA"/>
          <w14:ligatures w14:val="none"/>
        </w:rPr>
        <w:t>belasting</w:t>
      </w:r>
      <w:proofErr w:type="spellEnd"/>
      <w:r w:rsidRPr="009331E9">
        <w:rPr>
          <w:rFonts w:ascii="Segoe UI" w:eastAsia="Times New Roman" w:hAnsi="Segoe UI" w:cs="Segoe UI"/>
          <w:kern w:val="0"/>
          <w:sz w:val="28"/>
          <w:szCs w:val="28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kern w:val="0"/>
          <w:sz w:val="28"/>
          <w:szCs w:val="28"/>
          <w:lang w:eastAsia="en-ZA"/>
          <w14:ligatures w14:val="none"/>
        </w:rPr>
        <w:t>te</w:t>
      </w:r>
      <w:proofErr w:type="spellEnd"/>
      <w:r w:rsidRPr="009331E9">
        <w:rPr>
          <w:rFonts w:ascii="Segoe UI" w:eastAsia="Times New Roman" w:hAnsi="Segoe UI" w:cs="Segoe UI"/>
          <w:kern w:val="0"/>
          <w:sz w:val="28"/>
          <w:szCs w:val="28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kern w:val="0"/>
          <w:sz w:val="28"/>
          <w:szCs w:val="28"/>
          <w:lang w:eastAsia="en-ZA"/>
          <w14:ligatures w14:val="none"/>
        </w:rPr>
        <w:t>betaal</w:t>
      </w:r>
      <w:proofErr w:type="spellEnd"/>
      <w:r w:rsidRPr="009331E9">
        <w:rPr>
          <w:rFonts w:ascii="Segoe UI" w:eastAsia="Times New Roman" w:hAnsi="Segoe UI" w:cs="Segoe UI"/>
          <w:kern w:val="0"/>
          <w:sz w:val="28"/>
          <w:szCs w:val="28"/>
          <w:lang w:eastAsia="en-ZA"/>
          <w14:ligatures w14:val="none"/>
        </w:rPr>
        <w:t>?</w:t>
      </w:r>
    </w:p>
    <w:p w14:paraId="0A8AE503" w14:textId="77777777" w:rsidR="009331E9" w:rsidRPr="009331E9" w:rsidRDefault="009331E9" w:rsidP="00CA1C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Die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volgende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stappe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moet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gevolg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word:  </w:t>
      </w:r>
    </w:p>
    <w:p w14:paraId="0D805552" w14:textId="77777777" w:rsidR="009331E9" w:rsidRPr="009331E9" w:rsidRDefault="009331E9" w:rsidP="00CA1C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9331E9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 xml:space="preserve">Stap 1 - </w:t>
      </w:r>
      <w:proofErr w:type="spellStart"/>
      <w:r w:rsidRPr="009331E9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>Kennisgewing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  </w:t>
      </w:r>
    </w:p>
    <w:p w14:paraId="0F55EB3B" w14:textId="77777777" w:rsidR="009331E9" w:rsidRPr="009331E9" w:rsidRDefault="009331E9" w:rsidP="00CA1C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Die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inwoner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wat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hoofsaaklik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verantwoordelik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is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vir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die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organisering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van 'n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optrede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deur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'n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nie-inwonende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vermaak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- of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sportpersoon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in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Suid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-Afrika,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moet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'n </w:t>
      </w:r>
      <w:r w:rsidRPr="00CA1CAC">
        <w:rPr>
          <w:rFonts w:ascii="Segoe UI" w:eastAsia="Times New Roman" w:hAnsi="Segoe UI" w:cs="Segoe UI"/>
          <w:i/>
          <w:iCs/>
          <w:color w:val="0070C0"/>
          <w:kern w:val="0"/>
          <w:sz w:val="24"/>
          <w:szCs w:val="24"/>
          <w:u w:val="single"/>
          <w:lang w:eastAsia="en-ZA"/>
          <w14:ligatures w14:val="none"/>
        </w:rPr>
        <w:t>NR01 - Notification of Performance of Foreign Entertainer or Sportsperson – External Form</w:t>
      </w:r>
      <w:r w:rsidRPr="00CA1CAC">
        <w:rPr>
          <w:rFonts w:ascii="Segoe UI" w:eastAsia="Times New Roman" w:hAnsi="Segoe UI" w:cs="Segoe UI"/>
          <w:color w:val="0070C0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voltooi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.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Indien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daar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'n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nie-inwonende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werkgewer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betrokke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is,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val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hierdie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verpligting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direk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op die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vermaak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- en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sportpersone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.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Hierdie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vorm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moet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aan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die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besoekende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kunstenaarspan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gegee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word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binne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14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dae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die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gepaardgaande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ooreenkoms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met die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vermaak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- en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sportpersoon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aangegaan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is. Die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volgende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dokumentasie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,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soos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gelys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in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paragraaf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D van die NR01-vorm,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moet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die NR01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vergesel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:</w:t>
      </w:r>
      <w:hyperlink r:id="rId8" w:history="1"/>
    </w:p>
    <w:p w14:paraId="6E2DF200" w14:textId="77777777" w:rsidR="009331E9" w:rsidRPr="009331E9" w:rsidRDefault="009331E9" w:rsidP="00CA1CA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Getekende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kopieë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van die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ooreenkomste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tussen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die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vermaak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- en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sportpersone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en die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inwonende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organiseerder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/</w:t>
      </w:r>
      <w:proofErr w:type="gram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promotor</w:t>
      </w:r>
      <w:proofErr w:type="gramEnd"/>
    </w:p>
    <w:p w14:paraId="73A9D359" w14:textId="77777777" w:rsidR="009331E9" w:rsidRPr="009331E9" w:rsidRDefault="009331E9" w:rsidP="00CA1CA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Paspoortkopieë</w:t>
      </w:r>
      <w:proofErr w:type="spellEnd"/>
    </w:p>
    <w:p w14:paraId="551DE628" w14:textId="77777777" w:rsidR="009331E9" w:rsidRPr="009331E9" w:rsidRDefault="009331E9" w:rsidP="00CA1CA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Berekening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van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terughoubelasting</w:t>
      </w:r>
      <w:proofErr w:type="spellEnd"/>
    </w:p>
    <w:p w14:paraId="77136ADD" w14:textId="77777777" w:rsidR="009331E9" w:rsidRPr="009331E9" w:rsidRDefault="009331E9" w:rsidP="00CA1CA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Bevestiging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van alle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inkomste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verdien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terwyl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in SA</w:t>
      </w:r>
    </w:p>
    <w:p w14:paraId="3EF7946D" w14:textId="6E740322" w:rsidR="009331E9" w:rsidRPr="009331E9" w:rsidRDefault="009331E9" w:rsidP="00CA1CAC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Bevestiging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van die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wisselkoers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soos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verskaf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deur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die SA</w:t>
      </w:r>
      <w:r w:rsidR="00C252D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kommersiële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bank.</w:t>
      </w:r>
    </w:p>
    <w:p w14:paraId="3B05E20E" w14:textId="77777777" w:rsidR="009331E9" w:rsidRPr="009331E9" w:rsidRDefault="009331E9" w:rsidP="00CA1C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  Die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inwoner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moet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:</w:t>
      </w:r>
    </w:p>
    <w:p w14:paraId="6BBDFF5C" w14:textId="36FDC42D" w:rsidR="009331E9" w:rsidRPr="009331E9" w:rsidRDefault="009331E9" w:rsidP="00CA1CAC">
      <w:pPr>
        <w:numPr>
          <w:ilvl w:val="0"/>
          <w:numId w:val="4"/>
        </w:numPr>
        <w:spacing w:before="100" w:beforeAutospacing="1" w:after="100" w:afterAutospacing="1" w:line="240" w:lineRule="auto"/>
        <w:jc w:val="both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Die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dokumente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per e-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pos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stuur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aan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r w:rsidRPr="00CA1CAC">
        <w:rPr>
          <w:rFonts w:ascii="Segoe UI" w:eastAsia="Times New Roman" w:hAnsi="Segoe UI" w:cs="Segoe UI"/>
          <w:color w:val="0070C0"/>
          <w:kern w:val="0"/>
          <w:sz w:val="24"/>
          <w:szCs w:val="24"/>
          <w:u w:val="single"/>
          <w:lang w:eastAsia="en-ZA"/>
          <w14:ligatures w14:val="none"/>
        </w:rPr>
        <w:t>dswart@sars.gov.za</w:t>
      </w:r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, </w:t>
      </w:r>
      <w:r w:rsidR="00CA1CAC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cc </w:t>
      </w:r>
      <w:r w:rsidRPr="00CA1CAC">
        <w:rPr>
          <w:rFonts w:ascii="Segoe UI" w:eastAsia="Times New Roman" w:hAnsi="Segoe UI" w:cs="Segoe UI"/>
          <w:color w:val="0070C0"/>
          <w:kern w:val="0"/>
          <w:sz w:val="24"/>
          <w:szCs w:val="24"/>
          <w:u w:val="single"/>
          <w:lang w:eastAsia="en-ZA"/>
          <w14:ligatures w14:val="none"/>
        </w:rPr>
        <w:t>nres@sars.gov.za</w:t>
      </w:r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. </w:t>
      </w:r>
      <w:hyperlink r:id="rId9" w:history="1"/>
      <w:hyperlink r:id="rId10" w:history="1"/>
    </w:p>
    <w:p w14:paraId="72FA692D" w14:textId="77777777" w:rsidR="009331E9" w:rsidRPr="009331E9" w:rsidRDefault="009331E9" w:rsidP="00CA1C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9331E9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 xml:space="preserve">Stap 2 - </w:t>
      </w:r>
      <w:proofErr w:type="spellStart"/>
      <w:r w:rsidRPr="009331E9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>Registreer</w:t>
      </w:r>
      <w:proofErr w:type="spellEnd"/>
      <w:r w:rsidRPr="009331E9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 xml:space="preserve"> die </w:t>
      </w:r>
      <w:proofErr w:type="spellStart"/>
      <w:r w:rsidRPr="009331E9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>belastingpligtige</w:t>
      </w:r>
      <w:proofErr w:type="spellEnd"/>
      <w:r w:rsidRPr="009331E9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 xml:space="preserve"> en </w:t>
      </w:r>
      <w:proofErr w:type="spellStart"/>
      <w:r w:rsidRPr="009331E9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>reik</w:t>
      </w:r>
      <w:proofErr w:type="spellEnd"/>
      <w:r w:rsidRPr="009331E9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 xml:space="preserve"> 'n </w:t>
      </w:r>
      <w:proofErr w:type="spellStart"/>
      <w:r w:rsidRPr="009331E9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>opgawe</w:t>
      </w:r>
      <w:proofErr w:type="spellEnd"/>
      <w:r w:rsidRPr="009331E9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proofErr w:type="gramStart"/>
      <w:r w:rsidRPr="009331E9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>uit</w:t>
      </w:r>
      <w:proofErr w:type="spellEnd"/>
      <w:proofErr w:type="gram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  </w:t>
      </w:r>
    </w:p>
    <w:p w14:paraId="0BA1CDD3" w14:textId="77777777" w:rsidR="009331E9" w:rsidRPr="009331E9" w:rsidRDefault="009331E9" w:rsidP="00CA1C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Die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nie-inwonende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vermaak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- of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sportpersoon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(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belastingpligtige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)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sal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vir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inkomstebelastingdoeleindes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geregistreer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word en 'n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verwysingsnommer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sal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geallokeer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word.    </w:t>
      </w:r>
    </w:p>
    <w:p w14:paraId="5961CF79" w14:textId="77777777" w:rsidR="009331E9" w:rsidRPr="009331E9" w:rsidRDefault="009331E9" w:rsidP="00CA1C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9331E9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 xml:space="preserve">Stap 3 - </w:t>
      </w:r>
      <w:proofErr w:type="spellStart"/>
      <w:r w:rsidRPr="009331E9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>Aanslag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  </w:t>
      </w:r>
    </w:p>
    <w:p w14:paraId="18613B29" w14:textId="77777777" w:rsidR="009331E9" w:rsidRPr="009331E9" w:rsidRDefault="009331E9" w:rsidP="00CA1C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Die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inkomste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wat op die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belastingberekening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aangedui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is en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saam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met die </w:t>
      </w:r>
      <w:r w:rsidRPr="00CA1CAC">
        <w:rPr>
          <w:rFonts w:ascii="Segoe UI" w:eastAsia="Times New Roman" w:hAnsi="Segoe UI" w:cs="Segoe UI"/>
          <w:color w:val="0070C0"/>
          <w:kern w:val="0"/>
          <w:sz w:val="24"/>
          <w:szCs w:val="24"/>
          <w:u w:val="single"/>
          <w:lang w:eastAsia="en-ZA"/>
          <w14:ligatures w14:val="none"/>
        </w:rPr>
        <w:t>NR01</w:t>
      </w:r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gestuur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is,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sal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gebruik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word om 'n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belastingaanslag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uit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te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reik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.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Buitelandse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bedrae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moet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SA-Rand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omgesit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word teen die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toepaslike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CA1CAC">
        <w:rPr>
          <w:rFonts w:ascii="Segoe UI" w:eastAsia="Times New Roman" w:hAnsi="Segoe UI" w:cs="Segoe UI"/>
          <w:color w:val="0070C0"/>
          <w:kern w:val="0"/>
          <w:sz w:val="24"/>
          <w:szCs w:val="24"/>
          <w:u w:val="single"/>
          <w:lang w:eastAsia="en-ZA"/>
          <w14:ligatures w14:val="none"/>
        </w:rPr>
        <w:t>sigkoers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soos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deur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die bank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verskaf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op die datum wat die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bedrag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teruggehou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is.</w:t>
      </w:r>
      <w:hyperlink r:id="rId11" w:history="1"/>
      <w:hyperlink r:id="rId12" w:history="1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   </w:t>
      </w:r>
    </w:p>
    <w:p w14:paraId="65276471" w14:textId="77777777" w:rsidR="009331E9" w:rsidRPr="009331E9" w:rsidRDefault="009331E9" w:rsidP="00CA1C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9331E9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 xml:space="preserve">Stap 4 - </w:t>
      </w:r>
      <w:proofErr w:type="spellStart"/>
      <w:r w:rsidRPr="009331E9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>Beswaar</w:t>
      </w:r>
      <w:proofErr w:type="spellEnd"/>
      <w:r w:rsidRPr="009331E9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 xml:space="preserve"> of </w:t>
      </w:r>
      <w:proofErr w:type="spellStart"/>
      <w:r w:rsidRPr="009331E9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>appèl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  </w:t>
      </w:r>
    </w:p>
    <w:p w14:paraId="33452702" w14:textId="1E0905B4" w:rsidR="009331E9" w:rsidRPr="009331E9" w:rsidRDefault="009331E9" w:rsidP="00CA1C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lastRenderedPageBreak/>
        <w:t>Indien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die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belastingpligtige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wil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,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kan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hy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/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sy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beswaar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teen die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aanslag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maak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. Die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belastingpligtige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of promotor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moet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'n </w:t>
      </w:r>
      <w:proofErr w:type="spellStart"/>
      <w:r w:rsidRPr="00CA1CAC">
        <w:rPr>
          <w:rFonts w:ascii="Segoe UI" w:eastAsia="Times New Roman" w:hAnsi="Segoe UI" w:cs="Segoe UI"/>
          <w:color w:val="0070C0"/>
          <w:kern w:val="0"/>
          <w:sz w:val="24"/>
          <w:szCs w:val="24"/>
          <w:u w:val="single"/>
          <w:lang w:eastAsia="en-ZA"/>
          <w14:ligatures w14:val="none"/>
        </w:rPr>
        <w:t>kennisgewing</w:t>
      </w:r>
      <w:proofErr w:type="spellEnd"/>
      <w:r w:rsidRPr="00CA1CAC">
        <w:rPr>
          <w:rFonts w:ascii="Segoe UI" w:eastAsia="Times New Roman" w:hAnsi="Segoe UI" w:cs="Segoe UI"/>
          <w:color w:val="0070C0"/>
          <w:kern w:val="0"/>
          <w:sz w:val="24"/>
          <w:szCs w:val="24"/>
          <w:u w:val="single"/>
          <w:lang w:eastAsia="en-ZA"/>
          <w14:ligatures w14:val="none"/>
        </w:rPr>
        <w:t xml:space="preserve"> van </w:t>
      </w:r>
      <w:proofErr w:type="spellStart"/>
      <w:r w:rsidRPr="00CA1CAC">
        <w:rPr>
          <w:rFonts w:ascii="Segoe UI" w:eastAsia="Times New Roman" w:hAnsi="Segoe UI" w:cs="Segoe UI"/>
          <w:color w:val="0070C0"/>
          <w:kern w:val="0"/>
          <w:sz w:val="24"/>
          <w:szCs w:val="24"/>
          <w:u w:val="single"/>
          <w:lang w:eastAsia="en-ZA"/>
          <w14:ligatures w14:val="none"/>
        </w:rPr>
        <w:t>beswaar</w:t>
      </w:r>
      <w:proofErr w:type="spellEnd"/>
      <w:r w:rsidRPr="00CA1CAC">
        <w:rPr>
          <w:rFonts w:ascii="Segoe UI" w:eastAsia="Times New Roman" w:hAnsi="Segoe UI" w:cs="Segoe UI"/>
          <w:color w:val="0070C0"/>
          <w:kern w:val="0"/>
          <w:sz w:val="24"/>
          <w:szCs w:val="24"/>
          <w:lang w:eastAsia="en-ZA"/>
          <w14:ligatures w14:val="none"/>
        </w:rPr>
        <w:t xml:space="preserve"> </w:t>
      </w:r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(NOO)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voltooi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en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dit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per e-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pos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stuur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="00C252D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aan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die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persoon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wat op die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aanslagbrief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aangedui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is,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binne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30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dae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vanaf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die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aanslag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. Die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ouditeur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sal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die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beswaar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oorweeg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.</w:t>
      </w:r>
      <w:hyperlink r:id="rId13" w:history="1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   </w:t>
      </w:r>
    </w:p>
    <w:p w14:paraId="7EF6370A" w14:textId="77777777" w:rsidR="009331E9" w:rsidRPr="009331E9" w:rsidRDefault="009331E9" w:rsidP="00CA1C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9331E9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 xml:space="preserve">Stap 5 - </w:t>
      </w:r>
      <w:proofErr w:type="spellStart"/>
      <w:r w:rsidRPr="009331E9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>Inwoner</w:t>
      </w:r>
      <w:proofErr w:type="spellEnd"/>
      <w:r w:rsidRPr="009331E9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 xml:space="preserve"> se </w:t>
      </w:r>
      <w:proofErr w:type="spellStart"/>
      <w:r w:rsidRPr="009331E9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>aanspreeklikheid</w:t>
      </w:r>
      <w:proofErr w:type="spellEnd"/>
      <w:r w:rsidRPr="009331E9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 xml:space="preserve"> om </w:t>
      </w:r>
      <w:proofErr w:type="spellStart"/>
      <w:r w:rsidRPr="009331E9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>belasting</w:t>
      </w:r>
      <w:proofErr w:type="spellEnd"/>
      <w:r w:rsidRPr="009331E9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>terug</w:t>
      </w:r>
      <w:proofErr w:type="spellEnd"/>
      <w:r w:rsidRPr="009331E9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>te</w:t>
      </w:r>
      <w:proofErr w:type="spellEnd"/>
      <w:r w:rsidRPr="009331E9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>hou</w:t>
      </w:r>
      <w:proofErr w:type="spellEnd"/>
    </w:p>
    <w:p w14:paraId="46AA6721" w14:textId="77777777" w:rsidR="009331E9" w:rsidRPr="009331E9" w:rsidRDefault="009331E9" w:rsidP="00CA1CA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Die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belastingpligtige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/promotor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moet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die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belasting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aan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SARS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oorbetaal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met die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gebruik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van die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nie-inwonende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vermaak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- of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sportpersone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se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inkomstebelastingverwysingsnommer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wat op die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aanslag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aangedui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is.</w:t>
      </w:r>
    </w:p>
    <w:p w14:paraId="1243376E" w14:textId="77777777" w:rsidR="009331E9" w:rsidRPr="009331E9" w:rsidRDefault="009331E9" w:rsidP="00CA1CA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Waar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die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inwoner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belasting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terughou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,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moet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die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belasting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aan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SARS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oorbetaal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word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deur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die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nie-inwonende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vermaak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- of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sportpersone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se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inkomstebelastingverwysingsnommer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,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voor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die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einde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van die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maand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wat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volg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op die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maand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waartydens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die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belasting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afgetrek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of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teruggehou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is.</w:t>
      </w:r>
    </w:p>
    <w:p w14:paraId="37B233A7" w14:textId="77777777" w:rsidR="009331E9" w:rsidRPr="009331E9" w:rsidRDefault="009331E9" w:rsidP="00CA1CA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Waar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die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inwoner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versuim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om die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terughoubelasting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oor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te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betaal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:</w:t>
      </w:r>
    </w:p>
    <w:p w14:paraId="4A746C74" w14:textId="77777777" w:rsidR="009331E9" w:rsidRPr="009331E9" w:rsidRDefault="009331E9" w:rsidP="00CA1CAC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Waar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die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inwoner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nie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vir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LBS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geregistreer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is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nie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,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sal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SARS die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inwoner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vir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LBS-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doeleindes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registreer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en 'n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bykomende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LBS-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aanslag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aan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hom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uitreik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vir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die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betaalbare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bedrag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vir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die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maand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waarin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die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belasting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verskuldig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was.</w:t>
      </w:r>
    </w:p>
    <w:p w14:paraId="6F716F5C" w14:textId="77777777" w:rsidR="009331E9" w:rsidRPr="009331E9" w:rsidRDefault="009331E9" w:rsidP="00CA1CAC">
      <w:pPr>
        <w:numPr>
          <w:ilvl w:val="1"/>
          <w:numId w:val="5"/>
        </w:numPr>
        <w:spacing w:before="100" w:beforeAutospacing="1" w:after="100" w:afterAutospacing="1" w:line="240" w:lineRule="auto"/>
        <w:jc w:val="both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Indien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die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inwoner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vir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LBS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geregistreer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is,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sal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'n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bykomende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LBS-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aanslag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uitgereik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word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vir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die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betaalbare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bedreg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vir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die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maand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waarin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die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belasting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verskuldig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was.</w:t>
      </w:r>
    </w:p>
    <w:p w14:paraId="6DCA18BA" w14:textId="54B4A185" w:rsidR="009331E9" w:rsidRPr="009331E9" w:rsidRDefault="009331E9" w:rsidP="00CA1CA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Die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inwoner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moet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'n EMP501</w:t>
      </w:r>
      <w:r w:rsidR="00C252D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-</w:t>
      </w:r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rekonsiliasie by SARS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indien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aan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die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einde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van die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jaar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van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aanslag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.</w:t>
      </w:r>
    </w:p>
    <w:p w14:paraId="7D237E98" w14:textId="0E15121F" w:rsidR="009331E9" w:rsidRPr="009331E9" w:rsidRDefault="009331E9" w:rsidP="00CA1CAC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textAlignment w:val="baseline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Die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nie-inwonende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vermaak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- of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sportpersoon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is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nie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meer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aanspreeklik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vir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die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inkomstebelastingaanslag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wat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uitgereik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is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nie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en 'n </w:t>
      </w:r>
      <w:proofErr w:type="spellStart"/>
      <w:r w:rsidR="00C252D4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nu</w:t>
      </w:r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l-aanslag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sal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gevolglik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aan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hulle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uitgereik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word.</w:t>
      </w:r>
    </w:p>
    <w:p w14:paraId="55BC8421" w14:textId="77777777" w:rsidR="009331E9" w:rsidRPr="009331E9" w:rsidRDefault="009331E9" w:rsidP="00CA1C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9331E9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 xml:space="preserve">Stap 6 - </w:t>
      </w:r>
      <w:proofErr w:type="spellStart"/>
      <w:r w:rsidRPr="009331E9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>Belastingklaringsertifikaat</w:t>
      </w:r>
      <w:proofErr w:type="spellEnd"/>
      <w:r w:rsidRPr="009331E9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 xml:space="preserve"> en </w:t>
      </w:r>
      <w:proofErr w:type="spellStart"/>
      <w:r w:rsidRPr="009331E9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>belastingkredietsertifikaat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  </w:t>
      </w:r>
    </w:p>
    <w:p w14:paraId="3C25CA05" w14:textId="77777777" w:rsidR="009331E9" w:rsidRPr="009331E9" w:rsidRDefault="009331E9" w:rsidP="00CA1C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'n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Belastingklaringsertifikaat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kan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versoek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word om die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inwoner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se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kommersiële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bank in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staat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te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stel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om die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netto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optredefooi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aan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die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nie-inwonende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vermaak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- of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sportpersone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vry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te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stel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. 'n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Belastingkredietsertifikaat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sal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slegs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uitgereik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word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sodra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die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belasting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ten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volle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betaal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is.    </w:t>
      </w:r>
    </w:p>
    <w:p w14:paraId="10C3E81A" w14:textId="77777777" w:rsidR="009331E9" w:rsidRPr="009331E9" w:rsidRDefault="009331E9" w:rsidP="00CA1C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r w:rsidRPr="009331E9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 xml:space="preserve">Het </w:t>
      </w:r>
      <w:proofErr w:type="spellStart"/>
      <w:r w:rsidRPr="009331E9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>jy</w:t>
      </w:r>
      <w:proofErr w:type="spellEnd"/>
      <w:r w:rsidRPr="009331E9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>hulp</w:t>
      </w:r>
      <w:proofErr w:type="spellEnd"/>
      <w:r w:rsidRPr="009331E9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>nodig</w:t>
      </w:r>
      <w:proofErr w:type="spellEnd"/>
      <w:r w:rsidRPr="009331E9">
        <w:rPr>
          <w:rFonts w:ascii="Segoe UI" w:eastAsia="Times New Roman" w:hAnsi="Segoe UI" w:cs="Segoe UI"/>
          <w:b/>
          <w:bCs/>
          <w:color w:val="333333"/>
          <w:kern w:val="0"/>
          <w:sz w:val="24"/>
          <w:szCs w:val="24"/>
          <w:lang w:eastAsia="en-ZA"/>
          <w14:ligatures w14:val="none"/>
        </w:rPr>
        <w:t>?</w:t>
      </w:r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  </w:t>
      </w:r>
    </w:p>
    <w:p w14:paraId="46ABEF75" w14:textId="77777777" w:rsidR="009331E9" w:rsidRPr="009331E9" w:rsidRDefault="009331E9" w:rsidP="00CA1CAC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</w:pP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Indien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jy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enige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hulp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</w:t>
      </w:r>
      <w:proofErr w:type="spellStart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nodig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 xml:space="preserve"> het, </w:t>
      </w:r>
      <w:proofErr w:type="spellStart"/>
      <w:r w:rsidRPr="00CA1CAC">
        <w:rPr>
          <w:rFonts w:ascii="Segoe UI" w:eastAsia="Times New Roman" w:hAnsi="Segoe UI" w:cs="Segoe UI"/>
          <w:color w:val="0070C0"/>
          <w:kern w:val="0"/>
          <w:sz w:val="24"/>
          <w:szCs w:val="24"/>
          <w:u w:val="single"/>
          <w:lang w:eastAsia="en-ZA"/>
          <w14:ligatures w14:val="none"/>
        </w:rPr>
        <w:t>verwys</w:t>
      </w:r>
      <w:proofErr w:type="spellEnd"/>
      <w:r w:rsidRPr="00CA1CAC">
        <w:rPr>
          <w:rFonts w:ascii="Segoe UI" w:eastAsia="Times New Roman" w:hAnsi="Segoe UI" w:cs="Segoe UI"/>
          <w:color w:val="0070C0"/>
          <w:kern w:val="0"/>
          <w:sz w:val="24"/>
          <w:szCs w:val="24"/>
          <w:u w:val="single"/>
          <w:lang w:eastAsia="en-ZA"/>
          <w14:ligatures w14:val="none"/>
        </w:rPr>
        <w:t xml:space="preserve"> </w:t>
      </w:r>
      <w:proofErr w:type="spellStart"/>
      <w:r w:rsidRPr="00CA1CAC">
        <w:rPr>
          <w:rFonts w:ascii="Segoe UI" w:eastAsia="Times New Roman" w:hAnsi="Segoe UI" w:cs="Segoe UI"/>
          <w:color w:val="0070C0"/>
          <w:kern w:val="0"/>
          <w:sz w:val="24"/>
          <w:szCs w:val="24"/>
          <w:u w:val="single"/>
          <w:lang w:eastAsia="en-ZA"/>
          <w14:ligatures w14:val="none"/>
        </w:rPr>
        <w:t>hier</w:t>
      </w:r>
      <w:proofErr w:type="spellEnd"/>
      <w:r w:rsidRPr="00CA1CAC">
        <w:rPr>
          <w:rFonts w:ascii="Segoe UI" w:eastAsia="Times New Roman" w:hAnsi="Segoe UI" w:cs="Segoe UI"/>
          <w:color w:val="0070C0"/>
          <w:kern w:val="0"/>
          <w:sz w:val="24"/>
          <w:szCs w:val="24"/>
          <w:u w:val="single"/>
          <w:lang w:eastAsia="en-ZA"/>
          <w14:ligatures w14:val="none"/>
        </w:rPr>
        <w:t xml:space="preserve"> </w:t>
      </w:r>
      <w:proofErr w:type="spellStart"/>
      <w:r w:rsidRPr="00CA1CAC">
        <w:rPr>
          <w:rFonts w:ascii="Segoe UI" w:eastAsia="Times New Roman" w:hAnsi="Segoe UI" w:cs="Segoe UI"/>
          <w:color w:val="0070C0"/>
          <w:kern w:val="0"/>
          <w:sz w:val="24"/>
          <w:szCs w:val="24"/>
          <w:u w:val="single"/>
          <w:lang w:eastAsia="en-ZA"/>
          <w14:ligatures w14:val="none"/>
        </w:rPr>
        <w:t>na</w:t>
      </w:r>
      <w:proofErr w:type="spellEnd"/>
      <w:r w:rsidRPr="00CA1CAC">
        <w:rPr>
          <w:rFonts w:ascii="Segoe UI" w:eastAsia="Times New Roman" w:hAnsi="Segoe UI" w:cs="Segoe UI"/>
          <w:color w:val="0070C0"/>
          <w:kern w:val="0"/>
          <w:sz w:val="24"/>
          <w:szCs w:val="24"/>
          <w:u w:val="single"/>
          <w:lang w:eastAsia="en-ZA"/>
          <w14:ligatures w14:val="none"/>
        </w:rPr>
        <w:t xml:space="preserve"> </w:t>
      </w:r>
      <w:proofErr w:type="spellStart"/>
      <w:r w:rsidRPr="00CA1CAC">
        <w:rPr>
          <w:rFonts w:ascii="Segoe UI" w:eastAsia="Times New Roman" w:hAnsi="Segoe UI" w:cs="Segoe UI"/>
          <w:color w:val="0070C0"/>
          <w:kern w:val="0"/>
          <w:sz w:val="24"/>
          <w:szCs w:val="24"/>
          <w:u w:val="single"/>
          <w:lang w:eastAsia="en-ZA"/>
          <w14:ligatures w14:val="none"/>
        </w:rPr>
        <w:t>ons</w:t>
      </w:r>
      <w:proofErr w:type="spellEnd"/>
      <w:r w:rsidRPr="00CA1CAC">
        <w:rPr>
          <w:rFonts w:ascii="Segoe UI" w:eastAsia="Times New Roman" w:hAnsi="Segoe UI" w:cs="Segoe UI"/>
          <w:color w:val="0070C0"/>
          <w:kern w:val="0"/>
          <w:sz w:val="24"/>
          <w:szCs w:val="24"/>
          <w:u w:val="single"/>
          <w:lang w:eastAsia="en-ZA"/>
          <w14:ligatures w14:val="none"/>
        </w:rPr>
        <w:t xml:space="preserve"> </w:t>
      </w:r>
      <w:proofErr w:type="spellStart"/>
      <w:r w:rsidRPr="00CA1CAC">
        <w:rPr>
          <w:rFonts w:ascii="Segoe UI" w:eastAsia="Times New Roman" w:hAnsi="Segoe UI" w:cs="Segoe UI"/>
          <w:color w:val="0070C0"/>
          <w:kern w:val="0"/>
          <w:sz w:val="24"/>
          <w:szCs w:val="24"/>
          <w:u w:val="single"/>
          <w:lang w:eastAsia="en-ZA"/>
          <w14:ligatures w14:val="none"/>
        </w:rPr>
        <w:t>kontakbesonderhede</w:t>
      </w:r>
      <w:proofErr w:type="spellEnd"/>
      <w:r w:rsidRPr="009331E9">
        <w:rPr>
          <w:rFonts w:ascii="Segoe UI" w:eastAsia="Times New Roman" w:hAnsi="Segoe UI" w:cs="Segoe UI"/>
          <w:color w:val="333333"/>
          <w:kern w:val="0"/>
          <w:sz w:val="24"/>
          <w:szCs w:val="24"/>
          <w:lang w:eastAsia="en-ZA"/>
          <w14:ligatures w14:val="none"/>
        </w:rPr>
        <w:t>.</w:t>
      </w:r>
      <w:hyperlink r:id="rId14" w:history="1"/>
    </w:p>
    <w:p w14:paraId="6AFBA730" w14:textId="77777777" w:rsidR="00DE7990" w:rsidRDefault="00DE7990" w:rsidP="00CA1CAC">
      <w:pPr>
        <w:jc w:val="both"/>
      </w:pPr>
    </w:p>
    <w:sectPr w:rsidR="00DE79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63634E" w14:textId="77777777" w:rsidR="008F58F1" w:rsidRDefault="008F58F1" w:rsidP="009331E9">
      <w:pPr>
        <w:spacing w:after="0" w:line="240" w:lineRule="auto"/>
      </w:pPr>
      <w:r>
        <w:separator/>
      </w:r>
    </w:p>
  </w:endnote>
  <w:endnote w:type="continuationSeparator" w:id="0">
    <w:p w14:paraId="767D5C5A" w14:textId="77777777" w:rsidR="008F58F1" w:rsidRDefault="008F58F1" w:rsidP="00933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5D5077" w14:textId="77777777" w:rsidR="008F58F1" w:rsidRDefault="008F58F1" w:rsidP="009331E9">
      <w:pPr>
        <w:spacing w:after="0" w:line="240" w:lineRule="auto"/>
      </w:pPr>
      <w:r>
        <w:separator/>
      </w:r>
    </w:p>
  </w:footnote>
  <w:footnote w:type="continuationSeparator" w:id="0">
    <w:p w14:paraId="524F298A" w14:textId="77777777" w:rsidR="008F58F1" w:rsidRDefault="008F58F1" w:rsidP="009331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77163"/>
    <w:multiLevelType w:val="multilevel"/>
    <w:tmpl w:val="527A6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337712B"/>
    <w:multiLevelType w:val="multilevel"/>
    <w:tmpl w:val="A4561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65F2A35"/>
    <w:multiLevelType w:val="multilevel"/>
    <w:tmpl w:val="CEE6E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D53649"/>
    <w:multiLevelType w:val="multilevel"/>
    <w:tmpl w:val="A6BAC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EE13A5B"/>
    <w:multiLevelType w:val="multilevel"/>
    <w:tmpl w:val="057256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92711238">
    <w:abstractNumId w:val="2"/>
  </w:num>
  <w:num w:numId="2" w16cid:durableId="1905800072">
    <w:abstractNumId w:val="0"/>
  </w:num>
  <w:num w:numId="3" w16cid:durableId="764307891">
    <w:abstractNumId w:val="1"/>
  </w:num>
  <w:num w:numId="4" w16cid:durableId="1117332904">
    <w:abstractNumId w:val="4"/>
  </w:num>
  <w:num w:numId="5" w16cid:durableId="14750999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31E9"/>
    <w:rsid w:val="00123254"/>
    <w:rsid w:val="00465139"/>
    <w:rsid w:val="004A1278"/>
    <w:rsid w:val="008F58F1"/>
    <w:rsid w:val="009331E9"/>
    <w:rsid w:val="009717C8"/>
    <w:rsid w:val="00A92B97"/>
    <w:rsid w:val="00C252D4"/>
    <w:rsid w:val="00CA1CAC"/>
    <w:rsid w:val="00DE7990"/>
    <w:rsid w:val="00E87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185788"/>
  <w15:chartTrackingRefBased/>
  <w15:docId w15:val="{7CA4404A-F68D-417E-9803-8CFC56DC1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Z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31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31E9"/>
  </w:style>
  <w:style w:type="paragraph" w:styleId="Footer">
    <w:name w:val="footer"/>
    <w:basedOn w:val="Normal"/>
    <w:link w:val="FooterChar"/>
    <w:uiPriority w:val="99"/>
    <w:unhideWhenUsed/>
    <w:rsid w:val="009331E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31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6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2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ars.gov.za/wp-content/uploads/Ops/Forms/NR01-Notification-of-Performance-of-Foreign-Entertainer-or-Sportsperson-External-Form.pdf" TargetMode="External"/><Relationship Id="rId13" Type="http://schemas.openxmlformats.org/officeDocument/2006/relationships/hyperlink" Target="https://www.sars.gov.za/wp-content/html5forms/ADR1/index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ars.gov.za/glossary/" TargetMode="External"/><Relationship Id="rId12" Type="http://schemas.openxmlformats.org/officeDocument/2006/relationships/hyperlink" Target="https://www.sars.gov.za/legal-counsel/legal-counsel-publications/tables-of-interest-rates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ars.gov.za/wp-content/uploads/Ops/Forms/NR01-Notification-of-Performance-of-Foreign-Entertainer-or-Sportsperson-External-Form.pdf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nres@sars.gov.z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swart@sars.gov.za" TargetMode="External"/><Relationship Id="rId14" Type="http://schemas.openxmlformats.org/officeDocument/2006/relationships/hyperlink" Target="https://www.sars.gov.za/contact-us/contact-for-non-resident-entertainers-and-sports-person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995</Words>
  <Characters>5678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SARS</Company>
  <LinksUpToDate>false</LinksUpToDate>
  <CharactersWithSpaces>6660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GMK</dc:creator>
  <cp:keywords/>
  <dc:description/>
  <cp:lastModifiedBy>Aletia Ollewagen</cp:lastModifiedBy>
  <cp:revision>2</cp:revision>
  <dcterms:created xsi:type="dcterms:W3CDTF">2023-10-30T11:17:00Z</dcterms:created>
  <dcterms:modified xsi:type="dcterms:W3CDTF">2023-10-30T11:17:00Z</dcterms:modified>
</cp:coreProperties>
</file>