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F1B8" w14:textId="77FFA5AB" w:rsidR="00E92A7D" w:rsidRPr="00E92A7D" w:rsidRDefault="004E72D7" w:rsidP="003B5B4F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ZA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ZA"/>
          <w14:ligatures w14:val="none"/>
        </w:rPr>
        <w:t>Intela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ZA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ZA"/>
          <w14:ligatures w14:val="none"/>
        </w:rPr>
        <w:t>nokuqala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ZA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ZA"/>
          <w14:ligatures w14:val="none"/>
        </w:rPr>
        <w:t>ukusebenza</w:t>
      </w:r>
      <w:proofErr w:type="spellEnd"/>
      <w:r w:rsidR="00F05EE0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ZA"/>
          <w14:ligatures w14:val="none"/>
        </w:rPr>
        <w:t xml:space="preserve"> </w:t>
      </w:r>
    </w:p>
    <w:p w14:paraId="46C73671" w14:textId="3C64899A" w:rsidR="00E92A7D" w:rsidRPr="00E92A7D" w:rsidRDefault="00BC26BA" w:rsidP="003B5B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Nasi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isiqondiso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esilula</w:t>
      </w:r>
      <w:proofErr w:type="spellEnd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sokuthi</w:t>
      </w:r>
      <w:proofErr w:type="spellEnd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yintela</w:t>
      </w:r>
      <w:proofErr w:type="spellEnd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engakanani</w:t>
      </w:r>
      <w:proofErr w:type="spellEnd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okuzomele</w:t>
      </w:r>
      <w:proofErr w:type="spellEnd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uyikhokhe</w:t>
      </w:r>
      <w:proofErr w:type="spellEnd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futhi</w:t>
      </w:r>
      <w:proofErr w:type="spellEnd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uzoyikhokha</w:t>
      </w:r>
      <w:proofErr w:type="spellEnd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nini</w:t>
      </w:r>
      <w:proofErr w:type="spellEnd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Sizophinde</w:t>
      </w:r>
      <w:proofErr w:type="spellEnd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sikutshengise</w:t>
      </w:r>
      <w:proofErr w:type="spellEnd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ukuthi</w:t>
      </w:r>
      <w:proofErr w:type="spellEnd"/>
      <w:r w:rsidR="00EA323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yini</w:t>
      </w:r>
      <w:proofErr w:type="spellEnd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okumele</w:t>
      </w:r>
      <w:proofErr w:type="spellEnd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uyenze</w:t>
      </w:r>
      <w:proofErr w:type="spellEnd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nokuthi</w:t>
      </w:r>
      <w:proofErr w:type="spellEnd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ukwenze</w:t>
      </w:r>
      <w:proofErr w:type="spellEnd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kanjani</w:t>
      </w:r>
      <w:proofErr w:type="spellEnd"/>
      <w:r w:rsidR="007D59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63805D5F" w14:textId="3E396F03" w:rsidR="00E92A7D" w:rsidRPr="00E92A7D" w:rsidRDefault="002D6554" w:rsidP="003B5B4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</w:pPr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Malini?</w:t>
      </w:r>
    </w:p>
    <w:p w14:paraId="4E8AFAEC" w14:textId="6CFCEDBD" w:rsidR="00E92A7D" w:rsidRPr="00E92A7D" w:rsidRDefault="002D6554" w:rsidP="003B5B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Kulula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ukhokha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lapho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uqala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ukuthola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</w:t>
      </w:r>
      <w:r w:rsidR="0085750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mali</w:t>
      </w:r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ngeniso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engaphezulu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kwenani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elibekwe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ngokomthetho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lalowo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nyaka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kanti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futhi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uyikhokha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impilo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yakho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yonke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inqobo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uma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usasebenza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Le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ntela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ibalwa</w:t>
      </w:r>
      <w:proofErr w:type="spellEnd"/>
      <w:r w:rsidR="007414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ngesilinganiso</w:t>
      </w:r>
      <w:proofErr w:type="spellEnd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esehlayo</w:t>
      </w:r>
      <w:proofErr w:type="spellEnd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bheka</w:t>
      </w:r>
      <w:proofErr w:type="spellEnd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lesi</w:t>
      </w:r>
      <w:proofErr w:type="spellEnd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silinganiso</w:t>
      </w:r>
      <w:proofErr w:type="spellEnd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kumadokhumenti</w:t>
      </w:r>
      <w:proofErr w:type="spellEnd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akamuva</w:t>
      </w:r>
      <w:proofErr w:type="spellEnd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ngezansi</w:t>
      </w:r>
      <w:proofErr w:type="spellEnd"/>
      <w:r w:rsidR="003B5B4F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44C921C6" w14:textId="4CB59409" w:rsidR="00E92A7D" w:rsidRPr="00E92A7D" w:rsidRDefault="007D1C90" w:rsidP="003B5B4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Nini</w:t>
      </w:r>
      <w:proofErr w:type="spellEnd"/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?</w:t>
      </w:r>
    </w:p>
    <w:p w14:paraId="7321944D" w14:textId="588A4CEA" w:rsidR="00E92A7D" w:rsidRPr="00E92A7D" w:rsidRDefault="007D1C90" w:rsidP="003B5B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isebenza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ngeminyaka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Unyaka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uqala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mhla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lu-1 </w:t>
      </w:r>
      <w:proofErr w:type="spellStart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kuNdasa</w:t>
      </w:r>
      <w:proofErr w:type="spellEnd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uphele</w:t>
      </w:r>
      <w:proofErr w:type="spellEnd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ngosuku</w:t>
      </w:r>
      <w:proofErr w:type="spellEnd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lokugcina</w:t>
      </w:r>
      <w:proofErr w:type="spellEnd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kuNhlolanja</w:t>
      </w:r>
      <w:proofErr w:type="spellEnd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uthumele</w:t>
      </w:r>
      <w:proofErr w:type="spellEnd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ifomu</w:t>
      </w:r>
      <w:proofErr w:type="spellEnd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lokubuyisa</w:t>
      </w:r>
      <w:proofErr w:type="spellEnd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3670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 w:rsidR="006A716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A716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ngeSikhathi</w:t>
      </w:r>
      <w:proofErr w:type="spellEnd"/>
      <w:r w:rsidR="006A716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A716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Sokubuyisa</w:t>
      </w:r>
      <w:proofErr w:type="spellEnd"/>
      <w:r w:rsidR="006A716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A716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Amafomu</w:t>
      </w:r>
      <w:proofErr w:type="spellEnd"/>
      <w:r w:rsidR="006A716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A716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Entela</w:t>
      </w:r>
      <w:proofErr w:type="spellEnd"/>
      <w:r w:rsidR="006A716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hyperlink r:id="rId5" w:history="1">
        <w:r w:rsidR="00E92A7D" w:rsidRPr="00E92A7D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See our Tax Calendar.</w:t>
        </w:r>
      </w:hyperlink>
    </w:p>
    <w:p w14:paraId="6A4332F9" w14:textId="74A0D14C" w:rsidR="00E92A7D" w:rsidRPr="00E92A7D" w:rsidRDefault="00F949C3" w:rsidP="003B5B4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Kwenzekanj</w:t>
      </w:r>
      <w:r w:rsidR="00B61BCF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ani</w:t>
      </w:r>
      <w:proofErr w:type="spellEnd"/>
      <w:r w:rsidR="00B61BCF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B61BCF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ngenye</w:t>
      </w:r>
      <w:proofErr w:type="spellEnd"/>
      <w:r w:rsidR="00B61BCF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857502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imalingeniso</w:t>
      </w:r>
      <w:proofErr w:type="spellEnd"/>
      <w:r w:rsidR="00857502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 xml:space="preserve">? </w:t>
      </w:r>
    </w:p>
    <w:p w14:paraId="2F0774F7" w14:textId="0C495725" w:rsidR="00E92A7D" w:rsidRPr="00E92A7D" w:rsidRDefault="003306A7" w:rsidP="003B5B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Yebo,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ungase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uyikhokhe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kwenye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imalingeniso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ongase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ube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nayo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Ngakho-ke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,</w:t>
      </w:r>
      <w:r w:rsidR="001568E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568E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isibonelo</w:t>
      </w:r>
      <w:proofErr w:type="spellEnd"/>
      <w:r w:rsidR="001568E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1568E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 w:rsidR="001568E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568E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isebenza</w:t>
      </w:r>
      <w:proofErr w:type="spellEnd"/>
      <w:r w:rsidR="001568E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568E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kulokhu</w:t>
      </w:r>
      <w:proofErr w:type="spellEnd"/>
      <w:r w:rsidR="001568E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4C1F00E5" w14:textId="43A8C746" w:rsidR="00E92A7D" w:rsidRPr="00E92A7D" w:rsidRDefault="001568EB" w:rsidP="003B5B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Imalingeniso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elivela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95A2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emisebenzini</w:t>
      </w:r>
      <w:proofErr w:type="spellEnd"/>
      <w:r w:rsidR="00495A2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95A2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yebhizinisi</w:t>
      </w:r>
      <w:proofErr w:type="spellEnd"/>
      <w:r w:rsidR="00495A2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="00E92A7D"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Income from business activities</w:t>
      </w:r>
    </w:p>
    <w:p w14:paraId="5C7230E0" w14:textId="5BC0BE17" w:rsidR="00E92A7D" w:rsidRPr="00E92A7D" w:rsidRDefault="00495A2E" w:rsidP="003B5B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Imalingeniso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oyithola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esihlalweni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sokuba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ngumqondisi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</w:p>
    <w:p w14:paraId="23C9D97E" w14:textId="7AF673AD" w:rsidR="00E92A7D" w:rsidRPr="00E92A7D" w:rsidRDefault="00495A2E" w:rsidP="003B5B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Imalingeniso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elivela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kumathrasti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</w:p>
    <w:p w14:paraId="11A981A1" w14:textId="4025889B" w:rsidR="00E92A7D" w:rsidRPr="00E92A7D" w:rsidRDefault="00495A2E" w:rsidP="003B5B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Imalingeniso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55B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yotshalomali</w:t>
      </w:r>
      <w:proofErr w:type="spellEnd"/>
      <w:r w:rsidR="00655B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55B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olutheliswayo</w:t>
      </w:r>
      <w:proofErr w:type="spellEnd"/>
      <w:r w:rsidR="00655B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</w:p>
    <w:p w14:paraId="2EDEC293" w14:textId="691AB1D8" w:rsidR="00E92A7D" w:rsidRPr="00E92A7D" w:rsidRDefault="00655B94" w:rsidP="003B5B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Imalingeniso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yokuqashisa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</w:p>
    <w:p w14:paraId="32DB4703" w14:textId="56AA94C8" w:rsidR="00E92A7D" w:rsidRPr="00E92A7D" w:rsidRDefault="00655B94" w:rsidP="003B5B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Imalingeniso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</w:t>
      </w:r>
      <w:r w:rsidR="00542A6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zinzuzobunini</w:t>
      </w:r>
      <w:proofErr w:type="spellEnd"/>
      <w:r w:rsidR="00542A6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</w:p>
    <w:p w14:paraId="21400E1E" w14:textId="44CF1021" w:rsidR="00E92A7D" w:rsidRPr="00E92A7D" w:rsidRDefault="00BA66C8" w:rsidP="003B5B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Izinzuzomali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ezithile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</w:p>
    <w:p w14:paraId="316A4813" w14:textId="643AF4D2" w:rsidR="00E92A7D" w:rsidRPr="00E92A7D" w:rsidRDefault="00BA66C8" w:rsidP="003B5B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Kanye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</w:t>
      </w:r>
      <w:r w:rsidR="00254A5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kuzimpesheni</w:t>
      </w:r>
      <w:proofErr w:type="spellEnd"/>
      <w:r w:rsidR="00254A5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</w:p>
    <w:p w14:paraId="555BDD10" w14:textId="2C7DB0A2" w:rsidR="00E92A7D" w:rsidRPr="00E92A7D" w:rsidRDefault="00254A58" w:rsidP="003B5B4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Kumele</w:t>
      </w:r>
      <w:proofErr w:type="spellEnd"/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ngenze</w:t>
      </w:r>
      <w:proofErr w:type="spellEnd"/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njani</w:t>
      </w:r>
      <w:proofErr w:type="spellEnd"/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 xml:space="preserve">? </w:t>
      </w:r>
    </w:p>
    <w:p w14:paraId="403C98B0" w14:textId="3DB038BE" w:rsidR="00E92A7D" w:rsidRPr="00E92A7D" w:rsidRDefault="00862FA4" w:rsidP="002A014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Ungabhaliswa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umqashi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wakho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ngokusebenzisa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-SARS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eFiling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ngokubhalisela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13CA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 w:rsidR="00513CA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-SARS </w:t>
      </w:r>
      <w:proofErr w:type="spellStart"/>
      <w:r w:rsidR="00513CA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eFiling</w:t>
      </w:r>
      <w:proofErr w:type="spellEnd"/>
      <w:r w:rsidR="00513CA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13CA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emva</w:t>
      </w:r>
      <w:proofErr w:type="spellEnd"/>
      <w:r w:rsidR="00513CA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13CA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kwalokho</w:t>
      </w:r>
      <w:proofErr w:type="spellEnd"/>
      <w:r w:rsidR="00513CA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13CA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uSARS</w:t>
      </w:r>
      <w:proofErr w:type="spellEnd"/>
      <w:r w:rsidR="00513CA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13CA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uzobe</w:t>
      </w:r>
      <w:proofErr w:type="spellEnd"/>
      <w:r w:rsidR="00513CA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13CA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usukubhalisa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ukunika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inombolonkomba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yentela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Qaphela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ukuthi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ube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nomazisi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osemthethweni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waseNingizimu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Afrika. </w:t>
      </w:r>
      <w:r w:rsidR="00E92A7D"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landela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lezi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zinyathelo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ezilula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ezilandelayo</w:t>
      </w:r>
      <w:proofErr w:type="spellEnd"/>
      <w:r w:rsidR="00C92A15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: </w:t>
      </w:r>
    </w:p>
    <w:p w14:paraId="6FBA64A9" w14:textId="4538B70D" w:rsidR="00E92A7D" w:rsidRPr="00E92A7D" w:rsidRDefault="00E92A7D" w:rsidP="00A76C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1. </w:t>
      </w:r>
      <w:proofErr w:type="spellStart"/>
      <w:r w:rsidR="00C57B4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Yiya</w:t>
      </w:r>
      <w:proofErr w:type="spellEnd"/>
      <w:r w:rsidR="00C57B4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57B4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</w:t>
      </w:r>
      <w:proofErr w:type="spellEnd"/>
      <w:r w:rsidR="00C57B4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-</w:t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hyperlink r:id="rId6" w:history="1">
        <w:r w:rsidRPr="00E92A7D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www.sars.gov.za</w:t>
        </w:r>
      </w:hyperlink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>2. </w:t>
      </w:r>
      <w:proofErr w:type="spellStart"/>
      <w:r w:rsidR="00C57B4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Khetha</w:t>
      </w:r>
      <w:proofErr w:type="spellEnd"/>
      <w:r w:rsidR="00C57B4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u</w:t>
      </w:r>
      <w:proofErr w:type="gramStart"/>
      <w:r w:rsidR="00C57B4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-</w:t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‘</w:t>
      </w:r>
      <w:proofErr w:type="gramEnd"/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Register Now’</w:t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>3. </w:t>
      </w:r>
      <w:proofErr w:type="spellStart"/>
      <w:r w:rsidR="00C57B4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Landela</w:t>
      </w:r>
      <w:proofErr w:type="spellEnd"/>
      <w:r w:rsidR="00C57B4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57B4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imiyalelo</w:t>
      </w:r>
      <w:proofErr w:type="spellEnd"/>
      <w:r w:rsidR="00A76C9E"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t xml:space="preserve">4. </w:t>
      </w:r>
      <w:proofErr w:type="spellStart"/>
      <w:r w:rsidR="00A76C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Cela</w:t>
      </w:r>
      <w:proofErr w:type="spellEnd"/>
      <w:r w:rsidR="00A76C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76C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iSaziso</w:t>
      </w:r>
      <w:proofErr w:type="spellEnd"/>
      <w:r w:rsidR="00A76C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76C9E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Sokubhalisa</w:t>
      </w:r>
      <w:proofErr w:type="spellEnd"/>
      <w:r w:rsidR="00975B9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– </w:t>
      </w:r>
      <w:proofErr w:type="spellStart"/>
      <w:r w:rsidR="00975B9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sizokhombisa</w:t>
      </w:r>
      <w:proofErr w:type="spellEnd"/>
      <w:r w:rsidR="00975B9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75B9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inombolonkomba</w:t>
      </w:r>
      <w:proofErr w:type="spellEnd"/>
      <w:r w:rsidR="00975B9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75B9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yakho</w:t>
      </w:r>
      <w:proofErr w:type="spellEnd"/>
      <w:r w:rsidR="00975B9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75B9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yentela</w:t>
      </w:r>
      <w:proofErr w:type="spellEnd"/>
      <w:r w:rsidR="00975B9A"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</w:r>
      <w:proofErr w:type="spellStart"/>
      <w:r w:rsidR="00975B9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Ungaphinde</w:t>
      </w:r>
      <w:proofErr w:type="spellEnd"/>
      <w:r w:rsidR="00975B9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75B9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ubhalis</w:t>
      </w:r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ele</w:t>
      </w:r>
      <w:proofErr w:type="spellEnd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-SARS </w:t>
      </w:r>
      <w:proofErr w:type="spellStart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eFiling</w:t>
      </w:r>
      <w:proofErr w:type="spellEnd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</w:t>
      </w:r>
      <w:proofErr w:type="spellEnd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-SARS </w:t>
      </w:r>
      <w:proofErr w:type="spellStart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MobiApp</w:t>
      </w:r>
      <w:proofErr w:type="spellEnd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ulandela</w:t>
      </w:r>
      <w:proofErr w:type="spellEnd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izinyathelo</w:t>
      </w:r>
      <w:proofErr w:type="spellEnd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ezifanayo</w:t>
      </w:r>
      <w:proofErr w:type="spellEnd"/>
      <w:r w:rsidR="003D0EB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5CB4A798" w14:textId="185EA44D" w:rsidR="00E92A7D" w:rsidRPr="00E92A7D" w:rsidRDefault="009E134E" w:rsidP="00A76C9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Ukuze</w:t>
      </w:r>
      <w:proofErr w:type="spellEnd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ubuyise</w:t>
      </w:r>
      <w:proofErr w:type="spellEnd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ifomu</w:t>
      </w:r>
      <w:proofErr w:type="spellEnd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lentela</w:t>
      </w:r>
      <w:proofErr w:type="spellEnd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udinga</w:t>
      </w:r>
      <w:proofErr w:type="spellEnd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ifomu</w:t>
      </w:r>
      <w:proofErr w:type="spellEnd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elibizwa</w:t>
      </w:r>
      <w:proofErr w:type="spellEnd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nge-ITR12 </w:t>
      </w:r>
      <w:proofErr w:type="spellStart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elibhalwe</w:t>
      </w:r>
      <w:proofErr w:type="spellEnd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lahambiselana</w:t>
      </w:r>
      <w:proofErr w:type="spellEnd"/>
      <w:r w:rsidR="00AC7381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3C57CD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nesimo</w:t>
      </w:r>
      <w:proofErr w:type="spellEnd"/>
      <w:r w:rsidR="003C57CD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3C57CD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sakho</w:t>
      </w:r>
      <w:proofErr w:type="spellEnd"/>
      <w:r w:rsidR="003C57CD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3C57CD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ngqo</w:t>
      </w:r>
      <w:proofErr w:type="spellEnd"/>
      <w:r w:rsidR="003C57CD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3C57CD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sentela</w:t>
      </w:r>
      <w:proofErr w:type="spellEnd"/>
      <w:r w:rsidR="00E92A7D" w:rsidRPr="00E92A7D"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  <w:t>.</w:t>
      </w:r>
      <w:r w:rsidR="003D0EB1"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  <w:t xml:space="preserve"> </w:t>
      </w:r>
    </w:p>
    <w:p w14:paraId="198E6A55" w14:textId="7998D81B" w:rsidR="00E92A7D" w:rsidRPr="00E92A7D" w:rsidRDefault="001862F6" w:rsidP="003B5B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Isungqangi</w:t>
      </w:r>
      <w:proofErr w:type="spellEnd"/>
      <w: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: </w:t>
      </w:r>
      <w:proofErr w:type="spellStart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Indlela</w:t>
      </w:r>
      <w:proofErr w:type="spellEnd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engcono</w:t>
      </w:r>
      <w:proofErr w:type="spellEnd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yokwenza</w:t>
      </w:r>
      <w:proofErr w:type="spellEnd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lokhu</w:t>
      </w:r>
      <w:proofErr w:type="spellEnd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ukukwenza</w:t>
      </w:r>
      <w:proofErr w:type="spellEnd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ku-inthanethi</w:t>
      </w:r>
      <w:proofErr w:type="spellEnd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uhlanganyele</w:t>
      </w:r>
      <w:proofErr w:type="spellEnd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nabanye</w:t>
      </w:r>
      <w:proofErr w:type="spellEnd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abantu</w:t>
      </w:r>
      <w:proofErr w:type="spellEnd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baseNingizimu</w:t>
      </w:r>
      <w:proofErr w:type="spellEnd"/>
      <w:r w:rsidR="00B1554B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Afrika abangu-80%</w:t>
      </w:r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nawe</w:t>
      </w:r>
      <w:proofErr w:type="spellEnd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ube</w:t>
      </w:r>
      <w:proofErr w:type="spellEnd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ngumsebenzisi</w:t>
      </w:r>
      <w:proofErr w:type="spellEnd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we-</w:t>
      </w:r>
      <w:proofErr w:type="spellStart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eFiling</w:t>
      </w:r>
      <w:proofErr w:type="spellEnd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Kulula</w:t>
      </w:r>
      <w:proofErr w:type="spellEnd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kakhulu</w:t>
      </w:r>
      <w:proofErr w:type="spellEnd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uma</w:t>
      </w:r>
      <w:proofErr w:type="spellEnd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usunenombolonkomba</w:t>
      </w:r>
      <w:proofErr w:type="spellEnd"/>
      <w:r w:rsidR="00B8768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yentela</w:t>
      </w:r>
      <w:proofErr w:type="spellEnd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Uma </w:t>
      </w:r>
      <w:proofErr w:type="spellStart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wenza</w:t>
      </w:r>
      <w:proofErr w:type="spellEnd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izinto</w:t>
      </w:r>
      <w:proofErr w:type="spellEnd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zakho</w:t>
      </w:r>
      <w:proofErr w:type="spellEnd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zentela</w:t>
      </w:r>
      <w:proofErr w:type="spellEnd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ku-inthanethi</w:t>
      </w:r>
      <w:proofErr w:type="spellEnd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ulwazi</w:t>
      </w:r>
      <w:proofErr w:type="spellEnd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lwakho</w:t>
      </w:r>
      <w:proofErr w:type="spellEnd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luhlanganiswa</w:t>
      </w:r>
      <w:proofErr w:type="spellEnd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umqashi</w:t>
      </w:r>
      <w:proofErr w:type="spellEnd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wakho</w:t>
      </w:r>
      <w:proofErr w:type="spellEnd"/>
      <w:r w:rsidR="003A599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Uma </w:t>
      </w:r>
      <w:proofErr w:type="spellStart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kungokokuqala</w:t>
      </w:r>
      <w:proofErr w:type="spellEnd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uthumela</w:t>
      </w:r>
      <w:proofErr w:type="spellEnd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amafomu</w:t>
      </w:r>
      <w:proofErr w:type="spellEnd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entela</w:t>
      </w:r>
      <w:proofErr w:type="spellEnd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nge-inthanethi</w:t>
      </w:r>
      <w:proofErr w:type="spellEnd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kungani</w:t>
      </w:r>
      <w:proofErr w:type="spellEnd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ungazami</w:t>
      </w:r>
      <w:proofErr w:type="spellEnd"/>
      <w:r w:rsidR="0017168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65A1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 w:rsidR="00C65A1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-</w:t>
      </w:r>
      <w:hyperlink r:id="rId7" w:history="1">
        <w:r w:rsidR="00C65A19" w:rsidRPr="00C65A19">
          <w:rPr>
            <w:rStyle w:val="Hyperlink"/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>Help-You-</w:t>
        </w:r>
        <w:proofErr w:type="spellStart"/>
        <w:r w:rsidR="00C65A19" w:rsidRPr="00C65A19">
          <w:rPr>
            <w:rStyle w:val="Hyperlink"/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>eFile</w:t>
        </w:r>
        <w:proofErr w:type="spellEnd"/>
      </w:hyperlink>
      <w:r w:rsidR="00C65A19" w:rsidRPr="00C65A1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proofErr w:type="spellStart"/>
      <w:r w:rsidR="00C65A1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lapho</w:t>
      </w:r>
      <w:proofErr w:type="spellEnd"/>
      <w:r w:rsidR="00C65A1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65A1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i-ejenti</w:t>
      </w:r>
      <w:proofErr w:type="spellEnd"/>
      <w:r w:rsidR="00C65A1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65A1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yethu</w:t>
      </w:r>
      <w:proofErr w:type="spellEnd"/>
      <w:r w:rsidR="00C65A1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65A1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izokulekelela</w:t>
      </w:r>
      <w:proofErr w:type="spellEnd"/>
      <w:r w:rsidR="00C65A1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65A1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khona</w:t>
      </w:r>
      <w:proofErr w:type="spellEnd"/>
      <w:r w:rsidR="00C65A1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310A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ngale</w:t>
      </w:r>
      <w:proofErr w:type="spellEnd"/>
      <w:r w:rsidR="003310A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310A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nqubo</w:t>
      </w:r>
      <w:proofErr w:type="spellEnd"/>
      <w:r w:rsidR="003310A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310A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ku-inthanethi</w:t>
      </w:r>
      <w:proofErr w:type="spellEnd"/>
      <w:r w:rsidR="003310A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0791F8E1" w14:textId="3AFC70DD" w:rsidR="00E92A7D" w:rsidRPr="00E92A7D" w:rsidRDefault="00E92A7D" w:rsidP="003B5B4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</w:pPr>
      <w:proofErr w:type="spellStart"/>
      <w:r w:rsidRPr="00E92A7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W</w:t>
      </w:r>
      <w:r w:rsidR="00F16E6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enzani</w:t>
      </w:r>
      <w:proofErr w:type="spellEnd"/>
      <w:r w:rsidR="00F16E6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F16E6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yena</w:t>
      </w:r>
      <w:proofErr w:type="spellEnd"/>
      <w:r w:rsidR="00F16E6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F16E6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umqashi</w:t>
      </w:r>
      <w:proofErr w:type="spellEnd"/>
      <w:r w:rsidR="00F16E6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F16E6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wami</w:t>
      </w:r>
      <w:proofErr w:type="spellEnd"/>
      <w:r w:rsidR="00F16E6D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?</w:t>
      </w:r>
    </w:p>
    <w:p w14:paraId="0605737C" w14:textId="41F0600C" w:rsidR="00E92A7D" w:rsidRPr="00E92A7D" w:rsidRDefault="00F16E6D" w:rsidP="003B5B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Babamba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Yezisebenzi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emholweni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wakho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beyikhokha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kwaSARS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nyanga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zonke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Kukhona</w:t>
      </w:r>
      <w:proofErr w:type="spellEnd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izimali</w:t>
      </w:r>
      <w:proofErr w:type="spellEnd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ezithile</w:t>
      </w:r>
      <w:proofErr w:type="spellEnd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ezingabanjwa</w:t>
      </w:r>
      <w:proofErr w:type="spellEnd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emholweni</w:t>
      </w:r>
      <w:proofErr w:type="spellEnd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wakho</w:t>
      </w:r>
      <w:proofErr w:type="spellEnd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ngaphambi</w:t>
      </w:r>
      <w:proofErr w:type="spellEnd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ngokubalwa</w:t>
      </w:r>
      <w:proofErr w:type="spellEnd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kweNtela</w:t>
      </w:r>
      <w:proofErr w:type="spellEnd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94D66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Yezisebenzi</w:t>
      </w:r>
      <w:proofErr w:type="spellEnd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ezifana</w:t>
      </w:r>
      <w:proofErr w:type="spellEnd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nezimali</w:t>
      </w:r>
      <w:proofErr w:type="spellEnd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ozikhokha</w:t>
      </w:r>
      <w:proofErr w:type="spellEnd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esikhwameni</w:t>
      </w:r>
      <w:proofErr w:type="spellEnd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somhlalaphansi</w:t>
      </w:r>
      <w:proofErr w:type="spellEnd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esikhwameni</w:t>
      </w:r>
      <w:proofErr w:type="spellEnd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F1BE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sezokwelashwa</w:t>
      </w:r>
      <w:proofErr w:type="spellEnd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kanye</w:t>
      </w:r>
      <w:proofErr w:type="spellEnd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nezinye</w:t>
      </w:r>
      <w:proofErr w:type="spellEnd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izimali</w:t>
      </w:r>
      <w:proofErr w:type="spellEnd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ezibanjwa</w:t>
      </w:r>
      <w:proofErr w:type="spellEnd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imishwalense</w:t>
      </w:r>
      <w:proofErr w:type="spellEnd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Bheka</w:t>
      </w:r>
      <w:proofErr w:type="spellEnd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isiqondiso</w:t>
      </w:r>
      <w:proofErr w:type="spellEnd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sethu</w:t>
      </w:r>
      <w:proofErr w:type="spellEnd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</w:t>
      </w:r>
      <w:proofErr w:type="spellEnd"/>
      <w:r w:rsidR="006162B2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-</w:t>
      </w:r>
      <w:r w:rsidR="00E92A7D"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hyperlink r:id="rId8" w:history="1">
        <w:r w:rsidR="00E92A7D" w:rsidRPr="00E92A7D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Income Tax and the Individual</w:t>
        </w:r>
      </w:hyperlink>
      <w:r w:rsidR="00E92A7D"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1A2C01D0" w14:textId="7F5901E6" w:rsidR="00E92A7D" w:rsidRPr="00E92A7D" w:rsidRDefault="00767EEB" w:rsidP="003B5B4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Bese</w:t>
      </w:r>
      <w:proofErr w:type="spellEnd"/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kwenzekelani-ke</w:t>
      </w:r>
      <w:proofErr w:type="spellEnd"/>
      <w: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:lang w:eastAsia="en-ZA"/>
          <w14:ligatures w14:val="none"/>
        </w:rPr>
        <w:t>?</w:t>
      </w:r>
    </w:p>
    <w:p w14:paraId="254E5105" w14:textId="4082A7C7" w:rsidR="00E92A7D" w:rsidRPr="00E92A7D" w:rsidRDefault="00767EEB" w:rsidP="003B5B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Sikudwebele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ishadi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elilula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elikhombisa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inqubo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elandelwayo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nezigaba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zayo</w:t>
      </w:r>
      <w:proofErr w:type="spellEnd"/>
      <w:r w:rsidR="00E92A7D" w:rsidRPr="00E92A7D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37190C4E" w14:textId="4886F918" w:rsidR="00DE7990" w:rsidRDefault="00E92A7D" w:rsidP="00E92A7D">
      <w:r w:rsidRPr="00E92A7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7D0EE41C" wp14:editId="3F51F092">
            <wp:extent cx="5716905" cy="190055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04B"/>
    <w:multiLevelType w:val="multilevel"/>
    <w:tmpl w:val="E4BE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43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7D"/>
    <w:rsid w:val="000B78D8"/>
    <w:rsid w:val="00123254"/>
    <w:rsid w:val="001568EB"/>
    <w:rsid w:val="0017168A"/>
    <w:rsid w:val="001862F6"/>
    <w:rsid w:val="00254A58"/>
    <w:rsid w:val="002A0143"/>
    <w:rsid w:val="002D6554"/>
    <w:rsid w:val="003306A7"/>
    <w:rsid w:val="003310A0"/>
    <w:rsid w:val="00394D66"/>
    <w:rsid w:val="003A5992"/>
    <w:rsid w:val="003B5B4F"/>
    <w:rsid w:val="003C57CD"/>
    <w:rsid w:val="003D0EB1"/>
    <w:rsid w:val="00495A2E"/>
    <w:rsid w:val="004A1278"/>
    <w:rsid w:val="004E72D7"/>
    <w:rsid w:val="00513CAA"/>
    <w:rsid w:val="00542A68"/>
    <w:rsid w:val="006162B2"/>
    <w:rsid w:val="00655B94"/>
    <w:rsid w:val="006A7161"/>
    <w:rsid w:val="007414F1"/>
    <w:rsid w:val="00767EEB"/>
    <w:rsid w:val="007D1C90"/>
    <w:rsid w:val="007D59B1"/>
    <w:rsid w:val="00857502"/>
    <w:rsid w:val="00862FA4"/>
    <w:rsid w:val="00975B9A"/>
    <w:rsid w:val="009E134E"/>
    <w:rsid w:val="009F1BEC"/>
    <w:rsid w:val="00A05822"/>
    <w:rsid w:val="00A76C9E"/>
    <w:rsid w:val="00AC7381"/>
    <w:rsid w:val="00B1554B"/>
    <w:rsid w:val="00B61BCF"/>
    <w:rsid w:val="00B8768D"/>
    <w:rsid w:val="00BA66C8"/>
    <w:rsid w:val="00BC26BA"/>
    <w:rsid w:val="00C57B4C"/>
    <w:rsid w:val="00C65A19"/>
    <w:rsid w:val="00C92A15"/>
    <w:rsid w:val="00DE7990"/>
    <w:rsid w:val="00E87B01"/>
    <w:rsid w:val="00E92A7D"/>
    <w:rsid w:val="00EA3239"/>
    <w:rsid w:val="00F05EE0"/>
    <w:rsid w:val="00F16E6D"/>
    <w:rsid w:val="00F36707"/>
    <w:rsid w:val="00F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2A61"/>
  <w15:chartTrackingRefBased/>
  <w15:docId w15:val="{AA30AF66-3CAC-45D7-8BED-45E97BE0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0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wp-content/uploads/Ops/Guides/IT-AE-36-G05-Comprehensive-Guide-to-the-ITR12-Income-Tax-Return-for-Individuals-External-Gui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rs.gov.za/individuals/i-need-help-with-my-tax/help-you-efi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s.gov.za/Pages/default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ars.gov.za/individuals/i-need-help-with-my-tax/calenda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>SARS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GMK</dc:creator>
  <cp:keywords/>
  <dc:description/>
  <cp:lastModifiedBy>Lungile Khoza</cp:lastModifiedBy>
  <cp:revision>2</cp:revision>
  <dcterms:created xsi:type="dcterms:W3CDTF">2023-11-24T17:49:00Z</dcterms:created>
  <dcterms:modified xsi:type="dcterms:W3CDTF">2023-11-24T17:49:00Z</dcterms:modified>
</cp:coreProperties>
</file>