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2B" w:rsidRPr="0040292B" w:rsidRDefault="00766ED3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>
        <w:rPr>
          <w:rFonts w:ascii="Arial Narrow" w:hAnsi="Arial Narrow" w:cs="Arial"/>
          <w:b/>
          <w:caps/>
          <w:sz w:val="28"/>
          <w:szCs w:val="28"/>
        </w:rPr>
        <w:t xml:space="preserve">RFP </w:t>
      </w:r>
      <w:r w:rsidR="00897C29">
        <w:rPr>
          <w:rFonts w:ascii="Arial Narrow" w:hAnsi="Arial Narrow" w:cs="Arial"/>
          <w:b/>
          <w:caps/>
          <w:sz w:val="28"/>
          <w:szCs w:val="28"/>
        </w:rPr>
        <w:t>01/2019</w:t>
      </w:r>
    </w:p>
    <w:p w:rsidR="00EA3EFF" w:rsidRDefault="00A701D4" w:rsidP="00D50429">
      <w:pPr>
        <w:pStyle w:val="Heading1"/>
        <w:rPr>
          <w:rFonts w:ascii="Arial Narrow" w:hAnsi="Arial Narrow" w:cs="Arial"/>
          <w:caps/>
          <w:sz w:val="20"/>
          <w:szCs w:val="20"/>
        </w:rPr>
      </w:pPr>
      <w:r w:rsidRPr="003009EF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40292B" w:rsidRPr="003009EF">
        <w:rPr>
          <w:rFonts w:ascii="Arial Narrow" w:hAnsi="Arial Narrow" w:cs="Arial"/>
          <w:caps/>
          <w:sz w:val="20"/>
          <w:szCs w:val="20"/>
        </w:rPr>
        <w:t>A</w:t>
      </w:r>
      <w:r w:rsidR="00A7635A">
        <w:rPr>
          <w:rFonts w:ascii="Arial Narrow" w:hAnsi="Arial Narrow" w:cs="Arial"/>
          <w:caps/>
          <w:sz w:val="20"/>
          <w:szCs w:val="20"/>
        </w:rPr>
        <w:t>1</w:t>
      </w:r>
      <w:r w:rsidR="0040292B" w:rsidRPr="003009EF">
        <w:rPr>
          <w:rFonts w:ascii="Arial Narrow" w:hAnsi="Arial Narrow" w:cs="Arial"/>
          <w:caps/>
          <w:sz w:val="20"/>
          <w:szCs w:val="20"/>
        </w:rPr>
        <w:t>:</w:t>
      </w:r>
      <w:r w:rsidRPr="003009EF">
        <w:rPr>
          <w:rFonts w:ascii="Arial Narrow" w:hAnsi="Arial Narrow" w:cs="Arial"/>
          <w:caps/>
          <w:sz w:val="20"/>
          <w:szCs w:val="20"/>
        </w:rPr>
        <w:t xml:space="preserve"> </w:t>
      </w:r>
      <w:bookmarkEnd w:id="0"/>
      <w:r w:rsidR="00BE1C0C">
        <w:rPr>
          <w:rFonts w:ascii="Arial Narrow" w:hAnsi="Arial Narrow" w:cs="Arial"/>
          <w:caps/>
          <w:sz w:val="20"/>
          <w:szCs w:val="20"/>
        </w:rPr>
        <w:t xml:space="preserve">MANDATORY CRITERIA RESPONSE TEMPLATE </w:t>
      </w:r>
      <w:r w:rsidR="00BE1C0C" w:rsidRPr="00D50429">
        <w:rPr>
          <w:rFonts w:ascii="Arial Narrow" w:hAnsi="Arial Narrow" w:cs="Arial"/>
          <w:caps/>
          <w:sz w:val="20"/>
          <w:szCs w:val="20"/>
        </w:rPr>
        <w:t>CHECK</w:t>
      </w:r>
      <w:r w:rsidR="00D50429" w:rsidRPr="00D50429">
        <w:rPr>
          <w:rFonts w:ascii="Arial Narrow" w:hAnsi="Arial Narrow" w:cs="Arial"/>
          <w:caps/>
          <w:sz w:val="20"/>
          <w:szCs w:val="20"/>
        </w:rPr>
        <w:t xml:space="preserve"> LIST</w:t>
      </w:r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6272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Please refer to section </w:t>
      </w:r>
      <w:r w:rsidR="00286EDD">
        <w:rPr>
          <w:rFonts w:ascii="Arial Narrow" w:hAnsi="Arial Narrow" w:cs="Arial"/>
          <w:b/>
          <w:sz w:val="20"/>
          <w:szCs w:val="20"/>
        </w:rPr>
        <w:t>7.3 table</w:t>
      </w:r>
      <w:r w:rsidR="00897C29">
        <w:rPr>
          <w:rFonts w:ascii="Arial Narrow" w:hAnsi="Arial Narrow" w:cs="Arial"/>
          <w:b/>
          <w:sz w:val="20"/>
          <w:szCs w:val="20"/>
        </w:rPr>
        <w:t xml:space="preserve"> </w:t>
      </w:r>
      <w:r w:rsidR="00286EDD">
        <w:rPr>
          <w:rFonts w:ascii="Arial Narrow" w:hAnsi="Arial Narrow" w:cs="Arial"/>
          <w:b/>
          <w:sz w:val="20"/>
          <w:szCs w:val="20"/>
        </w:rPr>
        <w:t xml:space="preserve">2 of the Main RFP document </w:t>
      </w:r>
      <w:r w:rsidRPr="003009EF">
        <w:rPr>
          <w:rFonts w:ascii="Arial Narrow" w:hAnsi="Arial Narrow" w:cs="Arial"/>
          <w:b/>
          <w:sz w:val="20"/>
          <w:szCs w:val="20"/>
        </w:rPr>
        <w:t>to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complete this form.  The form must be submitted in File 1, </w:t>
      </w:r>
      <w:r w:rsidR="0061256E">
        <w:rPr>
          <w:rFonts w:ascii="Arial Narrow" w:hAnsi="Arial Narrow" w:cs="Arial"/>
          <w:b/>
          <w:sz w:val="20"/>
          <w:szCs w:val="20"/>
        </w:rPr>
        <w:t xml:space="preserve">Section </w:t>
      </w:r>
      <w:r w:rsidR="009860C4" w:rsidRPr="003009EF">
        <w:rPr>
          <w:rFonts w:ascii="Arial Narrow" w:hAnsi="Arial Narrow" w:cs="Arial"/>
          <w:b/>
          <w:sz w:val="20"/>
          <w:szCs w:val="20"/>
        </w:rPr>
        <w:t>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C361BD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C361BD">
        <w:rPr>
          <w:rFonts w:ascii="Arial Narrow" w:hAnsi="Arial Narrow" w:cs="Arial"/>
          <w:b/>
          <w:sz w:val="20"/>
          <w:szCs w:val="20"/>
        </w:rPr>
        <w:t>If the bidder does not meet any of the mandatory pre-qualification criteria, the bidder will be disqualified and the bidder’s proposal will not be evaluated further.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</w:t>
      </w:r>
      <w:bookmarkStart w:id="1" w:name="_GoBack"/>
      <w:bookmarkEnd w:id="1"/>
      <w:r w:rsidRPr="003009EF">
        <w:rPr>
          <w:rFonts w:ascii="Arial Narrow" w:hAnsi="Arial Narrow" w:cs="Arial"/>
          <w:b/>
          <w:color w:val="FF0000"/>
          <w:sz w:val="20"/>
          <w:szCs w:val="20"/>
        </w:rPr>
        <w:t>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992"/>
        <w:gridCol w:w="1276"/>
        <w:gridCol w:w="1559"/>
        <w:gridCol w:w="1701"/>
      </w:tblGrid>
      <w:tr w:rsidR="00C361BD" w:rsidRPr="00B77B79" w:rsidTr="0061256E">
        <w:tc>
          <w:tcPr>
            <w:tcW w:w="851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No.</w:t>
            </w:r>
          </w:p>
        </w:tc>
        <w:tc>
          <w:tcPr>
            <w:tcW w:w="2835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C361BD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Pre-technical mandatory criteria</w:t>
            </w:r>
          </w:p>
        </w:tc>
        <w:tc>
          <w:tcPr>
            <w:tcW w:w="992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>
              <w:rPr>
                <w:rFonts w:ascii="Arial Narrow" w:eastAsia="Calibri" w:hAnsi="Arial Narrow" w:cs="Arial"/>
                <w:color w:val="FFFFFF"/>
              </w:rPr>
              <w:t>Yes</w:t>
            </w:r>
            <w:r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1276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C361B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>
              <w:rPr>
                <w:rFonts w:ascii="Arial Narrow" w:eastAsia="Calibri" w:hAnsi="Arial Narrow" w:cs="Arial"/>
                <w:color w:val="FFFFFF"/>
              </w:rPr>
              <w:t>No</w:t>
            </w:r>
          </w:p>
        </w:tc>
        <w:tc>
          <w:tcPr>
            <w:tcW w:w="1559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C361B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>
              <w:rPr>
                <w:rFonts w:ascii="Arial Narrow" w:eastAsia="Calibri" w:hAnsi="Arial Narrow" w:cs="Arial"/>
                <w:color w:val="FFFFFF"/>
              </w:rPr>
              <w:t>Provide Evidence</w:t>
            </w:r>
            <w:r w:rsidR="001E2E5A">
              <w:rPr>
                <w:rFonts w:ascii="Arial Narrow" w:eastAsia="Calibri" w:hAnsi="Arial Narrow" w:cs="Arial"/>
                <w:color w:val="FFFFFF"/>
              </w:rPr>
              <w:t>(Where applicable)</w:t>
            </w:r>
            <w:r w:rsidRPr="00B77B79">
              <w:rPr>
                <w:rFonts w:ascii="Arial Narrow" w:eastAsia="Calibri" w:hAnsi="Arial Narrow" w:cs="Arial"/>
                <w:color w:val="FFFFFF"/>
              </w:rPr>
              <w:t xml:space="preserve"> </w:t>
            </w:r>
          </w:p>
        </w:tc>
        <w:tc>
          <w:tcPr>
            <w:tcW w:w="1701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C361BD" w:rsidRPr="003009EF" w:rsidTr="0061256E">
        <w:trPr>
          <w:trHeight w:val="839"/>
        </w:trPr>
        <w:tc>
          <w:tcPr>
            <w:tcW w:w="851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</w:t>
            </w:r>
            <w:r w:rsidRPr="00584F26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835" w:type="dxa"/>
            <w:shd w:val="clear" w:color="auto" w:fill="auto"/>
          </w:tcPr>
          <w:p w:rsidR="00C361BD" w:rsidRDefault="00C361BD" w:rsidP="00A7635A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C361BD">
              <w:rPr>
                <w:rFonts w:ascii="Arial Narrow" w:eastAsia="Calibri" w:hAnsi="Arial Narrow" w:cs="Arial"/>
              </w:rPr>
              <w:t>Attendance of the compulsory briefing session</w:t>
            </w:r>
          </w:p>
          <w:p w:rsidR="00C361BD" w:rsidRPr="003009EF" w:rsidRDefault="00C361BD" w:rsidP="00A7635A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C361BD">
              <w:rPr>
                <w:rFonts w:ascii="Arial Narrow" w:eastAsia="Calibri" w:hAnsi="Arial Narrow" w:cs="Arial"/>
              </w:rPr>
              <w:t>The bidder to provide evidence of attendance of the compulsory briefing session</w:t>
            </w:r>
            <w:r w:rsidR="00322A57">
              <w:rPr>
                <w:rFonts w:ascii="Arial Narrow" w:eastAsia="Calibri" w:hAnsi="Arial Narrow" w:cs="Arial"/>
              </w:rPr>
              <w:t xml:space="preserve"> (Attendance certificate)</w:t>
            </w:r>
          </w:p>
        </w:tc>
        <w:tc>
          <w:tcPr>
            <w:tcW w:w="992" w:type="dxa"/>
            <w:shd w:val="clear" w:color="auto" w:fill="auto"/>
          </w:tcPr>
          <w:p w:rsidR="00C361BD" w:rsidRDefault="00C361BD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C361BD" w:rsidRPr="00CA62D5" w:rsidRDefault="00C361BD" w:rsidP="00CA62D5">
            <w:pPr>
              <w:pStyle w:val="ListParagraph"/>
              <w:widowControl w:val="0"/>
              <w:numPr>
                <w:ilvl w:val="0"/>
                <w:numId w:val="10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361BD" w:rsidRPr="003009EF" w:rsidRDefault="00CA62D5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Attendance Certificate</w:t>
            </w:r>
          </w:p>
        </w:tc>
        <w:tc>
          <w:tcPr>
            <w:tcW w:w="1701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C361BD" w:rsidRPr="003009EF" w:rsidTr="0061256E">
        <w:trPr>
          <w:trHeight w:val="382"/>
        </w:trPr>
        <w:tc>
          <w:tcPr>
            <w:tcW w:w="851" w:type="dxa"/>
            <w:shd w:val="clear" w:color="auto" w:fill="auto"/>
          </w:tcPr>
          <w:p w:rsidR="00C361BD" w:rsidRPr="003009EF" w:rsidRDefault="00C361BD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C361BD" w:rsidRPr="00584F26" w:rsidRDefault="00C361BD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C361BD" w:rsidRPr="00322A57" w:rsidRDefault="00C361BD" w:rsidP="00322A57">
            <w:pPr>
              <w:widowControl w:val="0"/>
              <w:spacing w:line="360" w:lineRule="auto"/>
              <w:ind w:left="360"/>
              <w:rPr>
                <w:rFonts w:ascii="Arial Narrow" w:eastAsia="Calibri" w:hAnsi="Arial Narrow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C361BD" w:rsidRPr="003009EF" w:rsidTr="0061256E">
        <w:trPr>
          <w:trHeight w:val="382"/>
        </w:trPr>
        <w:tc>
          <w:tcPr>
            <w:tcW w:w="851" w:type="dxa"/>
            <w:shd w:val="clear" w:color="auto" w:fill="auto"/>
          </w:tcPr>
          <w:p w:rsidR="00C361BD" w:rsidRDefault="00C361BD" w:rsidP="00A7635A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C361BD" w:rsidRPr="00584F26" w:rsidRDefault="00C361BD" w:rsidP="00CA73C8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C361BD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361BD" w:rsidRPr="00C361BD" w:rsidRDefault="00C361BD" w:rsidP="00C361BD">
            <w:pPr>
              <w:widowControl w:val="0"/>
              <w:spacing w:line="360" w:lineRule="auto"/>
              <w:ind w:left="360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61BD" w:rsidRPr="00A46E97" w:rsidRDefault="00C361BD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61256E">
        <w:rPr>
          <w:rFonts w:ascii="Arial Narrow" w:hAnsi="Arial Narrow" w:cs="Arial"/>
          <w:sz w:val="20"/>
          <w:szCs w:val="20"/>
        </w:rPr>
        <w:t xml:space="preserve">section </w:t>
      </w:r>
      <w:r w:rsidR="008C6573">
        <w:rPr>
          <w:rFonts w:ascii="Arial Narrow" w:hAnsi="Arial Narrow" w:cs="Arial"/>
          <w:sz w:val="20"/>
          <w:szCs w:val="20"/>
        </w:rPr>
        <w:t>7.3 table</w:t>
      </w:r>
      <w:r w:rsidR="00897C29">
        <w:rPr>
          <w:rFonts w:ascii="Arial Narrow" w:hAnsi="Arial Narrow" w:cs="Arial"/>
          <w:sz w:val="20"/>
          <w:szCs w:val="20"/>
        </w:rPr>
        <w:t xml:space="preserve"> 2</w:t>
      </w:r>
      <w:r w:rsidR="0061256E">
        <w:rPr>
          <w:rFonts w:ascii="Arial Narrow" w:hAnsi="Arial Narrow" w:cs="Arial"/>
          <w:sz w:val="20"/>
          <w:szCs w:val="20"/>
        </w:rPr>
        <w:t xml:space="preserve"> </w:t>
      </w:r>
      <w:r w:rsidR="00FA1732" w:rsidRPr="003009EF">
        <w:rPr>
          <w:rFonts w:ascii="Arial Narrow" w:hAnsi="Arial Narrow" w:cs="Arial"/>
          <w:sz w:val="20"/>
          <w:szCs w:val="20"/>
        </w:rPr>
        <w:t>to complete this form.  The form must be submitted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4323"/>
        <w:gridCol w:w="567"/>
        <w:gridCol w:w="708"/>
        <w:gridCol w:w="1843"/>
      </w:tblGrid>
      <w:tr w:rsidR="00AA04F0" w:rsidRPr="003009EF" w:rsidTr="00AA04F0">
        <w:trPr>
          <w:trHeight w:val="1402"/>
          <w:tblHeader/>
        </w:trPr>
        <w:tc>
          <w:tcPr>
            <w:tcW w:w="1206" w:type="dxa"/>
            <w:shd w:val="clear" w:color="auto" w:fill="1F497D"/>
          </w:tcPr>
          <w:p w:rsidR="00AA04F0" w:rsidRPr="00B77B79" w:rsidRDefault="00AA04F0" w:rsidP="006224D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A04F0" w:rsidRPr="00B77B79" w:rsidRDefault="00AA04F0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A04F0" w:rsidRPr="00B77B79" w:rsidRDefault="00AA04F0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No.</w:t>
            </w:r>
          </w:p>
        </w:tc>
        <w:tc>
          <w:tcPr>
            <w:tcW w:w="4323" w:type="dxa"/>
            <w:shd w:val="clear" w:color="auto" w:fill="1F497D"/>
          </w:tcPr>
          <w:p w:rsidR="00AA04F0" w:rsidRPr="00B77B79" w:rsidRDefault="00AA04F0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A04F0" w:rsidRPr="00B77B79" w:rsidRDefault="00AA04F0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C361BD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 xml:space="preserve">Pre-technical mandatory </w:t>
            </w:r>
            <w:r w:rsidR="00381785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criteria questions</w:t>
            </w:r>
          </w:p>
        </w:tc>
        <w:tc>
          <w:tcPr>
            <w:tcW w:w="567" w:type="dxa"/>
            <w:shd w:val="clear" w:color="auto" w:fill="1F497D"/>
          </w:tcPr>
          <w:p w:rsidR="00AA04F0" w:rsidRPr="00B77B79" w:rsidRDefault="00AA04F0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A04F0" w:rsidRPr="00B77B79" w:rsidRDefault="00AA04F0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>
              <w:rPr>
                <w:rFonts w:ascii="Arial Narrow" w:eastAsia="Calibri" w:hAnsi="Arial Narrow" w:cs="Arial"/>
                <w:color w:val="FFFFFF"/>
              </w:rPr>
              <w:t>Yes</w:t>
            </w:r>
            <w:r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708" w:type="dxa"/>
            <w:shd w:val="clear" w:color="auto" w:fill="1F497D"/>
          </w:tcPr>
          <w:p w:rsidR="00AA04F0" w:rsidRPr="00B77B79" w:rsidRDefault="00AA04F0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A04F0" w:rsidRPr="00B77B79" w:rsidRDefault="00AA04F0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>
              <w:rPr>
                <w:rFonts w:ascii="Arial Narrow" w:eastAsia="Calibri" w:hAnsi="Arial Narrow" w:cs="Arial"/>
                <w:color w:val="FFFFFF"/>
              </w:rPr>
              <w:t>No</w:t>
            </w:r>
          </w:p>
        </w:tc>
        <w:tc>
          <w:tcPr>
            <w:tcW w:w="1843" w:type="dxa"/>
            <w:shd w:val="clear" w:color="auto" w:fill="1F497D"/>
          </w:tcPr>
          <w:p w:rsidR="00AA04F0" w:rsidRPr="00B77B79" w:rsidRDefault="00AA04F0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A04F0" w:rsidRPr="00B77B79" w:rsidRDefault="00AA04F0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AA04F0" w:rsidRPr="003009EF" w:rsidTr="00AA04F0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A04F0" w:rsidRPr="003009EF" w:rsidRDefault="00AA04F0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4323" w:type="dxa"/>
            <w:shd w:val="clear" w:color="auto" w:fill="auto"/>
          </w:tcPr>
          <w:p w:rsidR="00AA04F0" w:rsidRPr="00AA04F0" w:rsidRDefault="00B60CC2" w:rsidP="00AA04F0">
            <w:pPr>
              <w:widowControl w:val="0"/>
              <w:spacing w:line="360" w:lineRule="auto"/>
              <w:rPr>
                <w:lang w:val="en-GB" w:eastAsia="en-ZA"/>
              </w:rPr>
            </w:pPr>
            <w:r>
              <w:rPr>
                <w:lang w:val="en-GB" w:eastAsia="en-ZA"/>
              </w:rPr>
              <w:t xml:space="preserve">Does the </w:t>
            </w:r>
            <w:r w:rsidR="00AA04F0" w:rsidRPr="00AA04F0">
              <w:rPr>
                <w:lang w:val="en-GB" w:eastAsia="en-ZA"/>
              </w:rPr>
              <w:t>bidder</w:t>
            </w:r>
            <w:r w:rsidR="006A15E4">
              <w:rPr>
                <w:lang w:val="en-GB" w:eastAsia="en-ZA"/>
              </w:rPr>
              <w:t xml:space="preserve"> </w:t>
            </w:r>
            <w:r w:rsidR="00AA04F0" w:rsidRPr="00AA04F0">
              <w:rPr>
                <w:lang w:val="en-GB" w:eastAsia="en-ZA"/>
              </w:rPr>
              <w:t>have any direct and</w:t>
            </w:r>
            <w:r w:rsidR="006A15E4">
              <w:rPr>
                <w:lang w:val="en-GB" w:eastAsia="en-ZA"/>
              </w:rPr>
              <w:t>/</w:t>
            </w:r>
            <w:r w:rsidR="00954804">
              <w:rPr>
                <w:lang w:val="en-GB" w:eastAsia="en-ZA"/>
              </w:rPr>
              <w:t xml:space="preserve">or </w:t>
            </w:r>
            <w:r w:rsidR="00954804" w:rsidRPr="00AA04F0">
              <w:rPr>
                <w:lang w:val="en-GB" w:eastAsia="en-ZA"/>
              </w:rPr>
              <w:t>indirect</w:t>
            </w:r>
            <w:r w:rsidR="00AA04F0" w:rsidRPr="00AA04F0">
              <w:rPr>
                <w:lang w:val="en-GB" w:eastAsia="en-ZA"/>
              </w:rPr>
              <w:t xml:space="preserve"> commercial and/or vested in</w:t>
            </w:r>
            <w:r w:rsidR="00381785">
              <w:rPr>
                <w:lang w:val="en-GB" w:eastAsia="en-ZA"/>
              </w:rPr>
              <w:t xml:space="preserve">terests in the tobacco </w:t>
            </w:r>
            <w:r w:rsidR="00954804">
              <w:rPr>
                <w:lang w:val="en-GB" w:eastAsia="en-ZA"/>
              </w:rPr>
              <w:t>industry?</w:t>
            </w:r>
            <w:r w:rsidR="00AA04F0" w:rsidRPr="00AA04F0">
              <w:rPr>
                <w:lang w:val="en-GB" w:eastAsia="en-ZA"/>
              </w:rPr>
              <w:t xml:space="preserve"> Including but not limited to any company or director involved in the supply chain as defined in the BRS of tobacco products</w:t>
            </w:r>
            <w:r w:rsidR="00AA04F0">
              <w:rPr>
                <w:lang w:val="en-GB" w:eastAsia="en-ZA"/>
              </w:rPr>
              <w:t>.</w:t>
            </w:r>
          </w:p>
          <w:p w:rsidR="00AA04F0" w:rsidRPr="00897C29" w:rsidRDefault="00AA04F0" w:rsidP="00897C2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A04F0" w:rsidRPr="003009EF" w:rsidTr="00AA04F0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A04F0" w:rsidRDefault="00AA04F0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4323" w:type="dxa"/>
            <w:shd w:val="clear" w:color="auto" w:fill="auto"/>
          </w:tcPr>
          <w:p w:rsidR="00AA04F0" w:rsidRPr="00AA04F0" w:rsidRDefault="006A15E4" w:rsidP="00381785">
            <w:pPr>
              <w:widowControl w:val="0"/>
              <w:spacing w:line="360" w:lineRule="auto"/>
              <w:rPr>
                <w:lang w:val="en-GB" w:eastAsia="en-ZA"/>
              </w:rPr>
            </w:pPr>
            <w:r>
              <w:rPr>
                <w:lang w:val="en-GB" w:eastAsia="en-ZA"/>
              </w:rPr>
              <w:t>Can t</w:t>
            </w:r>
            <w:r w:rsidR="00AA04F0" w:rsidRPr="00AA04F0">
              <w:rPr>
                <w:lang w:val="en-GB" w:eastAsia="en-ZA"/>
              </w:rPr>
              <w:t>he bidder provide a</w:t>
            </w:r>
            <w:r w:rsidR="008C6573">
              <w:rPr>
                <w:lang w:val="en-GB" w:eastAsia="en-ZA"/>
              </w:rPr>
              <w:t xml:space="preserve"> </w:t>
            </w:r>
            <w:r w:rsidR="00AA04F0" w:rsidRPr="00AA04F0">
              <w:rPr>
                <w:lang w:val="en-GB" w:eastAsia="en-ZA"/>
              </w:rPr>
              <w:t xml:space="preserve">bid bond amounting to 5% of </w:t>
            </w:r>
            <w:r>
              <w:rPr>
                <w:lang w:val="en-GB" w:eastAsia="en-ZA"/>
              </w:rPr>
              <w:t xml:space="preserve">the capital outlay investment as per </w:t>
            </w:r>
            <w:r w:rsidR="00AA04F0" w:rsidRPr="00AA04F0">
              <w:rPr>
                <w:lang w:val="en-GB" w:eastAsia="en-ZA"/>
              </w:rPr>
              <w:t xml:space="preserve">their Financial </w:t>
            </w:r>
            <w:r w:rsidR="00954804" w:rsidRPr="00AA04F0">
              <w:rPr>
                <w:lang w:val="en-GB" w:eastAsia="en-ZA"/>
              </w:rPr>
              <w:t>Proposal</w:t>
            </w:r>
            <w:r w:rsidR="00954804">
              <w:rPr>
                <w:lang w:val="en-GB" w:eastAsia="en-ZA"/>
              </w:rPr>
              <w:t>?</w:t>
            </w:r>
            <w:r w:rsidR="00AA04F0" w:rsidRPr="00AA04F0">
              <w:rPr>
                <w:lang w:val="en-GB" w:eastAsia="en-ZA"/>
              </w:rPr>
              <w:t xml:space="preserve"> This has to be submitted along with the bid. This condition </w:t>
            </w:r>
            <w:r w:rsidR="00AA04F0" w:rsidRPr="00AA04F0">
              <w:rPr>
                <w:lang w:val="en-GB" w:eastAsia="en-ZA"/>
              </w:rPr>
              <w:lastRenderedPageBreak/>
              <w:t>applies to all bidders regardless of the country of origin. The Bid Security shall be, at the option of the bidder, in the form of Deposit at Call or a Bank Guarantee issued by a Scheduled Bank.</w:t>
            </w:r>
          </w:p>
        </w:tc>
        <w:tc>
          <w:tcPr>
            <w:tcW w:w="567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A04F0" w:rsidRPr="003009EF" w:rsidTr="00AA04F0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A04F0" w:rsidRDefault="00AA04F0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4323" w:type="dxa"/>
            <w:shd w:val="clear" w:color="auto" w:fill="auto"/>
          </w:tcPr>
          <w:p w:rsidR="00AA04F0" w:rsidRPr="00AA04F0" w:rsidRDefault="006A15E4" w:rsidP="00954804">
            <w:pPr>
              <w:widowControl w:val="0"/>
              <w:spacing w:line="360" w:lineRule="auto"/>
              <w:rPr>
                <w:lang w:val="en-GB" w:eastAsia="en-ZA"/>
              </w:rPr>
            </w:pPr>
            <w:r>
              <w:rPr>
                <w:rFonts w:cs="Arial"/>
                <w:color w:val="000000"/>
              </w:rPr>
              <w:t xml:space="preserve">Does the </w:t>
            </w:r>
            <w:r w:rsidR="00954804">
              <w:rPr>
                <w:rFonts w:cs="Arial"/>
                <w:color w:val="000000"/>
              </w:rPr>
              <w:t>bidder’</w:t>
            </w:r>
            <w:r w:rsidR="00AA04F0" w:rsidRPr="008321E4">
              <w:rPr>
                <w:rFonts w:cs="Arial"/>
                <w:color w:val="000000"/>
              </w:rPr>
              <w:t>s proposed solution include a serialisation engine that can generate unique identifiers (UID) at the individual unit level i.e. 10</w:t>
            </w:r>
            <w:proofErr w:type="gramStart"/>
            <w:r w:rsidR="00AA04F0" w:rsidRPr="008321E4">
              <w:rPr>
                <w:rFonts w:cs="Arial"/>
                <w:color w:val="000000"/>
              </w:rPr>
              <w:t>,20,30's</w:t>
            </w:r>
            <w:proofErr w:type="gramEnd"/>
            <w:r w:rsidR="00AA04F0" w:rsidRPr="008321E4">
              <w:rPr>
                <w:rFonts w:cs="Arial"/>
                <w:color w:val="000000"/>
              </w:rPr>
              <w:t xml:space="preserve"> to Brick/Carton and Master Case and Pallet</w:t>
            </w:r>
            <w:r w:rsidR="00381785">
              <w:rPr>
                <w:rFonts w:cs="Arial"/>
                <w:color w:val="000000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A04F0" w:rsidRPr="003009EF" w:rsidTr="00AA04F0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A04F0" w:rsidRDefault="00AA04F0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4323" w:type="dxa"/>
            <w:shd w:val="clear" w:color="auto" w:fill="auto"/>
          </w:tcPr>
          <w:p w:rsidR="00AA04F0" w:rsidRPr="00AA04F0" w:rsidRDefault="00AA04F0" w:rsidP="00AA04F0">
            <w:pPr>
              <w:rPr>
                <w:rFonts w:cs="Arial"/>
                <w:b/>
                <w:bCs/>
                <w:color w:val="000000"/>
                <w:lang w:eastAsia="en-ZA"/>
              </w:rPr>
            </w:pPr>
            <w:r w:rsidRPr="00AA04F0">
              <w:rPr>
                <w:rFonts w:cs="Arial"/>
                <w:b/>
                <w:bCs/>
                <w:color w:val="000000"/>
                <w:lang w:eastAsia="en-ZA"/>
              </w:rPr>
              <w:t xml:space="preserve">Secure Marking: Ability to incorporate security features into fiscal marks and UIDs. – </w:t>
            </w:r>
          </w:p>
          <w:p w:rsidR="00AA04F0" w:rsidRPr="00AA04F0" w:rsidRDefault="006A15E4" w:rsidP="00AA04F0">
            <w:pPr>
              <w:numPr>
                <w:ilvl w:val="0"/>
                <w:numId w:val="12"/>
              </w:numPr>
              <w:rPr>
                <w:rFonts w:cs="Arial"/>
                <w:b/>
                <w:bCs/>
                <w:color w:val="000000"/>
                <w:lang w:eastAsia="en-ZA"/>
              </w:rPr>
            </w:pPr>
            <w:r>
              <w:rPr>
                <w:rFonts w:cs="Arial"/>
                <w:color w:val="000000"/>
                <w:lang w:eastAsia="en-ZA"/>
              </w:rPr>
              <w:t>Does t</w:t>
            </w:r>
            <w:r w:rsidR="00AA04F0" w:rsidRPr="00AA04F0">
              <w:rPr>
                <w:rFonts w:cs="Arial"/>
                <w:color w:val="000000"/>
                <w:lang w:eastAsia="en-ZA"/>
              </w:rPr>
              <w:t>he bidder‘s proposed solution have a visible mark that can be seen by the naked eye</w:t>
            </w:r>
          </w:p>
          <w:p w:rsidR="00AA04F0" w:rsidRPr="00AA04F0" w:rsidRDefault="006A15E4" w:rsidP="00AA04F0">
            <w:pPr>
              <w:numPr>
                <w:ilvl w:val="0"/>
                <w:numId w:val="12"/>
              </w:numPr>
              <w:rPr>
                <w:rFonts w:cs="Arial"/>
                <w:b/>
                <w:bCs/>
                <w:color w:val="000000"/>
                <w:lang w:eastAsia="en-ZA"/>
              </w:rPr>
            </w:pPr>
            <w:r>
              <w:rPr>
                <w:rFonts w:cs="Arial"/>
                <w:color w:val="000000"/>
                <w:lang w:eastAsia="en-ZA"/>
              </w:rPr>
              <w:t>Can t</w:t>
            </w:r>
            <w:r w:rsidR="00AA04F0" w:rsidRPr="00AA04F0">
              <w:rPr>
                <w:rFonts w:cs="Arial"/>
                <w:color w:val="000000"/>
                <w:lang w:eastAsia="en-ZA"/>
              </w:rPr>
              <w:t xml:space="preserve">he bidder‘s proposed solution be authenticated by </w:t>
            </w:r>
            <w:r w:rsidR="008C6573" w:rsidRPr="00AA04F0">
              <w:rPr>
                <w:rFonts w:cs="Arial"/>
                <w:color w:val="000000"/>
                <w:lang w:eastAsia="en-ZA"/>
              </w:rPr>
              <w:t>using dedicated</w:t>
            </w:r>
            <w:r w:rsidR="00AA04F0" w:rsidRPr="00AA04F0">
              <w:rPr>
                <w:rFonts w:cs="Arial"/>
                <w:color w:val="000000"/>
                <w:lang w:eastAsia="en-ZA"/>
              </w:rPr>
              <w:t xml:space="preserve"> and specialised devices (this can incorporate taggants, inks or other features that cannot be seen by the naked eye).</w:t>
            </w:r>
          </w:p>
          <w:p w:rsidR="00AA04F0" w:rsidRPr="00AA04F0" w:rsidRDefault="006A15E4" w:rsidP="00AA04F0">
            <w:pPr>
              <w:numPr>
                <w:ilvl w:val="0"/>
                <w:numId w:val="12"/>
              </w:numPr>
              <w:rPr>
                <w:rFonts w:cs="Arial"/>
                <w:b/>
                <w:bCs/>
                <w:color w:val="000000"/>
                <w:lang w:eastAsia="en-ZA"/>
              </w:rPr>
            </w:pPr>
            <w:r>
              <w:rPr>
                <w:rFonts w:cs="Arial"/>
                <w:color w:val="000000"/>
                <w:lang w:eastAsia="en-ZA"/>
              </w:rPr>
              <w:t xml:space="preserve">Does the bidder‘s proposed solution </w:t>
            </w:r>
            <w:r w:rsidR="00AA04F0" w:rsidRPr="00AA04F0">
              <w:rPr>
                <w:rFonts w:cs="Arial"/>
                <w:color w:val="000000"/>
                <w:lang w:eastAsia="en-ZA"/>
              </w:rPr>
              <w:t>have the ability to add a unique identifier and related information to each label/stamp/mark, with quality control to verify the readability via machine-readable mechanism (e.g. data matrix, bar code etc.)</w:t>
            </w:r>
          </w:p>
          <w:p w:rsidR="00AA04F0" w:rsidRPr="00AA04F0" w:rsidRDefault="006A15E4" w:rsidP="00AA04F0">
            <w:pPr>
              <w:numPr>
                <w:ilvl w:val="0"/>
                <w:numId w:val="12"/>
              </w:numPr>
              <w:rPr>
                <w:rFonts w:cs="Arial"/>
                <w:b/>
                <w:bCs/>
                <w:color w:val="000000"/>
                <w:lang w:eastAsia="en-ZA"/>
              </w:rPr>
            </w:pPr>
            <w:r>
              <w:rPr>
                <w:rFonts w:cs="Arial"/>
                <w:color w:val="000000"/>
                <w:lang w:eastAsia="en-ZA"/>
              </w:rPr>
              <w:t>Does the</w:t>
            </w:r>
            <w:r w:rsidR="00AA04F0" w:rsidRPr="00AA04F0">
              <w:rPr>
                <w:rFonts w:cs="Arial"/>
                <w:color w:val="000000"/>
                <w:lang w:eastAsia="en-ZA"/>
              </w:rPr>
              <w:t xml:space="preserve"> bidder‘s proposed solution include forensic markers that can be identified only through laboratory analysis providing irrefutable evidence that could be submitted as evidence in a court of law.</w:t>
            </w:r>
          </w:p>
          <w:p w:rsidR="00AA04F0" w:rsidRPr="00AA04F0" w:rsidRDefault="00AA04F0" w:rsidP="00AA04F0">
            <w:pPr>
              <w:widowControl w:val="0"/>
              <w:spacing w:line="360" w:lineRule="auto"/>
              <w:rPr>
                <w:lang w:val="en-GB" w:eastAsia="en-ZA"/>
              </w:rPr>
            </w:pPr>
          </w:p>
        </w:tc>
        <w:tc>
          <w:tcPr>
            <w:tcW w:w="567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A04F0" w:rsidRPr="003009EF" w:rsidTr="00AA04F0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A04F0" w:rsidRDefault="00AA04F0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4323" w:type="dxa"/>
            <w:shd w:val="clear" w:color="auto" w:fill="auto"/>
          </w:tcPr>
          <w:p w:rsidR="00AA04F0" w:rsidRPr="00AA04F0" w:rsidRDefault="00AA04F0" w:rsidP="008A6C99">
            <w:pPr>
              <w:widowControl w:val="0"/>
              <w:spacing w:line="360" w:lineRule="auto"/>
              <w:rPr>
                <w:lang w:val="en-GB" w:eastAsia="en-ZA"/>
              </w:rPr>
            </w:pPr>
            <w:r w:rsidRPr="008A6C99">
              <w:rPr>
                <w:b/>
                <w:lang w:val="en-GB" w:eastAsia="en-ZA"/>
              </w:rPr>
              <w:t>Aggregation</w:t>
            </w:r>
            <w:r w:rsidRPr="00AA04F0">
              <w:rPr>
                <w:lang w:val="en-GB" w:eastAsia="en-ZA"/>
              </w:rPr>
              <w:t xml:space="preserve"> - </w:t>
            </w:r>
            <w:r w:rsidR="008A6C99">
              <w:rPr>
                <w:lang w:val="en-GB" w:eastAsia="en-ZA"/>
              </w:rPr>
              <w:t>Does</w:t>
            </w:r>
            <w:r w:rsidR="00954804">
              <w:rPr>
                <w:lang w:val="en-GB" w:eastAsia="en-ZA"/>
              </w:rPr>
              <w:t xml:space="preserve"> bidder</w:t>
            </w:r>
            <w:r w:rsidRPr="00AA04F0">
              <w:rPr>
                <w:lang w:val="en-GB" w:eastAsia="en-ZA"/>
              </w:rPr>
              <w:t>‘s proposed solution have the  ability to link units to higher level packaging</w:t>
            </w:r>
          </w:p>
        </w:tc>
        <w:tc>
          <w:tcPr>
            <w:tcW w:w="567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A04F0" w:rsidRPr="003009EF" w:rsidTr="00AA04F0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A04F0" w:rsidRDefault="00AA04F0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4323" w:type="dxa"/>
            <w:shd w:val="clear" w:color="auto" w:fill="auto"/>
          </w:tcPr>
          <w:p w:rsidR="00AA04F0" w:rsidRPr="00AA04F0" w:rsidRDefault="008A6C99" w:rsidP="008A6C99">
            <w:pPr>
              <w:widowControl w:val="0"/>
              <w:spacing w:line="360" w:lineRule="auto"/>
              <w:rPr>
                <w:lang w:val="en-GB" w:eastAsia="en-ZA"/>
              </w:rPr>
            </w:pPr>
            <w:r w:rsidRPr="008A6C99">
              <w:rPr>
                <w:rFonts w:cs="Arial"/>
                <w:bCs/>
                <w:color w:val="000000"/>
              </w:rPr>
              <w:t>Does</w:t>
            </w:r>
            <w:r>
              <w:rPr>
                <w:rFonts w:cs="Arial"/>
                <w:b/>
                <w:bCs/>
                <w:color w:val="000000"/>
              </w:rPr>
              <w:t xml:space="preserve"> t</w:t>
            </w:r>
            <w:r w:rsidR="00AA04F0" w:rsidRPr="008321E4">
              <w:rPr>
                <w:rFonts w:cs="Arial"/>
                <w:color w:val="000000"/>
              </w:rPr>
              <w:t xml:space="preserve">he bidder‘s proposed solution </w:t>
            </w:r>
            <w:r w:rsidR="00AA04F0">
              <w:rPr>
                <w:rFonts w:cs="Arial"/>
                <w:color w:val="000000"/>
              </w:rPr>
              <w:t xml:space="preserve">provide </w:t>
            </w:r>
            <w:r w:rsidR="00AA04F0" w:rsidRPr="008321E4">
              <w:rPr>
                <w:rFonts w:cs="Arial"/>
                <w:color w:val="000000"/>
              </w:rPr>
              <w:t>for marking of low volume goods.</w:t>
            </w:r>
            <w:r>
              <w:rPr>
                <w:rFonts w:cs="Arial"/>
                <w:color w:val="000000"/>
              </w:rPr>
              <w:t xml:space="preserve"> </w:t>
            </w:r>
            <w:r w:rsidR="00AA04F0" w:rsidRPr="008321E4">
              <w:rPr>
                <w:rFonts w:cs="Arial"/>
                <w:color w:val="000000"/>
              </w:rPr>
              <w:t xml:space="preserve"> (Manual application, etc.)</w:t>
            </w:r>
          </w:p>
        </w:tc>
        <w:tc>
          <w:tcPr>
            <w:tcW w:w="567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A04F0" w:rsidRPr="003009EF" w:rsidTr="00AA04F0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A04F0" w:rsidRDefault="00AA04F0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4323" w:type="dxa"/>
            <w:shd w:val="clear" w:color="auto" w:fill="auto"/>
          </w:tcPr>
          <w:p w:rsidR="00AA04F0" w:rsidRPr="00AA04F0" w:rsidRDefault="00AA04F0" w:rsidP="0027030E">
            <w:pPr>
              <w:widowControl w:val="0"/>
              <w:spacing w:line="360" w:lineRule="auto"/>
              <w:rPr>
                <w:lang w:val="en-GB" w:eastAsia="en-ZA"/>
              </w:rPr>
            </w:pPr>
            <w:r w:rsidRPr="008321E4">
              <w:rPr>
                <w:rFonts w:cs="Arial"/>
                <w:b/>
                <w:bCs/>
                <w:color w:val="000000"/>
              </w:rPr>
              <w:t>Local versus export production monitoring-</w:t>
            </w:r>
            <w:r w:rsidRPr="008321E4">
              <w:rPr>
                <w:rFonts w:cs="Arial"/>
                <w:color w:val="000000"/>
              </w:rPr>
              <w:t xml:space="preserve"> </w:t>
            </w:r>
            <w:r>
              <w:t xml:space="preserve"> </w:t>
            </w:r>
            <w:r w:rsidR="0027030E">
              <w:t>Can t</w:t>
            </w:r>
            <w:r w:rsidR="00954804">
              <w:rPr>
                <w:rFonts w:cs="Arial"/>
                <w:color w:val="000000"/>
              </w:rPr>
              <w:t>he bidder</w:t>
            </w:r>
            <w:r w:rsidRPr="00310F44">
              <w:rPr>
                <w:rFonts w:cs="Arial"/>
                <w:color w:val="000000"/>
              </w:rPr>
              <w:t xml:space="preserve">‘s proposed solution </w:t>
            </w:r>
            <w:r w:rsidRPr="008321E4">
              <w:rPr>
                <w:rFonts w:cs="Arial"/>
                <w:color w:val="000000"/>
              </w:rPr>
              <w:t xml:space="preserve">automatically distinguish and account </w:t>
            </w:r>
            <w:r w:rsidRPr="008321E4">
              <w:rPr>
                <w:rFonts w:cs="Arial"/>
                <w:color w:val="000000"/>
              </w:rPr>
              <w:lastRenderedPageBreak/>
              <w:t>for production intended for domestic consumption and for the export market</w:t>
            </w:r>
          </w:p>
        </w:tc>
        <w:tc>
          <w:tcPr>
            <w:tcW w:w="567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A04F0" w:rsidRPr="003009EF" w:rsidTr="00AA04F0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A04F0" w:rsidRDefault="00AA04F0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4323" w:type="dxa"/>
            <w:shd w:val="clear" w:color="auto" w:fill="auto"/>
          </w:tcPr>
          <w:p w:rsidR="00AA04F0" w:rsidRPr="00AA04F0" w:rsidRDefault="00AA04F0" w:rsidP="0027030E">
            <w:pPr>
              <w:widowControl w:val="0"/>
              <w:spacing w:line="360" w:lineRule="auto"/>
              <w:rPr>
                <w:lang w:val="en-GB" w:eastAsia="en-ZA"/>
              </w:rPr>
            </w:pPr>
            <w:r w:rsidRPr="008321E4">
              <w:rPr>
                <w:rFonts w:cs="Arial"/>
                <w:b/>
                <w:bCs/>
                <w:color w:val="000000"/>
              </w:rPr>
              <w:t xml:space="preserve">Marks inventory management- </w:t>
            </w:r>
            <w:r w:rsidR="0027030E">
              <w:rPr>
                <w:rFonts w:cs="Arial"/>
                <w:bCs/>
                <w:color w:val="000000"/>
              </w:rPr>
              <w:t>Does t</w:t>
            </w:r>
            <w:r w:rsidRPr="008321E4">
              <w:rPr>
                <w:rFonts w:cs="Arial"/>
                <w:color w:val="000000"/>
              </w:rPr>
              <w:t xml:space="preserve">he bidder‘s proposed solution account for the usage of fiscal marks, their application on each manufactured product and their wastage during the production process.  </w:t>
            </w:r>
          </w:p>
        </w:tc>
        <w:tc>
          <w:tcPr>
            <w:tcW w:w="567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A04F0" w:rsidRPr="003009EF" w:rsidTr="00AA04F0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A04F0" w:rsidRDefault="00AA04F0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4323" w:type="dxa"/>
            <w:shd w:val="clear" w:color="auto" w:fill="auto"/>
          </w:tcPr>
          <w:p w:rsidR="00AA04F0" w:rsidRPr="00AA04F0" w:rsidRDefault="0027030E" w:rsidP="0027030E">
            <w:pPr>
              <w:widowControl w:val="0"/>
              <w:spacing w:line="360" w:lineRule="auto"/>
              <w:rPr>
                <w:lang w:val="en-GB" w:eastAsia="en-ZA"/>
              </w:rPr>
            </w:pPr>
            <w:r w:rsidRPr="0027030E">
              <w:rPr>
                <w:lang w:val="en-GB" w:eastAsia="en-ZA"/>
              </w:rPr>
              <w:t>Does</w:t>
            </w:r>
            <w:r>
              <w:rPr>
                <w:b/>
                <w:lang w:val="en-GB" w:eastAsia="en-ZA"/>
              </w:rPr>
              <w:t xml:space="preserve"> t</w:t>
            </w:r>
            <w:r w:rsidR="00AA04F0" w:rsidRPr="00AA04F0">
              <w:rPr>
                <w:lang w:val="en-GB" w:eastAsia="en-ZA"/>
              </w:rPr>
              <w:t>he bidder‘s proposed solution cater for, and describe interoperability measures with existing fiscal marking solutions.</w:t>
            </w:r>
          </w:p>
        </w:tc>
        <w:tc>
          <w:tcPr>
            <w:tcW w:w="567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A04F0" w:rsidRPr="003009EF" w:rsidTr="00AA04F0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A04F0" w:rsidRDefault="00AA04F0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4323" w:type="dxa"/>
            <w:shd w:val="clear" w:color="auto" w:fill="auto"/>
          </w:tcPr>
          <w:p w:rsidR="00AA04F0" w:rsidRPr="00AA04F0" w:rsidRDefault="00AA04F0" w:rsidP="0027030E">
            <w:pPr>
              <w:widowControl w:val="0"/>
              <w:spacing w:line="360" w:lineRule="auto"/>
              <w:rPr>
                <w:lang w:val="en-GB" w:eastAsia="en-ZA"/>
              </w:rPr>
            </w:pPr>
            <w:r w:rsidRPr="008321E4">
              <w:rPr>
                <w:rFonts w:cs="Arial"/>
                <w:b/>
              </w:rPr>
              <w:t>Device Security</w:t>
            </w:r>
            <w:r w:rsidRPr="008321E4">
              <w:rPr>
                <w:rFonts w:cs="Arial"/>
              </w:rPr>
              <w:t xml:space="preserve">- </w:t>
            </w:r>
            <w:r w:rsidRPr="008321E4">
              <w:rPr>
                <w:rFonts w:cs="Arial"/>
                <w:color w:val="000000"/>
              </w:rPr>
              <w:t xml:space="preserve"> </w:t>
            </w:r>
            <w:r w:rsidR="0027030E">
              <w:rPr>
                <w:rFonts w:cs="Arial"/>
                <w:color w:val="000000"/>
              </w:rPr>
              <w:t>Is t</w:t>
            </w:r>
            <w:r w:rsidR="00954804">
              <w:rPr>
                <w:rFonts w:cs="Arial"/>
                <w:color w:val="000000"/>
              </w:rPr>
              <w:t>he bidder</w:t>
            </w:r>
            <w:r w:rsidRPr="008321E4">
              <w:rPr>
                <w:rFonts w:cs="Arial"/>
                <w:color w:val="000000"/>
              </w:rPr>
              <w:t>‘s proposed solution protected by passwords and only allow</w:t>
            </w:r>
            <w:r w:rsidR="0027030E">
              <w:rPr>
                <w:rFonts w:cs="Arial"/>
                <w:color w:val="000000"/>
              </w:rPr>
              <w:t>s</w:t>
            </w:r>
            <w:r w:rsidRPr="008321E4">
              <w:rPr>
                <w:rFonts w:cs="Arial"/>
                <w:color w:val="000000"/>
              </w:rPr>
              <w:t xml:space="preserve"> usage by authorised personnel</w:t>
            </w:r>
          </w:p>
        </w:tc>
        <w:tc>
          <w:tcPr>
            <w:tcW w:w="567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A04F0" w:rsidRPr="003009EF" w:rsidTr="00AA04F0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AA04F0" w:rsidRDefault="00AA04F0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4323" w:type="dxa"/>
            <w:shd w:val="clear" w:color="auto" w:fill="auto"/>
          </w:tcPr>
          <w:p w:rsidR="00AA04F0" w:rsidRPr="00AA04F0" w:rsidRDefault="00AA04F0" w:rsidP="00AA04F0">
            <w:pPr>
              <w:rPr>
                <w:rFonts w:cs="Arial"/>
                <w:color w:val="000000"/>
                <w:lang w:eastAsia="en-ZA"/>
              </w:rPr>
            </w:pPr>
            <w:r w:rsidRPr="00AA04F0">
              <w:rPr>
                <w:rFonts w:cs="Arial"/>
                <w:b/>
                <w:lang w:val="en-GB" w:eastAsia="en-ZA"/>
              </w:rPr>
              <w:t>Maintenance Plan</w:t>
            </w:r>
            <w:r w:rsidRPr="00AA04F0">
              <w:rPr>
                <w:rFonts w:cs="Arial"/>
                <w:lang w:val="en-GB" w:eastAsia="en-ZA"/>
              </w:rPr>
              <w:t>-</w:t>
            </w:r>
            <w:r w:rsidRPr="00AA04F0">
              <w:rPr>
                <w:rFonts w:cs="Arial"/>
                <w:color w:val="000000"/>
                <w:lang w:eastAsia="en-ZA"/>
              </w:rPr>
              <w:t xml:space="preserve"> </w:t>
            </w:r>
          </w:p>
          <w:p w:rsidR="00AA04F0" w:rsidRPr="00AA04F0" w:rsidRDefault="00ED0526" w:rsidP="00AA04F0">
            <w:pPr>
              <w:numPr>
                <w:ilvl w:val="0"/>
                <w:numId w:val="13"/>
              </w:numPr>
              <w:rPr>
                <w:rFonts w:cs="Arial"/>
                <w:color w:val="000000"/>
                <w:lang w:eastAsia="en-ZA"/>
              </w:rPr>
            </w:pPr>
            <w:r>
              <w:rPr>
                <w:rFonts w:cs="Arial"/>
                <w:color w:val="000000"/>
                <w:lang w:eastAsia="en-ZA"/>
              </w:rPr>
              <w:t>Can t</w:t>
            </w:r>
            <w:r w:rsidR="00AA04F0" w:rsidRPr="00AA04F0">
              <w:rPr>
                <w:rFonts w:cs="Arial"/>
                <w:color w:val="000000"/>
                <w:lang w:eastAsia="en-ZA"/>
              </w:rPr>
              <w:t xml:space="preserve">he Bidder </w:t>
            </w:r>
            <w:r w:rsidRPr="00ED0526">
              <w:rPr>
                <w:rFonts w:cs="Arial"/>
                <w:lang w:eastAsia="en-ZA"/>
              </w:rPr>
              <w:t>provide</w:t>
            </w:r>
            <w:r>
              <w:rPr>
                <w:rFonts w:cs="Arial"/>
                <w:color w:val="000000"/>
                <w:lang w:eastAsia="en-ZA"/>
              </w:rPr>
              <w:t xml:space="preserve"> a</w:t>
            </w:r>
            <w:r w:rsidR="00AA04F0" w:rsidRPr="00AA04F0">
              <w:rPr>
                <w:rFonts w:cs="Arial"/>
                <w:color w:val="000000"/>
                <w:lang w:eastAsia="en-ZA"/>
              </w:rPr>
              <w:t xml:space="preserve"> device maintenance and replacement plan for their proposed </w:t>
            </w:r>
            <w:r w:rsidR="00954804" w:rsidRPr="00AA04F0">
              <w:rPr>
                <w:rFonts w:cs="Arial"/>
                <w:color w:val="000000"/>
                <w:lang w:eastAsia="en-ZA"/>
              </w:rPr>
              <w:t>solution?</w:t>
            </w:r>
          </w:p>
          <w:p w:rsidR="00AA04F0" w:rsidRPr="00AA04F0" w:rsidRDefault="00ED0526" w:rsidP="00AA04F0">
            <w:pPr>
              <w:numPr>
                <w:ilvl w:val="0"/>
                <w:numId w:val="13"/>
              </w:numPr>
              <w:rPr>
                <w:rFonts w:cs="Arial"/>
                <w:color w:val="000000"/>
                <w:lang w:eastAsia="en-ZA"/>
              </w:rPr>
            </w:pPr>
            <w:r>
              <w:rPr>
                <w:rFonts w:cs="Arial"/>
                <w:color w:val="000000"/>
                <w:lang w:eastAsia="en-ZA"/>
              </w:rPr>
              <w:t xml:space="preserve">Can </w:t>
            </w:r>
            <w:r w:rsidR="00AA04F0" w:rsidRPr="00AA04F0">
              <w:rPr>
                <w:rFonts w:cs="Arial"/>
                <w:color w:val="000000"/>
                <w:lang w:eastAsia="en-ZA"/>
              </w:rPr>
              <w:t xml:space="preserve">he bidder confirm the capability to maintain all components and elements of the </w:t>
            </w:r>
            <w:r w:rsidR="00954804" w:rsidRPr="00AA04F0">
              <w:rPr>
                <w:rFonts w:cs="Arial"/>
                <w:color w:val="000000"/>
                <w:lang w:eastAsia="en-ZA"/>
              </w:rPr>
              <w:t>solution?</w:t>
            </w:r>
          </w:p>
          <w:p w:rsidR="00AA04F0" w:rsidRPr="00AA04F0" w:rsidRDefault="00AA04F0" w:rsidP="00AA04F0">
            <w:pPr>
              <w:widowControl w:val="0"/>
              <w:spacing w:line="360" w:lineRule="auto"/>
              <w:rPr>
                <w:lang w:val="en-GB" w:eastAsia="en-ZA"/>
              </w:rPr>
            </w:pPr>
          </w:p>
        </w:tc>
        <w:tc>
          <w:tcPr>
            <w:tcW w:w="567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AA04F0" w:rsidRPr="003009EF" w:rsidRDefault="00AA04F0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E44C81" w:rsidRPr="00D50429" w:rsidRDefault="00E44C81" w:rsidP="00D50429">
      <w:pPr>
        <w:rPr>
          <w:rFonts w:ascii="Arial Narrow" w:eastAsia="Calibri" w:hAnsi="Arial Narrow" w:cs="Arial"/>
        </w:rPr>
      </w:pPr>
    </w:p>
    <w:sectPr w:rsidR="00E44C81" w:rsidRPr="00D50429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E47" w:rsidRDefault="00ED4E47">
      <w:r>
        <w:separator/>
      </w:r>
    </w:p>
  </w:endnote>
  <w:endnote w:type="continuationSeparator" w:id="0">
    <w:p w:rsidR="00ED4E47" w:rsidRDefault="00ED4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</w:t>
    </w:r>
    <w:r w:rsidR="00766ED3">
      <w:rPr>
        <w:rFonts w:asciiTheme="majorHAnsi" w:eastAsiaTheme="majorEastAsia" w:hAnsiTheme="majorHAnsi" w:cstheme="majorBidi"/>
      </w:rPr>
      <w:t xml:space="preserve">FP </w:t>
    </w:r>
    <w:r w:rsidR="00897C29">
      <w:rPr>
        <w:rFonts w:asciiTheme="majorHAnsi" w:eastAsiaTheme="majorEastAsia" w:hAnsiTheme="majorHAnsi" w:cstheme="majorBidi"/>
      </w:rPr>
      <w:t>01/2019</w:t>
    </w:r>
    <w:r>
      <w:rPr>
        <w:rFonts w:asciiTheme="majorHAnsi" w:eastAsiaTheme="majorEastAsia" w:hAnsiTheme="majorHAnsi" w:cstheme="majorBidi"/>
      </w:rPr>
      <w:t xml:space="preserve">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E47" w:rsidRDefault="00ED4E47">
      <w:r>
        <w:separator/>
      </w:r>
    </w:p>
  </w:footnote>
  <w:footnote w:type="continuationSeparator" w:id="0">
    <w:p w:rsidR="00ED4E47" w:rsidRDefault="00ED4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5F02C14"/>
    <w:multiLevelType w:val="hybridMultilevel"/>
    <w:tmpl w:val="91B2EAEA"/>
    <w:lvl w:ilvl="0" w:tplc="CC14AFAA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/>
      </w:rPr>
    </w:lvl>
    <w:lvl w:ilvl="1" w:tplc="1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332E345B"/>
    <w:multiLevelType w:val="hybridMultilevel"/>
    <w:tmpl w:val="61B4B8FA"/>
    <w:lvl w:ilvl="0" w:tplc="37AC248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E7A00"/>
    <w:multiLevelType w:val="hybridMultilevel"/>
    <w:tmpl w:val="4A7E17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D1209"/>
    <w:multiLevelType w:val="hybridMultilevel"/>
    <w:tmpl w:val="D1B220DC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B4339E"/>
    <w:multiLevelType w:val="hybridMultilevel"/>
    <w:tmpl w:val="638C4F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9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abstractNum w:abstractNumId="12">
    <w:nsid w:val="796609A9"/>
    <w:multiLevelType w:val="multilevel"/>
    <w:tmpl w:val="81CE5AC6"/>
    <w:lvl w:ilvl="0">
      <w:start w:val="1"/>
      <w:numFmt w:val="decimal"/>
      <w:pStyle w:val="alevel1"/>
      <w:isLgl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level2"/>
      <w:isLgl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alevel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alevel4"/>
      <w:lvlText w:val="%1.%2.%3.%4"/>
      <w:lvlJc w:val="left"/>
      <w:pPr>
        <w:tabs>
          <w:tab w:val="num" w:pos="1418"/>
        </w:tabs>
        <w:ind w:left="1418" w:hanging="1418"/>
      </w:pPr>
    </w:lvl>
    <w:lvl w:ilvl="4">
      <w:start w:val="1"/>
      <w:numFmt w:val="decimal"/>
      <w:pStyle w:val="alevel5"/>
      <w:lvlText w:val="%1.%2.%3.%4.%5"/>
      <w:lvlJc w:val="left"/>
      <w:pPr>
        <w:tabs>
          <w:tab w:val="num" w:pos="1701"/>
        </w:tabs>
        <w:ind w:left="1701" w:hanging="1701"/>
      </w:pPr>
    </w:lvl>
    <w:lvl w:ilvl="5">
      <w:start w:val="1"/>
      <w:numFmt w:val="decimal"/>
      <w:pStyle w:val="alevel6"/>
      <w:lvlText w:val="%1.%2.%3.%4.%5.%6"/>
      <w:lvlJc w:val="left"/>
      <w:pPr>
        <w:tabs>
          <w:tab w:val="num" w:pos="1985"/>
        </w:tabs>
        <w:ind w:left="1985" w:hanging="1985"/>
      </w:pPr>
    </w:lvl>
    <w:lvl w:ilvl="6">
      <w:start w:val="1"/>
      <w:numFmt w:val="decimal"/>
      <w:pStyle w:val="alevel7"/>
      <w:lvlText w:val="%1.%2.%3.%4.%5.%6.%7"/>
      <w:lvlJc w:val="left"/>
      <w:pPr>
        <w:tabs>
          <w:tab w:val="num" w:pos="2268"/>
        </w:tabs>
        <w:ind w:left="2268" w:hanging="2268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12"/>
  </w:num>
  <w:num w:numId="12">
    <w:abstractNumId w:val="7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2F96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34CA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3C7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315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EDE"/>
    <w:rsid w:val="000B4FE1"/>
    <w:rsid w:val="000B531B"/>
    <w:rsid w:val="000B5995"/>
    <w:rsid w:val="000B5D9E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0993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2E5A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8CF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30E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863"/>
    <w:rsid w:val="00284F56"/>
    <w:rsid w:val="00285217"/>
    <w:rsid w:val="00285528"/>
    <w:rsid w:val="00285F23"/>
    <w:rsid w:val="002866D3"/>
    <w:rsid w:val="00286BA1"/>
    <w:rsid w:val="00286C49"/>
    <w:rsid w:val="00286EDD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7FD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A57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785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11A5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2CD7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171F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4AF8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EA8"/>
    <w:rsid w:val="00586ED8"/>
    <w:rsid w:val="00587C7F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A99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56E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5BCA"/>
    <w:rsid w:val="006661A8"/>
    <w:rsid w:val="00666D6A"/>
    <w:rsid w:val="00670A58"/>
    <w:rsid w:val="006713F9"/>
    <w:rsid w:val="00673387"/>
    <w:rsid w:val="00673B8A"/>
    <w:rsid w:val="00673F98"/>
    <w:rsid w:val="006745FE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5E4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4F8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6ED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138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6A6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97C29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A6C99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57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804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0FF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19C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3E1A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3E97"/>
    <w:rsid w:val="00A54726"/>
    <w:rsid w:val="00A555CC"/>
    <w:rsid w:val="00A55EE5"/>
    <w:rsid w:val="00A55F4B"/>
    <w:rsid w:val="00A564F1"/>
    <w:rsid w:val="00A60174"/>
    <w:rsid w:val="00A602B5"/>
    <w:rsid w:val="00A6053A"/>
    <w:rsid w:val="00A62729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35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0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0CC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1C0C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1BD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6F85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8F0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2D5"/>
    <w:rsid w:val="00CA6709"/>
    <w:rsid w:val="00CA6AB7"/>
    <w:rsid w:val="00CA73C8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2C9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0"/>
    <w:rsid w:val="00D11E54"/>
    <w:rsid w:val="00D13ABC"/>
    <w:rsid w:val="00D1467E"/>
    <w:rsid w:val="00D1480F"/>
    <w:rsid w:val="00D14D81"/>
    <w:rsid w:val="00D15048"/>
    <w:rsid w:val="00D1561A"/>
    <w:rsid w:val="00D158D5"/>
    <w:rsid w:val="00D16D8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B44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A86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177B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526"/>
    <w:rsid w:val="00ED0E52"/>
    <w:rsid w:val="00ED1070"/>
    <w:rsid w:val="00ED18F2"/>
    <w:rsid w:val="00ED1E3F"/>
    <w:rsid w:val="00ED2F4A"/>
    <w:rsid w:val="00ED4170"/>
    <w:rsid w:val="00ED4CD2"/>
    <w:rsid w:val="00ED4E47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32B6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0AD1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64D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5EE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  <w:style w:type="paragraph" w:customStyle="1" w:styleId="alevel2">
    <w:name w:val="alevel2"/>
    <w:basedOn w:val="Normal"/>
    <w:rsid w:val="00AA04F0"/>
    <w:pPr>
      <w:numPr>
        <w:ilvl w:val="1"/>
        <w:numId w:val="11"/>
      </w:numPr>
      <w:spacing w:before="240"/>
    </w:pPr>
    <w:rPr>
      <w:szCs w:val="22"/>
      <w:lang w:val="en-GB" w:eastAsia="en-ZA"/>
    </w:rPr>
  </w:style>
  <w:style w:type="paragraph" w:customStyle="1" w:styleId="alevel1">
    <w:name w:val="alevel1"/>
    <w:basedOn w:val="Normal"/>
    <w:rsid w:val="00AA04F0"/>
    <w:pPr>
      <w:numPr>
        <w:numId w:val="11"/>
      </w:numPr>
      <w:spacing w:before="240"/>
    </w:pPr>
    <w:rPr>
      <w:szCs w:val="22"/>
      <w:lang w:val="en-GB" w:eastAsia="en-ZA"/>
    </w:rPr>
  </w:style>
  <w:style w:type="paragraph" w:customStyle="1" w:styleId="alevel3">
    <w:name w:val="alevel3"/>
    <w:basedOn w:val="Normal"/>
    <w:rsid w:val="00AA04F0"/>
    <w:pPr>
      <w:numPr>
        <w:ilvl w:val="2"/>
        <w:numId w:val="11"/>
      </w:numPr>
      <w:spacing w:before="240"/>
    </w:pPr>
    <w:rPr>
      <w:lang w:val="en-GB" w:eastAsia="en-ZA"/>
    </w:rPr>
  </w:style>
  <w:style w:type="paragraph" w:customStyle="1" w:styleId="alevel4">
    <w:name w:val="alevel4"/>
    <w:basedOn w:val="Normal"/>
    <w:rsid w:val="00AA04F0"/>
    <w:pPr>
      <w:numPr>
        <w:ilvl w:val="3"/>
        <w:numId w:val="11"/>
      </w:numPr>
      <w:spacing w:before="240"/>
    </w:pPr>
    <w:rPr>
      <w:lang w:val="en-GB" w:eastAsia="en-ZA"/>
    </w:rPr>
  </w:style>
  <w:style w:type="paragraph" w:customStyle="1" w:styleId="alevel5">
    <w:name w:val="alevel5"/>
    <w:basedOn w:val="Normal"/>
    <w:rsid w:val="00AA04F0"/>
    <w:pPr>
      <w:numPr>
        <w:ilvl w:val="4"/>
        <w:numId w:val="11"/>
      </w:numPr>
      <w:spacing w:before="240"/>
    </w:pPr>
    <w:rPr>
      <w:lang w:val="en-GB" w:eastAsia="en-ZA"/>
    </w:rPr>
  </w:style>
  <w:style w:type="paragraph" w:customStyle="1" w:styleId="alevel6">
    <w:name w:val="alevel6"/>
    <w:basedOn w:val="Normal"/>
    <w:rsid w:val="00AA04F0"/>
    <w:pPr>
      <w:numPr>
        <w:ilvl w:val="5"/>
        <w:numId w:val="11"/>
      </w:numPr>
      <w:spacing w:before="240"/>
    </w:pPr>
    <w:rPr>
      <w:lang w:val="en-GB" w:eastAsia="en-ZA"/>
    </w:rPr>
  </w:style>
  <w:style w:type="paragraph" w:customStyle="1" w:styleId="alevel7">
    <w:name w:val="alevel7"/>
    <w:basedOn w:val="Normal"/>
    <w:rsid w:val="00AA04F0"/>
    <w:pPr>
      <w:numPr>
        <w:ilvl w:val="6"/>
        <w:numId w:val="11"/>
      </w:numPr>
      <w:spacing w:before="240"/>
    </w:pPr>
    <w:rPr>
      <w:szCs w:val="22"/>
      <w:lang w:val="en-GB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  <w:style w:type="paragraph" w:customStyle="1" w:styleId="alevel2">
    <w:name w:val="alevel2"/>
    <w:basedOn w:val="Normal"/>
    <w:rsid w:val="00AA04F0"/>
    <w:pPr>
      <w:numPr>
        <w:ilvl w:val="1"/>
        <w:numId w:val="11"/>
      </w:numPr>
      <w:spacing w:before="240"/>
    </w:pPr>
    <w:rPr>
      <w:szCs w:val="22"/>
      <w:lang w:val="en-GB" w:eastAsia="en-ZA"/>
    </w:rPr>
  </w:style>
  <w:style w:type="paragraph" w:customStyle="1" w:styleId="alevel1">
    <w:name w:val="alevel1"/>
    <w:basedOn w:val="Normal"/>
    <w:rsid w:val="00AA04F0"/>
    <w:pPr>
      <w:numPr>
        <w:numId w:val="11"/>
      </w:numPr>
      <w:spacing w:before="240"/>
    </w:pPr>
    <w:rPr>
      <w:szCs w:val="22"/>
      <w:lang w:val="en-GB" w:eastAsia="en-ZA"/>
    </w:rPr>
  </w:style>
  <w:style w:type="paragraph" w:customStyle="1" w:styleId="alevel3">
    <w:name w:val="alevel3"/>
    <w:basedOn w:val="Normal"/>
    <w:rsid w:val="00AA04F0"/>
    <w:pPr>
      <w:numPr>
        <w:ilvl w:val="2"/>
        <w:numId w:val="11"/>
      </w:numPr>
      <w:spacing w:before="240"/>
    </w:pPr>
    <w:rPr>
      <w:lang w:val="en-GB" w:eastAsia="en-ZA"/>
    </w:rPr>
  </w:style>
  <w:style w:type="paragraph" w:customStyle="1" w:styleId="alevel4">
    <w:name w:val="alevel4"/>
    <w:basedOn w:val="Normal"/>
    <w:rsid w:val="00AA04F0"/>
    <w:pPr>
      <w:numPr>
        <w:ilvl w:val="3"/>
        <w:numId w:val="11"/>
      </w:numPr>
      <w:spacing w:before="240"/>
    </w:pPr>
    <w:rPr>
      <w:lang w:val="en-GB" w:eastAsia="en-ZA"/>
    </w:rPr>
  </w:style>
  <w:style w:type="paragraph" w:customStyle="1" w:styleId="alevel5">
    <w:name w:val="alevel5"/>
    <w:basedOn w:val="Normal"/>
    <w:rsid w:val="00AA04F0"/>
    <w:pPr>
      <w:numPr>
        <w:ilvl w:val="4"/>
        <w:numId w:val="11"/>
      </w:numPr>
      <w:spacing w:before="240"/>
    </w:pPr>
    <w:rPr>
      <w:lang w:val="en-GB" w:eastAsia="en-ZA"/>
    </w:rPr>
  </w:style>
  <w:style w:type="paragraph" w:customStyle="1" w:styleId="alevel6">
    <w:name w:val="alevel6"/>
    <w:basedOn w:val="Normal"/>
    <w:rsid w:val="00AA04F0"/>
    <w:pPr>
      <w:numPr>
        <w:ilvl w:val="5"/>
        <w:numId w:val="11"/>
      </w:numPr>
      <w:spacing w:before="240"/>
    </w:pPr>
    <w:rPr>
      <w:lang w:val="en-GB" w:eastAsia="en-ZA"/>
    </w:rPr>
  </w:style>
  <w:style w:type="paragraph" w:customStyle="1" w:styleId="alevel7">
    <w:name w:val="alevel7"/>
    <w:basedOn w:val="Normal"/>
    <w:rsid w:val="00AA04F0"/>
    <w:pPr>
      <w:numPr>
        <w:ilvl w:val="6"/>
        <w:numId w:val="11"/>
      </w:numPr>
      <w:spacing w:before="240"/>
    </w:pPr>
    <w:rPr>
      <w:szCs w:val="22"/>
      <w:lang w:val="en-GB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43BCE-80D6-4D88-89A7-8DA3CBEBA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3685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Lorraine Tema</cp:lastModifiedBy>
  <cp:revision>2</cp:revision>
  <cp:lastPrinted>2018-09-25T14:07:00Z</cp:lastPrinted>
  <dcterms:created xsi:type="dcterms:W3CDTF">2019-04-26T07:51:00Z</dcterms:created>
  <dcterms:modified xsi:type="dcterms:W3CDTF">2019-04-26T07:51:00Z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